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01" w:rsidRPr="00437F57" w:rsidRDefault="00E409C7" w:rsidP="00E409C7">
      <w:pPr>
        <w:jc w:val="center"/>
        <w:rPr>
          <w:rFonts w:ascii="Tahoma" w:hAnsi="Tahoma" w:cs="Tahoma"/>
          <w:b/>
          <w:sz w:val="20"/>
          <w:szCs w:val="20"/>
        </w:rPr>
      </w:pPr>
      <w:r w:rsidRPr="00437F57">
        <w:rPr>
          <w:rFonts w:ascii="Tahoma" w:hAnsi="Tahoma" w:cs="Tahoma"/>
          <w:b/>
          <w:sz w:val="20"/>
          <w:szCs w:val="20"/>
        </w:rPr>
        <w:t>ATA DE CONTINUAÇÃO DO JULGAMENTO DA DOCUMENTAÇÃO DE HABILITAÇÃO</w:t>
      </w:r>
    </w:p>
    <w:p w:rsidR="00E409C7" w:rsidRPr="00437F57" w:rsidRDefault="00E409C7" w:rsidP="00E409C7">
      <w:pPr>
        <w:jc w:val="center"/>
        <w:rPr>
          <w:rFonts w:ascii="Tahoma" w:hAnsi="Tahoma" w:cs="Tahoma"/>
          <w:b/>
          <w:sz w:val="20"/>
          <w:szCs w:val="20"/>
        </w:rPr>
      </w:pPr>
      <w:r w:rsidRPr="00437F57">
        <w:rPr>
          <w:rFonts w:ascii="Tahoma" w:hAnsi="Tahoma" w:cs="Tahoma"/>
          <w:b/>
          <w:sz w:val="20"/>
          <w:szCs w:val="20"/>
        </w:rPr>
        <w:t>TOMADA DE PREÇOS Nº 0032/2022</w:t>
      </w:r>
    </w:p>
    <w:p w:rsidR="00E409C7" w:rsidRPr="00437F57" w:rsidRDefault="00E409C7" w:rsidP="00E409C7">
      <w:pPr>
        <w:jc w:val="center"/>
        <w:rPr>
          <w:rFonts w:ascii="Tahoma" w:hAnsi="Tahoma" w:cs="Tahoma"/>
          <w:b/>
          <w:sz w:val="20"/>
          <w:szCs w:val="20"/>
        </w:rPr>
      </w:pPr>
      <w:r w:rsidRPr="00437F57">
        <w:rPr>
          <w:rFonts w:ascii="Tahoma" w:hAnsi="Tahoma" w:cs="Tahoma"/>
          <w:b/>
          <w:sz w:val="20"/>
          <w:szCs w:val="20"/>
        </w:rPr>
        <w:t xml:space="preserve">PROCESSO ADMINISTRATIVO LICITATÓRIO – PAL Nº </w:t>
      </w:r>
      <w:r w:rsidR="0056472C">
        <w:rPr>
          <w:rFonts w:ascii="Tahoma" w:hAnsi="Tahoma" w:cs="Tahoma"/>
          <w:b/>
          <w:sz w:val="20"/>
          <w:szCs w:val="20"/>
        </w:rPr>
        <w:t>0032</w:t>
      </w:r>
      <w:r w:rsidRPr="00437F57">
        <w:rPr>
          <w:rFonts w:ascii="Tahoma" w:hAnsi="Tahoma" w:cs="Tahoma"/>
          <w:b/>
          <w:sz w:val="20"/>
          <w:szCs w:val="20"/>
        </w:rPr>
        <w:t>/2022</w:t>
      </w:r>
    </w:p>
    <w:p w:rsidR="00E409C7" w:rsidRPr="00437F57" w:rsidRDefault="00E409C7" w:rsidP="00E409C7">
      <w:pPr>
        <w:jc w:val="center"/>
        <w:rPr>
          <w:rFonts w:ascii="Tahoma" w:hAnsi="Tahoma" w:cs="Tahoma"/>
          <w:b/>
          <w:sz w:val="20"/>
          <w:szCs w:val="20"/>
        </w:rPr>
      </w:pPr>
    </w:p>
    <w:p w:rsidR="00E409C7" w:rsidRPr="00437F57" w:rsidRDefault="00E409C7" w:rsidP="00E409C7">
      <w:pPr>
        <w:jc w:val="both"/>
        <w:rPr>
          <w:rFonts w:ascii="Tahoma" w:hAnsi="Tahoma" w:cs="Tahoma"/>
          <w:sz w:val="20"/>
          <w:szCs w:val="20"/>
        </w:rPr>
      </w:pPr>
      <w:r w:rsidRPr="00437F57">
        <w:rPr>
          <w:rFonts w:ascii="Tahoma" w:hAnsi="Tahoma" w:cs="Tahoma"/>
          <w:sz w:val="20"/>
          <w:szCs w:val="20"/>
        </w:rPr>
        <w:t xml:space="preserve">A Comissão Permanente de Licitações – CPL se reuniu no dia </w:t>
      </w:r>
      <w:r w:rsidR="00A6740F">
        <w:rPr>
          <w:rFonts w:ascii="Tahoma" w:hAnsi="Tahoma" w:cs="Tahoma"/>
          <w:sz w:val="20"/>
          <w:szCs w:val="20"/>
        </w:rPr>
        <w:t>09</w:t>
      </w:r>
      <w:r w:rsidRPr="00437F57">
        <w:rPr>
          <w:rFonts w:ascii="Tahoma" w:hAnsi="Tahoma" w:cs="Tahoma"/>
          <w:sz w:val="20"/>
          <w:szCs w:val="20"/>
        </w:rPr>
        <w:t xml:space="preserve"> de maio de 2022, para cumprir diligência e proceder a análise detida da documentação apresentada pelos licitantes no dia </w:t>
      </w:r>
      <w:r w:rsidR="00A6740F">
        <w:rPr>
          <w:rFonts w:ascii="Tahoma" w:hAnsi="Tahoma" w:cs="Tahoma"/>
          <w:sz w:val="20"/>
          <w:szCs w:val="20"/>
        </w:rPr>
        <w:t>06</w:t>
      </w:r>
      <w:r w:rsidRPr="00437F57">
        <w:rPr>
          <w:rFonts w:ascii="Tahoma" w:hAnsi="Tahoma" w:cs="Tahoma"/>
          <w:sz w:val="20"/>
          <w:szCs w:val="20"/>
        </w:rPr>
        <w:t xml:space="preserve"> de maio de 2022. </w:t>
      </w:r>
    </w:p>
    <w:p w:rsidR="00E409C7" w:rsidRPr="00437F57" w:rsidRDefault="00E409C7" w:rsidP="00E409C7">
      <w:pPr>
        <w:jc w:val="both"/>
        <w:rPr>
          <w:rFonts w:ascii="Tahoma" w:hAnsi="Tahoma" w:cs="Tahoma"/>
          <w:sz w:val="20"/>
          <w:szCs w:val="20"/>
        </w:rPr>
      </w:pPr>
      <w:r w:rsidRPr="00437F57">
        <w:rPr>
          <w:rFonts w:ascii="Tahoma" w:hAnsi="Tahoma" w:cs="Tahoma"/>
          <w:sz w:val="20"/>
          <w:szCs w:val="20"/>
        </w:rPr>
        <w:t xml:space="preserve">Após verificação </w:t>
      </w:r>
      <w:r w:rsidR="009B7FCF" w:rsidRPr="00437F57">
        <w:rPr>
          <w:rFonts w:ascii="Tahoma" w:hAnsi="Tahoma" w:cs="Tahoma"/>
          <w:sz w:val="20"/>
          <w:szCs w:val="20"/>
        </w:rPr>
        <w:t>do acervo documental, bem como do disposto no instrumento convocatório</w:t>
      </w:r>
      <w:r w:rsidRPr="00437F57">
        <w:rPr>
          <w:rFonts w:ascii="Tahoma" w:hAnsi="Tahoma" w:cs="Tahoma"/>
          <w:sz w:val="20"/>
          <w:szCs w:val="20"/>
        </w:rPr>
        <w:t xml:space="preserve">, foram tecidas as seguintes considerações: </w:t>
      </w:r>
    </w:p>
    <w:p w:rsidR="00E409C7" w:rsidRPr="00437F57" w:rsidRDefault="00E409C7" w:rsidP="00E409C7">
      <w:pPr>
        <w:jc w:val="both"/>
        <w:rPr>
          <w:rFonts w:ascii="Tahoma" w:hAnsi="Tahoma" w:cs="Tahoma"/>
          <w:b/>
          <w:sz w:val="20"/>
          <w:szCs w:val="20"/>
        </w:rPr>
      </w:pPr>
      <w:r w:rsidRPr="00437F57">
        <w:rPr>
          <w:rFonts w:ascii="Tahoma" w:hAnsi="Tahoma" w:cs="Tahoma"/>
          <w:b/>
          <w:sz w:val="20"/>
          <w:szCs w:val="20"/>
        </w:rPr>
        <w:t>1 – DA AUSÊNCIA DO ATESTADO DE VISITA TÉC</w:t>
      </w:r>
      <w:r w:rsidR="009C660A">
        <w:rPr>
          <w:rFonts w:ascii="Tahoma" w:hAnsi="Tahoma" w:cs="Tahoma"/>
          <w:b/>
          <w:sz w:val="20"/>
          <w:szCs w:val="20"/>
        </w:rPr>
        <w:t>NICA DA EMPRESA CIDIMAR DA ROSA</w:t>
      </w:r>
    </w:p>
    <w:p w:rsidR="009B7FCF" w:rsidRPr="00437F57" w:rsidRDefault="009B7FCF" w:rsidP="009B7FCF">
      <w:pPr>
        <w:jc w:val="both"/>
        <w:rPr>
          <w:rFonts w:ascii="Tahoma" w:hAnsi="Tahoma" w:cs="Tahoma"/>
          <w:sz w:val="20"/>
          <w:szCs w:val="20"/>
        </w:rPr>
      </w:pPr>
      <w:r w:rsidRPr="00437F57">
        <w:rPr>
          <w:rFonts w:ascii="Tahoma" w:hAnsi="Tahoma" w:cs="Tahoma"/>
          <w:sz w:val="20"/>
          <w:szCs w:val="20"/>
        </w:rPr>
        <w:t>A Lei de Licitações autoriza que a Administração exija a realização de visita técnica pelo licitante como requisito de qualificação. Isso se afere a partir da leitura do art. 30, inciso III da Lei n° 8.666/93, que dispõe: “a documentação relativa à qualificação técnica limitar-se-á: (…) III – comprovação, fornecida pelo órgão licitante, de que recebeu os documentos, e, quando exigido, de que tomou conhecimento de todas as informações e das condições locais para o cumprimento das obrigações objeto da licitação”.</w:t>
      </w:r>
    </w:p>
    <w:p w:rsidR="009B7FCF" w:rsidRPr="00437F57" w:rsidRDefault="009B7FCF" w:rsidP="009B7FCF">
      <w:pPr>
        <w:jc w:val="both"/>
        <w:rPr>
          <w:rFonts w:ascii="Tahoma" w:hAnsi="Tahoma" w:cs="Tahoma"/>
          <w:sz w:val="20"/>
          <w:szCs w:val="20"/>
        </w:rPr>
      </w:pPr>
      <w:r w:rsidRPr="00437F57">
        <w:rPr>
          <w:rFonts w:ascii="Tahoma" w:hAnsi="Tahoma" w:cs="Tahoma"/>
          <w:sz w:val="20"/>
          <w:szCs w:val="20"/>
        </w:rPr>
        <w:t>Acerca da finalidade da realização de visita técnica – também chamada de visita prévia – o Tribunal de Contas da União, no Acórdão nº 4.968/2011 – Segunda Câmara, assim se manifestou:</w:t>
      </w:r>
    </w:p>
    <w:p w:rsidR="00E409C7" w:rsidRPr="00437F57" w:rsidRDefault="009B7FCF" w:rsidP="009B7FCF">
      <w:pPr>
        <w:ind w:left="2268"/>
        <w:jc w:val="both"/>
        <w:rPr>
          <w:rFonts w:ascii="Tahoma" w:hAnsi="Tahoma" w:cs="Tahoma"/>
          <w:sz w:val="18"/>
          <w:szCs w:val="18"/>
        </w:rPr>
      </w:pPr>
      <w:r w:rsidRPr="00437F57">
        <w:rPr>
          <w:rFonts w:ascii="Tahoma" w:hAnsi="Tahoma" w:cs="Tahoma"/>
          <w:sz w:val="18"/>
          <w:szCs w:val="18"/>
        </w:rPr>
        <w:t>“A visita de vistoria tem por objetivo dar à Entidade a certeza e a comprovação de que todos os licitantes conhecem integralmente o objeto da licitação e, via de consequência, que suas propostas de preços possam refletir com exatidão a sua plena execução, evitando-se futuras alegações de desconhecimento das características dos bens licitados, resguardando a Entidade de possíveis inexecuções contratuais. 11.1.3.2. Portanto, a finalidade da introdução da fase de vistoria prévia no edital é propiciar ao proponente o exame, a conferência e a constatação prévia de todos os detalhes e características técnicas do objeto, para que o mesmo tome conhecimento de tudo aquilo que possa, de alguma forma, influir sobre o custo, preparação da proposta e execução do objeto”.</w:t>
      </w:r>
    </w:p>
    <w:p w:rsidR="009B7FCF" w:rsidRPr="00437F57" w:rsidRDefault="009B7FCF" w:rsidP="009B7FCF">
      <w:pPr>
        <w:jc w:val="both"/>
        <w:rPr>
          <w:rFonts w:ascii="Tahoma" w:hAnsi="Tahoma" w:cs="Tahoma"/>
          <w:sz w:val="20"/>
          <w:szCs w:val="20"/>
        </w:rPr>
      </w:pPr>
      <w:r w:rsidRPr="00437F57">
        <w:rPr>
          <w:rFonts w:ascii="Tahoma" w:hAnsi="Tahoma" w:cs="Tahoma"/>
          <w:sz w:val="20"/>
          <w:szCs w:val="20"/>
        </w:rPr>
        <w:t>O item 6.10 do instrumento convocatório exige que para fins de qualificação técnica será exigido da licitante “atestado de visita técnica emitido pelo Departamento de Engenharia do Município”.</w:t>
      </w:r>
    </w:p>
    <w:p w:rsidR="009B7FCF" w:rsidRPr="00437F57" w:rsidRDefault="009B7FCF" w:rsidP="009B7FCF">
      <w:pPr>
        <w:jc w:val="both"/>
        <w:rPr>
          <w:rFonts w:ascii="Tahoma" w:hAnsi="Tahoma" w:cs="Tahoma"/>
          <w:sz w:val="20"/>
          <w:szCs w:val="20"/>
        </w:rPr>
      </w:pPr>
      <w:r w:rsidRPr="00437F57">
        <w:rPr>
          <w:rFonts w:ascii="Tahoma" w:hAnsi="Tahoma" w:cs="Tahoma"/>
          <w:sz w:val="20"/>
          <w:szCs w:val="20"/>
        </w:rPr>
        <w:t xml:space="preserve">Sobre o tema, destaca-se que o princípio da vinculação ao instrumento convocatório impõe à Administração e ao licitante a observância das normas estabelecidas no Edital. No mesmo sentido determina o art. 41 da Lei nº 8.666/93: </w:t>
      </w:r>
    </w:p>
    <w:p w:rsidR="009B7FCF" w:rsidRPr="00437F57" w:rsidRDefault="009B7FCF" w:rsidP="009B7FCF">
      <w:pPr>
        <w:ind w:left="2268"/>
        <w:jc w:val="both"/>
        <w:rPr>
          <w:rFonts w:ascii="Tahoma" w:hAnsi="Tahoma" w:cs="Tahoma"/>
          <w:sz w:val="18"/>
          <w:szCs w:val="18"/>
        </w:rPr>
      </w:pPr>
      <w:r w:rsidRPr="00437F57">
        <w:rPr>
          <w:rFonts w:ascii="Tahoma" w:hAnsi="Tahoma" w:cs="Tahoma"/>
          <w:sz w:val="18"/>
          <w:szCs w:val="18"/>
        </w:rPr>
        <w:t>Art. 41.  A Administração não pode descumprir as normas e condições do edital, ao qual se acha estritamente vinculada.</w:t>
      </w:r>
    </w:p>
    <w:p w:rsidR="00437F57" w:rsidRDefault="009B7FCF" w:rsidP="009B7FCF">
      <w:pPr>
        <w:jc w:val="both"/>
        <w:rPr>
          <w:rFonts w:ascii="Tahoma" w:hAnsi="Tahoma" w:cs="Tahoma"/>
          <w:b/>
          <w:sz w:val="20"/>
          <w:szCs w:val="20"/>
        </w:rPr>
      </w:pPr>
      <w:r w:rsidRPr="00437F57">
        <w:rPr>
          <w:rFonts w:ascii="Tahoma" w:hAnsi="Tahoma" w:cs="Tahoma"/>
          <w:b/>
          <w:sz w:val="20"/>
          <w:szCs w:val="20"/>
        </w:rPr>
        <w:t>Desta forma, tem-se que a empresa CIDIMAR DA ROSA, deixou de cumprir o requisito fixado n</w:t>
      </w:r>
      <w:r w:rsidR="00437F57" w:rsidRPr="00437F57">
        <w:rPr>
          <w:rFonts w:ascii="Tahoma" w:hAnsi="Tahoma" w:cs="Tahoma"/>
          <w:b/>
          <w:sz w:val="20"/>
          <w:szCs w:val="20"/>
        </w:rPr>
        <w:t xml:space="preserve">o item 6.10 do edital. Portanto, a Comissão </w:t>
      </w:r>
      <w:r w:rsidR="002A1767">
        <w:rPr>
          <w:rFonts w:ascii="Tahoma" w:hAnsi="Tahoma" w:cs="Tahoma"/>
          <w:b/>
          <w:sz w:val="20"/>
          <w:szCs w:val="20"/>
        </w:rPr>
        <w:t xml:space="preserve">Permanente </w:t>
      </w:r>
      <w:r w:rsidR="00437F57" w:rsidRPr="00437F57">
        <w:rPr>
          <w:rFonts w:ascii="Tahoma" w:hAnsi="Tahoma" w:cs="Tahoma"/>
          <w:b/>
          <w:sz w:val="20"/>
          <w:szCs w:val="20"/>
        </w:rPr>
        <w:t>de Licitações julga a empresa como INABILITADA.</w:t>
      </w:r>
    </w:p>
    <w:p w:rsidR="009C660A" w:rsidRDefault="009C660A" w:rsidP="009C660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7F57" w:rsidRDefault="009C660A" w:rsidP="009B7FC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 – </w:t>
      </w:r>
      <w:r w:rsidR="009D17FA">
        <w:rPr>
          <w:rFonts w:ascii="Tahoma" w:hAnsi="Tahoma" w:cs="Tahoma"/>
          <w:b/>
          <w:sz w:val="20"/>
          <w:szCs w:val="20"/>
        </w:rPr>
        <w:t>DO ATESTADO DE CAPACIDADE TÉCNICA APRESENTADO PELA</w:t>
      </w:r>
      <w:r>
        <w:rPr>
          <w:rFonts w:ascii="Tahoma" w:hAnsi="Tahoma" w:cs="Tahoma"/>
          <w:b/>
          <w:sz w:val="20"/>
          <w:szCs w:val="20"/>
        </w:rPr>
        <w:t xml:space="preserve"> EMPRESA LBZ</w:t>
      </w:r>
      <w:r w:rsidR="009D17FA">
        <w:rPr>
          <w:rFonts w:ascii="Tahoma" w:hAnsi="Tahoma" w:cs="Tahoma"/>
          <w:b/>
          <w:sz w:val="20"/>
          <w:szCs w:val="20"/>
        </w:rPr>
        <w:t xml:space="preserve"> ENGENHARIA LTDA</w:t>
      </w:r>
    </w:p>
    <w:p w:rsidR="009C660A" w:rsidRDefault="009C660A" w:rsidP="009B7FCF">
      <w:pPr>
        <w:jc w:val="both"/>
        <w:rPr>
          <w:rFonts w:ascii="Tahoma" w:hAnsi="Tahoma" w:cs="Tahoma"/>
          <w:sz w:val="20"/>
          <w:szCs w:val="20"/>
        </w:rPr>
      </w:pPr>
      <w:r w:rsidRPr="009C660A">
        <w:rPr>
          <w:rFonts w:ascii="Tahoma" w:hAnsi="Tahoma" w:cs="Tahoma"/>
          <w:sz w:val="20"/>
          <w:szCs w:val="20"/>
        </w:rPr>
        <w:t>Conforme a Constituição Federal (Art. 37, XXI) no edital de licitação somente são permitidas as exigências de qualificação técnica e econômica, indispensáveis à garantia do cumprimento das obrigações.</w:t>
      </w:r>
    </w:p>
    <w:p w:rsidR="009C660A" w:rsidRDefault="009C660A" w:rsidP="009B7F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Acerca disso, vale asseverar que o instrumento convocatório, em seu item </w:t>
      </w:r>
      <w:r w:rsidR="00482CAD">
        <w:rPr>
          <w:rFonts w:ascii="Tahoma" w:hAnsi="Tahoma" w:cs="Tahoma"/>
          <w:sz w:val="20"/>
          <w:szCs w:val="20"/>
        </w:rPr>
        <w:t xml:space="preserve">6.10.1, deixou de especificar se a qualificação técnica exigida e indispensável à garantia do cumprimento das obrigações se daria em relação ao profissional ou a empresa, solicitando apenas “atestado de capacidade técnica”. </w:t>
      </w:r>
    </w:p>
    <w:p w:rsidR="00B22F95" w:rsidRDefault="00B22F95" w:rsidP="009B7F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Neste </w:t>
      </w:r>
      <w:r w:rsidR="001250EC">
        <w:rPr>
          <w:rFonts w:ascii="Tahoma" w:hAnsi="Tahoma" w:cs="Tahoma"/>
          <w:sz w:val="20"/>
          <w:szCs w:val="20"/>
        </w:rPr>
        <w:t>caso</w:t>
      </w:r>
      <w:r>
        <w:rPr>
          <w:rFonts w:ascii="Tahoma" w:hAnsi="Tahoma" w:cs="Tahoma"/>
          <w:sz w:val="20"/>
          <w:szCs w:val="20"/>
        </w:rPr>
        <w:t xml:space="preserve">, desarrazoado seria impor aos licitantes </w:t>
      </w:r>
      <w:r w:rsidR="00FA1919">
        <w:rPr>
          <w:rFonts w:ascii="Tahoma" w:hAnsi="Tahoma" w:cs="Tahoma"/>
          <w:sz w:val="20"/>
          <w:szCs w:val="20"/>
        </w:rPr>
        <w:t>que o atestado de capacidade técnica somente seria válido se apresentado em nome da empresa e não em nome do profissional que atua junto ao corpo técnico da empresa,</w:t>
      </w:r>
      <w:r w:rsidR="00CC4457">
        <w:rPr>
          <w:rFonts w:ascii="Tahoma" w:hAnsi="Tahoma" w:cs="Tahoma"/>
          <w:sz w:val="20"/>
          <w:szCs w:val="20"/>
        </w:rPr>
        <w:t xml:space="preserve"> </w:t>
      </w:r>
      <w:r w:rsidR="00410EE3">
        <w:rPr>
          <w:rFonts w:ascii="Tahoma" w:hAnsi="Tahoma" w:cs="Tahoma"/>
          <w:sz w:val="20"/>
          <w:szCs w:val="20"/>
        </w:rPr>
        <w:t>pois</w:t>
      </w:r>
      <w:r w:rsidR="00FA1919">
        <w:rPr>
          <w:rFonts w:ascii="Tahoma" w:hAnsi="Tahoma" w:cs="Tahoma"/>
          <w:sz w:val="20"/>
          <w:szCs w:val="20"/>
        </w:rPr>
        <w:t xml:space="preserve"> o próprio instrumento convocatório </w:t>
      </w:r>
      <w:r w:rsidR="00131BF4">
        <w:rPr>
          <w:rFonts w:ascii="Tahoma" w:hAnsi="Tahoma" w:cs="Tahoma"/>
          <w:sz w:val="20"/>
          <w:szCs w:val="20"/>
        </w:rPr>
        <w:t>deixou de fazer tal</w:t>
      </w:r>
      <w:r w:rsidR="00FA1919">
        <w:rPr>
          <w:rFonts w:ascii="Tahoma" w:hAnsi="Tahoma" w:cs="Tahoma"/>
          <w:sz w:val="20"/>
          <w:szCs w:val="20"/>
        </w:rPr>
        <w:t xml:space="preserve"> </w:t>
      </w:r>
      <w:r w:rsidR="00132C17">
        <w:rPr>
          <w:rFonts w:ascii="Tahoma" w:hAnsi="Tahoma" w:cs="Tahoma"/>
          <w:sz w:val="20"/>
          <w:szCs w:val="20"/>
        </w:rPr>
        <w:t xml:space="preserve">distinção e </w:t>
      </w:r>
      <w:r w:rsidR="00131BF4">
        <w:rPr>
          <w:rFonts w:ascii="Tahoma" w:hAnsi="Tahoma" w:cs="Tahoma"/>
          <w:sz w:val="20"/>
          <w:szCs w:val="20"/>
        </w:rPr>
        <w:t>elucidação</w:t>
      </w:r>
      <w:r w:rsidR="00132C17">
        <w:rPr>
          <w:rFonts w:ascii="Tahoma" w:hAnsi="Tahoma" w:cs="Tahoma"/>
          <w:sz w:val="20"/>
          <w:szCs w:val="20"/>
        </w:rPr>
        <w:t xml:space="preserve"> quanto </w:t>
      </w:r>
      <w:r w:rsidR="00CC4457">
        <w:rPr>
          <w:rFonts w:ascii="Tahoma" w:hAnsi="Tahoma" w:cs="Tahoma"/>
          <w:sz w:val="20"/>
          <w:szCs w:val="20"/>
        </w:rPr>
        <w:t>ao tema</w:t>
      </w:r>
      <w:r w:rsidR="00FA1919">
        <w:rPr>
          <w:rFonts w:ascii="Tahoma" w:hAnsi="Tahoma" w:cs="Tahoma"/>
          <w:sz w:val="20"/>
          <w:szCs w:val="20"/>
        </w:rPr>
        <w:t xml:space="preserve">. </w:t>
      </w:r>
    </w:p>
    <w:p w:rsidR="00A44A6C" w:rsidRPr="00437F57" w:rsidRDefault="00A44A6C" w:rsidP="00A44A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Novamente, </w:t>
      </w:r>
      <w:r w:rsidRPr="00437F57">
        <w:rPr>
          <w:rFonts w:ascii="Tahoma" w:hAnsi="Tahoma" w:cs="Tahoma"/>
          <w:sz w:val="20"/>
          <w:szCs w:val="20"/>
        </w:rPr>
        <w:t>o princípio da vinculação ao instrumento convocatório</w:t>
      </w:r>
      <w:r>
        <w:rPr>
          <w:rFonts w:ascii="Tahoma" w:hAnsi="Tahoma" w:cs="Tahoma"/>
          <w:sz w:val="20"/>
          <w:szCs w:val="20"/>
        </w:rPr>
        <w:t xml:space="preserve"> merece destaque, o qual</w:t>
      </w:r>
      <w:r w:rsidRPr="00437F57">
        <w:rPr>
          <w:rFonts w:ascii="Tahoma" w:hAnsi="Tahoma" w:cs="Tahoma"/>
          <w:sz w:val="20"/>
          <w:szCs w:val="20"/>
        </w:rPr>
        <w:t xml:space="preserve"> impõe à Administração e ao licitante a observância das normas estabelecidas no Edital. No mesmo sentido determina o art. 41 da Lei nº 8.666/93: </w:t>
      </w:r>
    </w:p>
    <w:p w:rsidR="00FA05C7" w:rsidRPr="00FA05C7" w:rsidRDefault="00A44A6C" w:rsidP="00FA05C7">
      <w:pPr>
        <w:ind w:left="2268"/>
        <w:jc w:val="both"/>
        <w:rPr>
          <w:rFonts w:ascii="Tahoma" w:hAnsi="Tahoma" w:cs="Tahoma"/>
          <w:sz w:val="18"/>
          <w:szCs w:val="18"/>
        </w:rPr>
      </w:pPr>
      <w:r w:rsidRPr="00437F57">
        <w:rPr>
          <w:rFonts w:ascii="Tahoma" w:hAnsi="Tahoma" w:cs="Tahoma"/>
          <w:sz w:val="18"/>
          <w:szCs w:val="18"/>
        </w:rPr>
        <w:t>Art. 41.  A Administração não pode descumprir as normas e condições do edital, ao qual se acha estritamente vinculada.</w:t>
      </w:r>
    </w:p>
    <w:p w:rsidR="00A00336" w:rsidRDefault="00132C17" w:rsidP="009B7F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Ademais, </w:t>
      </w:r>
      <w:r w:rsidR="00FA05C7">
        <w:rPr>
          <w:rFonts w:ascii="Tahoma" w:hAnsi="Tahoma" w:cs="Tahoma"/>
          <w:sz w:val="20"/>
          <w:szCs w:val="20"/>
        </w:rPr>
        <w:t>com relação a qualificação técnica de uma pessoa jurídica, a</w:t>
      </w:r>
      <w:r w:rsidR="00FD17FB">
        <w:rPr>
          <w:rFonts w:ascii="Tahoma" w:hAnsi="Tahoma" w:cs="Tahoma"/>
          <w:sz w:val="20"/>
          <w:szCs w:val="20"/>
        </w:rPr>
        <w:t xml:space="preserve"> </w:t>
      </w:r>
      <w:r w:rsidR="00FD17FB" w:rsidRPr="00FD17FB">
        <w:rPr>
          <w:rFonts w:ascii="Tahoma" w:hAnsi="Tahoma" w:cs="Tahoma"/>
          <w:sz w:val="20"/>
          <w:szCs w:val="20"/>
        </w:rPr>
        <w:t>Resolução nº 1025/2009 do CONFEA (Conselho Federal de Engenharia e Agronomia)</w:t>
      </w:r>
      <w:r w:rsidR="00FD17FB">
        <w:rPr>
          <w:rFonts w:ascii="Tahoma" w:hAnsi="Tahoma" w:cs="Tahoma"/>
          <w:sz w:val="20"/>
          <w:szCs w:val="20"/>
        </w:rPr>
        <w:t xml:space="preserve"> em seu art. 48, estabelece o seguinte: </w:t>
      </w:r>
    </w:p>
    <w:p w:rsidR="00FD17FB" w:rsidRDefault="00FD17FB" w:rsidP="00FD17FB">
      <w:pPr>
        <w:ind w:left="2268"/>
        <w:jc w:val="both"/>
        <w:rPr>
          <w:rFonts w:ascii="Tahoma" w:hAnsi="Tahoma" w:cs="Tahoma"/>
          <w:b/>
          <w:sz w:val="18"/>
          <w:szCs w:val="18"/>
        </w:rPr>
      </w:pPr>
      <w:r w:rsidRPr="005C56E8">
        <w:rPr>
          <w:rFonts w:ascii="Tahoma" w:hAnsi="Tahoma" w:cs="Tahoma"/>
          <w:b/>
          <w:sz w:val="18"/>
          <w:szCs w:val="18"/>
        </w:rPr>
        <w:t>Art. 48. A capacidade técnico-profissional de uma pessoa jurídica é representada pelo conjunto dos acervos técnicos dos profissionais integrantes de seu quadro técnico.</w:t>
      </w:r>
    </w:p>
    <w:p w:rsidR="00483EF6" w:rsidRDefault="00483EF6" w:rsidP="00714A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Assim, a capacidade t</w:t>
      </w:r>
      <w:r w:rsidR="00321188">
        <w:rPr>
          <w:rFonts w:ascii="Tahoma" w:hAnsi="Tahoma" w:cs="Tahoma"/>
          <w:sz w:val="20"/>
          <w:szCs w:val="20"/>
        </w:rPr>
        <w:t>écnico-profissional de uma</w:t>
      </w:r>
      <w:r>
        <w:rPr>
          <w:rFonts w:ascii="Tahoma" w:hAnsi="Tahoma" w:cs="Tahoma"/>
          <w:sz w:val="20"/>
          <w:szCs w:val="20"/>
        </w:rPr>
        <w:t xml:space="preserve"> empresa será </w:t>
      </w:r>
      <w:r w:rsidR="00321188">
        <w:rPr>
          <w:rFonts w:ascii="Tahoma" w:hAnsi="Tahoma" w:cs="Tahoma"/>
          <w:sz w:val="20"/>
          <w:szCs w:val="20"/>
        </w:rPr>
        <w:t>demonstrada por meio do</w:t>
      </w:r>
      <w:r>
        <w:rPr>
          <w:rFonts w:ascii="Tahoma" w:hAnsi="Tahoma" w:cs="Tahoma"/>
          <w:sz w:val="20"/>
          <w:szCs w:val="20"/>
        </w:rPr>
        <w:t xml:space="preserve"> conjunto dos acervos técnicos dos profissionais a ela </w:t>
      </w:r>
      <w:r w:rsidR="00321188">
        <w:rPr>
          <w:rFonts w:ascii="Tahoma" w:hAnsi="Tahoma" w:cs="Tahoma"/>
          <w:sz w:val="20"/>
          <w:szCs w:val="20"/>
        </w:rPr>
        <w:t>vinculados.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14A22" w:rsidRDefault="00714A22" w:rsidP="00714A22">
      <w:pPr>
        <w:jc w:val="both"/>
        <w:rPr>
          <w:rFonts w:ascii="Tahoma" w:hAnsi="Tahoma" w:cs="Tahoma"/>
          <w:sz w:val="20"/>
          <w:szCs w:val="20"/>
        </w:rPr>
      </w:pPr>
      <w:r w:rsidRPr="00714A22">
        <w:rPr>
          <w:rFonts w:ascii="Tahoma" w:hAnsi="Tahoma" w:cs="Tahoma"/>
          <w:sz w:val="20"/>
          <w:szCs w:val="20"/>
        </w:rPr>
        <w:t>Do acervo técn</w:t>
      </w:r>
      <w:r>
        <w:rPr>
          <w:rFonts w:ascii="Tahoma" w:hAnsi="Tahoma" w:cs="Tahoma"/>
          <w:sz w:val="20"/>
          <w:szCs w:val="20"/>
        </w:rPr>
        <w:t xml:space="preserve">ico apresentado pela licitante </w:t>
      </w:r>
      <w:r w:rsidRPr="00714A22">
        <w:rPr>
          <w:rFonts w:ascii="Tahoma" w:hAnsi="Tahoma" w:cs="Tahoma"/>
          <w:sz w:val="20"/>
          <w:szCs w:val="20"/>
        </w:rPr>
        <w:t xml:space="preserve">em nome do profissional a ela vinculado, denota-se que foram realizadas obras compatíveis com o objeto da licitação, de forma que a documentação juntada comprova o domínio de conhecimentos e habilidades teóricas e práticas para a execução do objeto a ser contratado. </w:t>
      </w:r>
    </w:p>
    <w:p w:rsidR="00CB3F6D" w:rsidRDefault="00714A22" w:rsidP="00714A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Além disso, das documentações juntadas é possível observar que o sócio administrador da empresa é o próprio responsável técn</w:t>
      </w:r>
      <w:r w:rsidR="00CB3F6D">
        <w:rPr>
          <w:rFonts w:ascii="Tahoma" w:hAnsi="Tahoma" w:cs="Tahoma"/>
          <w:sz w:val="20"/>
          <w:szCs w:val="20"/>
        </w:rPr>
        <w:t xml:space="preserve">ico, Sr. Alan Rafael Bortolini, o qual possui vasta experiência na área de interesse do presente certame (engenharia/construção civil). </w:t>
      </w:r>
    </w:p>
    <w:p w:rsidR="00714A22" w:rsidRPr="00714A22" w:rsidRDefault="00CB3F6D" w:rsidP="00714A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 fim, em atenção ao princípio da competitividade </w:t>
      </w:r>
      <w:r w:rsidR="002D645F">
        <w:rPr>
          <w:rFonts w:ascii="Tahoma" w:hAnsi="Tahoma" w:cs="Tahoma"/>
          <w:sz w:val="20"/>
          <w:szCs w:val="20"/>
        </w:rPr>
        <w:t xml:space="preserve">a Administração Pública tem por objetivo alcançar a proposta mais vantajosa, de modo que a adoção de medidas que comprometam o caráter competitivo do certame não podem ser admitidas, ainda mais quando pautadas em exigências omissas </w:t>
      </w:r>
      <w:r w:rsidR="00AC60AE">
        <w:rPr>
          <w:rFonts w:ascii="Tahoma" w:hAnsi="Tahoma" w:cs="Tahoma"/>
          <w:sz w:val="20"/>
          <w:szCs w:val="20"/>
        </w:rPr>
        <w:t>a</w:t>
      </w:r>
      <w:r w:rsidR="002D645F">
        <w:rPr>
          <w:rFonts w:ascii="Tahoma" w:hAnsi="Tahoma" w:cs="Tahoma"/>
          <w:sz w:val="20"/>
          <w:szCs w:val="20"/>
        </w:rPr>
        <w:t xml:space="preserve">o instrumento convocatório.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90410" w:rsidRDefault="00590410" w:rsidP="00590410">
      <w:pPr>
        <w:jc w:val="both"/>
        <w:rPr>
          <w:rFonts w:ascii="Tahoma" w:hAnsi="Tahoma" w:cs="Tahoma"/>
          <w:b/>
          <w:sz w:val="20"/>
          <w:szCs w:val="20"/>
        </w:rPr>
      </w:pPr>
      <w:r w:rsidRPr="00437F57">
        <w:rPr>
          <w:rFonts w:ascii="Tahoma" w:hAnsi="Tahoma" w:cs="Tahoma"/>
          <w:b/>
          <w:sz w:val="20"/>
          <w:szCs w:val="20"/>
        </w:rPr>
        <w:t xml:space="preserve">Desta forma, tem-se que a empresa </w:t>
      </w:r>
      <w:r>
        <w:rPr>
          <w:rFonts w:ascii="Tahoma" w:hAnsi="Tahoma" w:cs="Tahoma"/>
          <w:b/>
          <w:sz w:val="20"/>
          <w:szCs w:val="20"/>
        </w:rPr>
        <w:t>LBZ ENGENHARIA LTDA</w:t>
      </w:r>
      <w:r w:rsidRPr="00437F57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cumpriu</w:t>
      </w:r>
      <w:r w:rsidRPr="00437F57">
        <w:rPr>
          <w:rFonts w:ascii="Tahoma" w:hAnsi="Tahoma" w:cs="Tahoma"/>
          <w:b/>
          <w:sz w:val="20"/>
          <w:szCs w:val="20"/>
        </w:rPr>
        <w:t xml:space="preserve"> o requisito fixado no item 6.10</w:t>
      </w:r>
      <w:r>
        <w:rPr>
          <w:rFonts w:ascii="Tahoma" w:hAnsi="Tahoma" w:cs="Tahoma"/>
          <w:b/>
          <w:sz w:val="20"/>
          <w:szCs w:val="20"/>
        </w:rPr>
        <w:t>.1</w:t>
      </w:r>
      <w:r w:rsidRPr="00437F57">
        <w:rPr>
          <w:rFonts w:ascii="Tahoma" w:hAnsi="Tahoma" w:cs="Tahoma"/>
          <w:b/>
          <w:sz w:val="20"/>
          <w:szCs w:val="20"/>
        </w:rPr>
        <w:t xml:space="preserve"> do edital. Portanto, a Comissão </w:t>
      </w:r>
      <w:r w:rsidR="002A1767">
        <w:rPr>
          <w:rFonts w:ascii="Tahoma" w:hAnsi="Tahoma" w:cs="Tahoma"/>
          <w:b/>
          <w:sz w:val="20"/>
          <w:szCs w:val="20"/>
        </w:rPr>
        <w:t xml:space="preserve">Permanente </w:t>
      </w:r>
      <w:r w:rsidRPr="00437F57">
        <w:rPr>
          <w:rFonts w:ascii="Tahoma" w:hAnsi="Tahoma" w:cs="Tahoma"/>
          <w:b/>
          <w:sz w:val="20"/>
          <w:szCs w:val="20"/>
        </w:rPr>
        <w:t xml:space="preserve">de Licitações julga a empresa como </w:t>
      </w:r>
      <w:r>
        <w:rPr>
          <w:rFonts w:ascii="Tahoma" w:hAnsi="Tahoma" w:cs="Tahoma"/>
          <w:b/>
          <w:sz w:val="20"/>
          <w:szCs w:val="20"/>
        </w:rPr>
        <w:t>H</w:t>
      </w:r>
      <w:r w:rsidRPr="00437F57">
        <w:rPr>
          <w:rFonts w:ascii="Tahoma" w:hAnsi="Tahoma" w:cs="Tahoma"/>
          <w:b/>
          <w:sz w:val="20"/>
          <w:szCs w:val="20"/>
        </w:rPr>
        <w:t>ABILITADA.</w:t>
      </w:r>
    </w:p>
    <w:p w:rsidR="00A6740F" w:rsidRDefault="00A6740F" w:rsidP="00590410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9D17FA" w:rsidRDefault="00DB34FA" w:rsidP="005904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 – </w:t>
      </w:r>
      <w:r w:rsidR="003305D5">
        <w:rPr>
          <w:rFonts w:ascii="Tahoma" w:hAnsi="Tahoma" w:cs="Tahoma"/>
          <w:b/>
          <w:sz w:val="20"/>
          <w:szCs w:val="20"/>
        </w:rPr>
        <w:t xml:space="preserve">DA APRESENTAÇÃO DE ESPELHO DE ART PELA EMPRESA </w:t>
      </w:r>
      <w:r w:rsidR="00F04222">
        <w:rPr>
          <w:rFonts w:ascii="Tahoma" w:hAnsi="Tahoma" w:cs="Tahoma"/>
          <w:b/>
          <w:sz w:val="20"/>
          <w:szCs w:val="20"/>
        </w:rPr>
        <w:t xml:space="preserve">CONSTRUTORA </w:t>
      </w:r>
      <w:r w:rsidR="003305D5">
        <w:rPr>
          <w:rFonts w:ascii="Tahoma" w:hAnsi="Tahoma" w:cs="Tahoma"/>
          <w:b/>
          <w:sz w:val="20"/>
          <w:szCs w:val="20"/>
        </w:rPr>
        <w:t>FIEL EIRELI</w:t>
      </w:r>
    </w:p>
    <w:p w:rsidR="003305D5" w:rsidRPr="001678D4" w:rsidRDefault="003305D5" w:rsidP="00590410">
      <w:pPr>
        <w:jc w:val="both"/>
        <w:rPr>
          <w:rFonts w:ascii="Tahoma" w:hAnsi="Tahoma" w:cs="Tahoma"/>
          <w:sz w:val="20"/>
          <w:szCs w:val="20"/>
        </w:rPr>
      </w:pPr>
      <w:r w:rsidRPr="001678D4">
        <w:rPr>
          <w:rFonts w:ascii="Tahoma" w:hAnsi="Tahoma" w:cs="Tahoma"/>
          <w:sz w:val="20"/>
          <w:szCs w:val="20"/>
        </w:rPr>
        <w:t xml:space="preserve">Para fins de comprovação do item </w:t>
      </w:r>
      <w:r w:rsidR="003140B9">
        <w:rPr>
          <w:rFonts w:ascii="Tahoma" w:hAnsi="Tahoma" w:cs="Tahoma"/>
          <w:sz w:val="20"/>
          <w:szCs w:val="20"/>
        </w:rPr>
        <w:t xml:space="preserve">6.15 </w:t>
      </w:r>
      <w:r w:rsidRPr="001678D4">
        <w:rPr>
          <w:rFonts w:ascii="Tahoma" w:hAnsi="Tahoma" w:cs="Tahoma"/>
          <w:sz w:val="20"/>
          <w:szCs w:val="20"/>
        </w:rPr>
        <w:t xml:space="preserve">do edital, a empresa supra anexou ESPELHO DE ART, todavia, é possível constatar que o documento não foi juntado em sua integralidade. Do canto inferior direito da página consta “1/2”. Porém, apenas a página “1” foi colacionada. </w:t>
      </w:r>
    </w:p>
    <w:p w:rsidR="003305D5" w:rsidRPr="001678D4" w:rsidRDefault="003305D5" w:rsidP="00590410">
      <w:pPr>
        <w:jc w:val="both"/>
        <w:rPr>
          <w:rFonts w:ascii="Tahoma" w:hAnsi="Tahoma" w:cs="Tahoma"/>
          <w:sz w:val="20"/>
          <w:szCs w:val="20"/>
        </w:rPr>
      </w:pPr>
      <w:r w:rsidRPr="001678D4">
        <w:rPr>
          <w:rFonts w:ascii="Tahoma" w:hAnsi="Tahoma" w:cs="Tahoma"/>
          <w:sz w:val="20"/>
          <w:szCs w:val="20"/>
        </w:rPr>
        <w:t xml:space="preserve">A continuidade do documento pode ser verificada em consulta rápida ao CREA-SC NET - Autenticidade da ART, onde constam demais informações. </w:t>
      </w:r>
    </w:p>
    <w:p w:rsidR="003305D5" w:rsidRPr="001678D4" w:rsidRDefault="001678D4" w:rsidP="00590410">
      <w:pPr>
        <w:jc w:val="both"/>
        <w:rPr>
          <w:rFonts w:ascii="Tahoma" w:hAnsi="Tahoma" w:cs="Tahoma"/>
          <w:sz w:val="20"/>
          <w:szCs w:val="20"/>
        </w:rPr>
      </w:pPr>
      <w:r w:rsidRPr="001678D4">
        <w:rPr>
          <w:rFonts w:ascii="Tahoma" w:hAnsi="Tahoma" w:cs="Tahoma"/>
          <w:sz w:val="20"/>
          <w:szCs w:val="20"/>
        </w:rPr>
        <w:t>Acerca disso, d</w:t>
      </w:r>
      <w:r w:rsidR="003305D5" w:rsidRPr="001678D4">
        <w:rPr>
          <w:rFonts w:ascii="Tahoma" w:hAnsi="Tahoma" w:cs="Tahoma"/>
          <w:sz w:val="20"/>
          <w:szCs w:val="20"/>
        </w:rPr>
        <w:t>estaca-se</w:t>
      </w:r>
      <w:r w:rsidRPr="001678D4">
        <w:rPr>
          <w:rFonts w:ascii="Tahoma" w:hAnsi="Tahoma" w:cs="Tahoma"/>
          <w:sz w:val="20"/>
          <w:szCs w:val="20"/>
        </w:rPr>
        <w:t xml:space="preserve"> </w:t>
      </w:r>
      <w:r w:rsidR="003305D5" w:rsidRPr="001678D4">
        <w:rPr>
          <w:rFonts w:ascii="Tahoma" w:hAnsi="Tahoma" w:cs="Tahoma"/>
          <w:sz w:val="20"/>
          <w:szCs w:val="20"/>
        </w:rPr>
        <w:t xml:space="preserve">que </w:t>
      </w:r>
      <w:r w:rsidRPr="001678D4">
        <w:rPr>
          <w:rFonts w:ascii="Tahoma" w:hAnsi="Tahoma" w:cs="Tahoma"/>
          <w:sz w:val="20"/>
          <w:szCs w:val="20"/>
        </w:rPr>
        <w:t>à CPL</w:t>
      </w:r>
      <w:r w:rsidR="003305D5" w:rsidRPr="001678D4">
        <w:rPr>
          <w:rFonts w:ascii="Tahoma" w:hAnsi="Tahoma" w:cs="Tahoma"/>
          <w:sz w:val="20"/>
          <w:szCs w:val="20"/>
        </w:rPr>
        <w:t xml:space="preserve">, ainda que em </w:t>
      </w:r>
      <w:r w:rsidRPr="001678D4">
        <w:rPr>
          <w:rFonts w:ascii="Tahoma" w:hAnsi="Tahoma" w:cs="Tahoma"/>
          <w:sz w:val="20"/>
          <w:szCs w:val="20"/>
        </w:rPr>
        <w:t>promoção</w:t>
      </w:r>
      <w:r w:rsidR="003305D5" w:rsidRPr="001678D4">
        <w:rPr>
          <w:rFonts w:ascii="Tahoma" w:hAnsi="Tahoma" w:cs="Tahoma"/>
          <w:sz w:val="20"/>
          <w:szCs w:val="20"/>
        </w:rPr>
        <w:t xml:space="preserve"> de diligência</w:t>
      </w:r>
      <w:r w:rsidRPr="001678D4">
        <w:rPr>
          <w:rFonts w:ascii="Tahoma" w:hAnsi="Tahoma" w:cs="Tahoma"/>
          <w:sz w:val="20"/>
          <w:szCs w:val="20"/>
        </w:rPr>
        <w:t xml:space="preserve">, é vedada a inclusão posterior de documento. Desta forma, o documento incompleto apresentado pela empresa retro apresenta irregularidades insanáveis. </w:t>
      </w:r>
    </w:p>
    <w:p w:rsidR="00714A22" w:rsidRPr="001678D4" w:rsidRDefault="001678D4" w:rsidP="001678D4">
      <w:pPr>
        <w:jc w:val="both"/>
        <w:rPr>
          <w:rFonts w:ascii="Tahoma" w:hAnsi="Tahoma" w:cs="Tahoma"/>
          <w:sz w:val="20"/>
          <w:szCs w:val="20"/>
        </w:rPr>
      </w:pPr>
      <w:r w:rsidRPr="001678D4">
        <w:rPr>
          <w:rFonts w:ascii="Tahoma" w:hAnsi="Tahoma" w:cs="Tahoma"/>
          <w:sz w:val="20"/>
          <w:szCs w:val="20"/>
        </w:rPr>
        <w:lastRenderedPageBreak/>
        <w:t xml:space="preserve">Além disso, </w:t>
      </w:r>
      <w:r>
        <w:rPr>
          <w:rFonts w:ascii="Tahoma" w:hAnsi="Tahoma" w:cs="Tahoma"/>
          <w:sz w:val="20"/>
          <w:szCs w:val="20"/>
        </w:rPr>
        <w:t>o licitante deve cumprir os exatos termos fixados no edital, é o preconizado pelo princípio de vinculação ao instrumento convocatório. Neste sentido, ao constar a exigência quanto</w:t>
      </w:r>
      <w:r w:rsidR="00F042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apresentação da Anotação de Responsabilidade Técnica, a empresa deveria cumprir o estabelecido, apresentando </w:t>
      </w:r>
      <w:r w:rsidR="005E0525">
        <w:rPr>
          <w:rFonts w:ascii="Tahoma" w:hAnsi="Tahoma" w:cs="Tahoma"/>
          <w:sz w:val="20"/>
          <w:szCs w:val="20"/>
        </w:rPr>
        <w:t xml:space="preserve">o documento </w:t>
      </w:r>
      <w:r w:rsidRPr="005E0525">
        <w:rPr>
          <w:rFonts w:ascii="Tahoma" w:hAnsi="Tahoma" w:cs="Tahoma"/>
          <w:b/>
          <w:sz w:val="20"/>
          <w:szCs w:val="20"/>
        </w:rPr>
        <w:t>ART</w:t>
      </w:r>
      <w:r>
        <w:rPr>
          <w:rFonts w:ascii="Tahoma" w:hAnsi="Tahoma" w:cs="Tahoma"/>
          <w:sz w:val="20"/>
          <w:szCs w:val="20"/>
        </w:rPr>
        <w:t xml:space="preserve">, assim como os demais licitantes. </w:t>
      </w:r>
    </w:p>
    <w:p w:rsidR="00F04222" w:rsidRDefault="00F04222" w:rsidP="00F04222">
      <w:pPr>
        <w:jc w:val="both"/>
        <w:rPr>
          <w:rFonts w:ascii="Tahoma" w:hAnsi="Tahoma" w:cs="Tahoma"/>
          <w:b/>
          <w:sz w:val="20"/>
          <w:szCs w:val="20"/>
        </w:rPr>
      </w:pPr>
      <w:r w:rsidRPr="00437F57">
        <w:rPr>
          <w:rFonts w:ascii="Tahoma" w:hAnsi="Tahoma" w:cs="Tahoma"/>
          <w:b/>
          <w:sz w:val="20"/>
          <w:szCs w:val="20"/>
        </w:rPr>
        <w:t xml:space="preserve">Desta forma, tem-se que a empresa </w:t>
      </w:r>
      <w:r>
        <w:rPr>
          <w:rFonts w:ascii="Tahoma" w:hAnsi="Tahoma" w:cs="Tahoma"/>
          <w:b/>
          <w:sz w:val="20"/>
          <w:szCs w:val="20"/>
        </w:rPr>
        <w:t>CONSTRUTORA FIEL EIRELI</w:t>
      </w:r>
      <w:r w:rsidRPr="00437F57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não cumpriu</w:t>
      </w:r>
      <w:r w:rsidRPr="00437F57">
        <w:rPr>
          <w:rFonts w:ascii="Tahoma" w:hAnsi="Tahoma" w:cs="Tahoma"/>
          <w:b/>
          <w:sz w:val="20"/>
          <w:szCs w:val="20"/>
        </w:rPr>
        <w:t xml:space="preserve"> o requisito fixado no item </w:t>
      </w:r>
      <w:r w:rsidR="00181B7E">
        <w:rPr>
          <w:rFonts w:ascii="Tahoma" w:hAnsi="Tahoma" w:cs="Tahoma"/>
          <w:b/>
          <w:sz w:val="20"/>
          <w:szCs w:val="20"/>
        </w:rPr>
        <w:t xml:space="preserve">6.15 </w:t>
      </w:r>
      <w:r w:rsidRPr="00437F57">
        <w:rPr>
          <w:rFonts w:ascii="Tahoma" w:hAnsi="Tahoma" w:cs="Tahoma"/>
          <w:b/>
          <w:sz w:val="20"/>
          <w:szCs w:val="20"/>
        </w:rPr>
        <w:t xml:space="preserve">do edital. Portanto, a Comissão </w:t>
      </w:r>
      <w:r w:rsidR="002A1767">
        <w:rPr>
          <w:rFonts w:ascii="Tahoma" w:hAnsi="Tahoma" w:cs="Tahoma"/>
          <w:b/>
          <w:sz w:val="20"/>
          <w:szCs w:val="20"/>
        </w:rPr>
        <w:t xml:space="preserve">Permanente </w:t>
      </w:r>
      <w:r w:rsidRPr="00437F57">
        <w:rPr>
          <w:rFonts w:ascii="Tahoma" w:hAnsi="Tahoma" w:cs="Tahoma"/>
          <w:b/>
          <w:sz w:val="20"/>
          <w:szCs w:val="20"/>
        </w:rPr>
        <w:t xml:space="preserve">de Licitações julga a empresa como </w:t>
      </w:r>
      <w:r>
        <w:rPr>
          <w:rFonts w:ascii="Tahoma" w:hAnsi="Tahoma" w:cs="Tahoma"/>
          <w:b/>
          <w:sz w:val="20"/>
          <w:szCs w:val="20"/>
        </w:rPr>
        <w:t>IN</w:t>
      </w:r>
      <w:r w:rsidRPr="00437F57">
        <w:rPr>
          <w:rFonts w:ascii="Tahoma" w:hAnsi="Tahoma" w:cs="Tahoma"/>
          <w:b/>
          <w:sz w:val="20"/>
          <w:szCs w:val="20"/>
        </w:rPr>
        <w:t>ABILITADA.</w:t>
      </w:r>
    </w:p>
    <w:p w:rsidR="00A8379A" w:rsidRPr="008C76B8" w:rsidRDefault="00A8379A" w:rsidP="002A1767">
      <w:pPr>
        <w:jc w:val="both"/>
        <w:rPr>
          <w:rFonts w:ascii="Tahoma" w:hAnsi="Tahoma" w:cs="Tahoma"/>
          <w:b/>
          <w:sz w:val="20"/>
          <w:szCs w:val="20"/>
        </w:rPr>
      </w:pPr>
      <w:r w:rsidRPr="008C76B8">
        <w:rPr>
          <w:rFonts w:ascii="Tahoma" w:hAnsi="Tahoma" w:cs="Tahoma"/>
          <w:b/>
          <w:sz w:val="20"/>
          <w:szCs w:val="20"/>
        </w:rPr>
        <w:t>3</w:t>
      </w:r>
      <w:r w:rsidR="006A166C" w:rsidRPr="008C76B8">
        <w:rPr>
          <w:rFonts w:ascii="Tahoma" w:hAnsi="Tahoma" w:cs="Tahoma"/>
          <w:b/>
          <w:sz w:val="20"/>
          <w:szCs w:val="20"/>
        </w:rPr>
        <w:t>.1</w:t>
      </w:r>
      <w:r w:rsidRPr="008C76B8">
        <w:rPr>
          <w:rFonts w:ascii="Tahoma" w:hAnsi="Tahoma" w:cs="Tahoma"/>
          <w:b/>
          <w:sz w:val="20"/>
          <w:szCs w:val="20"/>
        </w:rPr>
        <w:t xml:space="preserve"> – DO CARTÃO CNPJ EMITIDO PELA EMPRESA CONSTRUTORA FIEL EIRELI</w:t>
      </w:r>
    </w:p>
    <w:p w:rsidR="00A8379A" w:rsidRPr="008C76B8" w:rsidRDefault="006A166C" w:rsidP="002A1767">
      <w:pPr>
        <w:jc w:val="both"/>
        <w:rPr>
          <w:rFonts w:ascii="Tahoma" w:hAnsi="Tahoma" w:cs="Tahoma"/>
          <w:sz w:val="20"/>
          <w:szCs w:val="20"/>
        </w:rPr>
      </w:pPr>
      <w:r w:rsidRPr="008C76B8">
        <w:rPr>
          <w:rFonts w:ascii="Tahoma" w:hAnsi="Tahoma" w:cs="Tahoma"/>
          <w:sz w:val="20"/>
          <w:szCs w:val="20"/>
        </w:rPr>
        <w:t xml:space="preserve">O cartão CNPJ emitido pela empresa supra não apresenta qualquer irregularidade, eis que apenas impresso em </w:t>
      </w:r>
      <w:r w:rsidR="008C76B8" w:rsidRPr="008C76B8">
        <w:rPr>
          <w:rFonts w:ascii="Tahoma" w:hAnsi="Tahoma" w:cs="Tahoma"/>
          <w:sz w:val="20"/>
          <w:szCs w:val="20"/>
        </w:rPr>
        <w:t>formato diverso</w:t>
      </w:r>
      <w:r w:rsidR="002A1767">
        <w:rPr>
          <w:rFonts w:ascii="Tahoma" w:hAnsi="Tahoma" w:cs="Tahoma"/>
          <w:sz w:val="20"/>
          <w:szCs w:val="20"/>
        </w:rPr>
        <w:t>,</w:t>
      </w:r>
      <w:r w:rsidRPr="008C76B8">
        <w:rPr>
          <w:rFonts w:ascii="Tahoma" w:hAnsi="Tahoma" w:cs="Tahoma"/>
          <w:sz w:val="20"/>
          <w:szCs w:val="20"/>
        </w:rPr>
        <w:t xml:space="preserve"> contendo </w:t>
      </w:r>
      <w:r w:rsidR="002A1767">
        <w:rPr>
          <w:rFonts w:ascii="Tahoma" w:hAnsi="Tahoma" w:cs="Tahoma"/>
          <w:sz w:val="20"/>
          <w:szCs w:val="20"/>
        </w:rPr>
        <w:t xml:space="preserve">todas </w:t>
      </w:r>
      <w:r w:rsidRPr="008C76B8">
        <w:rPr>
          <w:rFonts w:ascii="Tahoma" w:hAnsi="Tahoma" w:cs="Tahoma"/>
          <w:sz w:val="20"/>
          <w:szCs w:val="20"/>
        </w:rPr>
        <w:t xml:space="preserve">as informações necessárias </w:t>
      </w:r>
      <w:r w:rsidR="002A1767">
        <w:rPr>
          <w:rFonts w:ascii="Tahoma" w:hAnsi="Tahoma" w:cs="Tahoma"/>
          <w:sz w:val="20"/>
          <w:szCs w:val="20"/>
        </w:rPr>
        <w:t xml:space="preserve">e de interesse </w:t>
      </w:r>
      <w:r w:rsidRPr="008C76B8">
        <w:rPr>
          <w:rFonts w:ascii="Tahoma" w:hAnsi="Tahoma" w:cs="Tahoma"/>
          <w:sz w:val="20"/>
          <w:szCs w:val="20"/>
        </w:rPr>
        <w:t xml:space="preserve">para o presente certame. </w:t>
      </w:r>
    </w:p>
    <w:p w:rsidR="00714A22" w:rsidRDefault="006A166C" w:rsidP="002A1767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C76B8">
        <w:rPr>
          <w:rFonts w:ascii="Tahoma" w:hAnsi="Tahoma" w:cs="Tahoma"/>
          <w:sz w:val="20"/>
          <w:szCs w:val="20"/>
        </w:rPr>
        <w:t xml:space="preserve">Além disso, </w:t>
      </w:r>
      <w:r w:rsidRPr="008C76B8">
        <w:rPr>
          <w:rFonts w:ascii="Tahoma" w:hAnsi="Tahoma" w:cs="Tahoma"/>
          <w:sz w:val="20"/>
          <w:szCs w:val="20"/>
          <w:shd w:val="clear" w:color="auto" w:fill="FFFFFF"/>
        </w:rPr>
        <w:t xml:space="preserve">o comprovante de inscrição no CNPJ possui validade de natureza indeterminada, ou seja, a ele não pode ser estabelecido um prazo útil de validação, salvo se o instrumento convocatório estabelecer algo sobre o tema, o que não se observa do caso em tela. </w:t>
      </w:r>
    </w:p>
    <w:p w:rsidR="00E83639" w:rsidRDefault="00E83639" w:rsidP="002A1767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Em face das considerações acima, a Comissão Permanente de Licitações – CPL declara: </w:t>
      </w:r>
    </w:p>
    <w:p w:rsidR="00E83639" w:rsidRPr="00E83639" w:rsidRDefault="00E83639" w:rsidP="002A1767">
      <w:pPr>
        <w:jc w:val="both"/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</w:pPr>
      <w:r w:rsidRPr="00E83639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>- HABILITADAS:</w:t>
      </w:r>
    </w:p>
    <w:p w:rsidR="00E83639" w:rsidRDefault="00E83639" w:rsidP="002A1767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r w:rsidRPr="00E83639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DOCA </w:t>
      </w:r>
      <w:r w:rsidR="00181B7E">
        <w:rPr>
          <w:rFonts w:ascii="Tahoma" w:hAnsi="Tahoma" w:cs="Tahoma"/>
          <w:b/>
          <w:sz w:val="20"/>
          <w:szCs w:val="20"/>
          <w:shd w:val="clear" w:color="auto" w:fill="FFFFFF"/>
        </w:rPr>
        <w:t>OBRAS E SERVIÇOS LTDA</w:t>
      </w:r>
      <w:r w:rsidR="00A6740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="00181B7E">
        <w:rPr>
          <w:rFonts w:ascii="Tahoma" w:hAnsi="Tahoma" w:cs="Tahoma"/>
          <w:b/>
          <w:sz w:val="20"/>
          <w:szCs w:val="20"/>
          <w:shd w:val="clear" w:color="auto" w:fill="FFFFFF"/>
        </w:rPr>
        <w:t>-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81B7E">
        <w:rPr>
          <w:rFonts w:ascii="Tahoma" w:hAnsi="Tahoma" w:cs="Tahoma"/>
          <w:sz w:val="20"/>
          <w:szCs w:val="20"/>
          <w:shd w:val="clear" w:color="auto" w:fill="FFFFFF"/>
        </w:rPr>
        <w:t>enquadrada como empresa de pequeno porte</w:t>
      </w:r>
    </w:p>
    <w:p w:rsidR="00E83639" w:rsidRDefault="00E83639" w:rsidP="002A1767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83639">
        <w:rPr>
          <w:rFonts w:ascii="Tahoma" w:hAnsi="Tahoma" w:cs="Tahoma"/>
          <w:b/>
          <w:sz w:val="20"/>
          <w:szCs w:val="20"/>
          <w:shd w:val="clear" w:color="auto" w:fill="FFFFFF"/>
        </w:rPr>
        <w:t>- LBZ ENGENHARIA LTDA –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enquadrada como empresa de pequeno porte; </w:t>
      </w:r>
    </w:p>
    <w:p w:rsidR="00E83639" w:rsidRDefault="00E83639" w:rsidP="00E83639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E83639" w:rsidRPr="00E83639" w:rsidRDefault="00E83639" w:rsidP="002A1767">
      <w:pPr>
        <w:jc w:val="both"/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</w:pPr>
      <w:r w:rsidRPr="00E83639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 xml:space="preserve">- INABILITADAS: </w:t>
      </w:r>
    </w:p>
    <w:p w:rsidR="00E83639" w:rsidRPr="00E83639" w:rsidRDefault="00E83639" w:rsidP="002A1767">
      <w:pPr>
        <w:jc w:val="both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E83639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CIDIMAR DA ROSA </w:t>
      </w:r>
      <w:r w:rsidRPr="00E83639">
        <w:rPr>
          <w:rFonts w:ascii="Tahoma" w:hAnsi="Tahoma" w:cs="Tahoma"/>
          <w:sz w:val="20"/>
          <w:szCs w:val="20"/>
          <w:shd w:val="clear" w:color="auto" w:fill="FFFFFF"/>
        </w:rPr>
        <w:t>– enquadrada como empresa microempresa;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</w:p>
    <w:p w:rsidR="00E83639" w:rsidRPr="008C76B8" w:rsidRDefault="00E83639" w:rsidP="00E83639">
      <w:pPr>
        <w:jc w:val="both"/>
        <w:rPr>
          <w:rFonts w:ascii="Tahoma" w:hAnsi="Tahoma" w:cs="Tahoma"/>
          <w:b/>
          <w:sz w:val="20"/>
          <w:szCs w:val="20"/>
        </w:rPr>
      </w:pPr>
      <w:r w:rsidRPr="008C76B8">
        <w:rPr>
          <w:rFonts w:ascii="Tahoma" w:hAnsi="Tahoma" w:cs="Tahoma"/>
          <w:b/>
          <w:sz w:val="20"/>
          <w:szCs w:val="20"/>
        </w:rPr>
        <w:t>CONSTRUTORA FIEL EIRELI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="00181B7E">
        <w:rPr>
          <w:rFonts w:ascii="Tahoma" w:hAnsi="Tahoma" w:cs="Tahoma"/>
          <w:sz w:val="20"/>
          <w:szCs w:val="20"/>
          <w:shd w:val="clear" w:color="auto" w:fill="FFFFFF"/>
        </w:rPr>
        <w:t>enquadrada como empresa de pequeno porte</w:t>
      </w:r>
    </w:p>
    <w:p w:rsidR="00E83639" w:rsidRDefault="0001046B" w:rsidP="00E8363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Nada mais havendo a tratar, lavrou a presente Ata que segue assinada por todos os membros da Comissão. Transcorridos “in albis” o prazo recursal de 5 (cinco) dias úteis, previsto no art. 109, inc. I, alínea “a”, da Lei nº 8.666/93, será designada data para abertura e julgamento das PROPOSTAS DE PREÇOS das empresas habilitadas. Havendo interposição de recursos as empresas serão intimadas posteriormente. Publique-se o resultado deste julgamento no DOM. </w:t>
      </w:r>
    </w:p>
    <w:p w:rsidR="00181B7E" w:rsidRDefault="00181B7E" w:rsidP="00E8363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181B7E" w:rsidRPr="00A6740F" w:rsidRDefault="00181B7E" w:rsidP="00E83639">
      <w:pPr>
        <w:jc w:val="both"/>
        <w:rPr>
          <w:rFonts w:ascii="Tahoma" w:hAnsi="Tahoma" w:cs="Tahoma"/>
          <w:b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6740F" w:rsidTr="00A6740F">
        <w:trPr>
          <w:jc w:val="center"/>
        </w:trPr>
        <w:tc>
          <w:tcPr>
            <w:tcW w:w="4247" w:type="dxa"/>
          </w:tcPr>
          <w:p w:rsidR="00A6740F" w:rsidRDefault="00A6740F" w:rsidP="00A6740F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PATRICIA LUCIANA PROENCIO</w:t>
            </w:r>
          </w:p>
          <w:p w:rsidR="00A6740F" w:rsidRDefault="00A6740F" w:rsidP="00A6740F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PRESIDENTE</w:t>
            </w:r>
          </w:p>
          <w:p w:rsidR="00A6740F" w:rsidRPr="00A6740F" w:rsidRDefault="00A6740F" w:rsidP="00A6740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7" w:type="dxa"/>
          </w:tcPr>
          <w:p w:rsidR="00A6740F" w:rsidRDefault="00A6740F" w:rsidP="00A6740F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ILCEMAR SCAPINELLO</w:t>
            </w:r>
          </w:p>
          <w:p w:rsidR="00A6740F" w:rsidRDefault="00A6740F" w:rsidP="00A6740F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MEMBRO</w:t>
            </w:r>
          </w:p>
          <w:p w:rsidR="00A6740F" w:rsidRDefault="00A6740F" w:rsidP="00E83639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A6740F" w:rsidTr="00A6740F">
        <w:trPr>
          <w:jc w:val="center"/>
        </w:trPr>
        <w:tc>
          <w:tcPr>
            <w:tcW w:w="8494" w:type="dxa"/>
            <w:gridSpan w:val="2"/>
          </w:tcPr>
          <w:p w:rsidR="00A6740F" w:rsidRDefault="00A6740F" w:rsidP="00A6740F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:rsidR="00A6740F" w:rsidRDefault="00A6740F" w:rsidP="00A6740F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:rsidR="00A6740F" w:rsidRDefault="00A6740F" w:rsidP="00A6740F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MARCIA OLIVEIRA E DUARTE</w:t>
            </w:r>
          </w:p>
          <w:p w:rsidR="00A6740F" w:rsidRDefault="00A6740F" w:rsidP="00A6740F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MEMBRO</w:t>
            </w:r>
          </w:p>
          <w:p w:rsidR="00A6740F" w:rsidRDefault="00A6740F" w:rsidP="00E83639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181B7E" w:rsidRDefault="00181B7E" w:rsidP="00E8363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A6740F" w:rsidRDefault="00A6740F" w:rsidP="00E8363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181B7E" w:rsidRDefault="00181B7E" w:rsidP="00E8363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01046B" w:rsidRPr="008C76B8" w:rsidRDefault="0001046B" w:rsidP="00E8363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sectPr w:rsidR="0001046B" w:rsidRPr="008C7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C7"/>
    <w:rsid w:val="0001046B"/>
    <w:rsid w:val="000915E1"/>
    <w:rsid w:val="001037C6"/>
    <w:rsid w:val="001250EC"/>
    <w:rsid w:val="00131BF4"/>
    <w:rsid w:val="00132C17"/>
    <w:rsid w:val="001678D4"/>
    <w:rsid w:val="00181B7E"/>
    <w:rsid w:val="002A1767"/>
    <w:rsid w:val="002D645F"/>
    <w:rsid w:val="003140B9"/>
    <w:rsid w:val="00321188"/>
    <w:rsid w:val="003305D5"/>
    <w:rsid w:val="00410EE3"/>
    <w:rsid w:val="00437F57"/>
    <w:rsid w:val="00482CAD"/>
    <w:rsid w:val="00483EF6"/>
    <w:rsid w:val="0056472C"/>
    <w:rsid w:val="00590410"/>
    <w:rsid w:val="005C56E8"/>
    <w:rsid w:val="005E0525"/>
    <w:rsid w:val="006A166C"/>
    <w:rsid w:val="00714A22"/>
    <w:rsid w:val="007C79A8"/>
    <w:rsid w:val="007D36F8"/>
    <w:rsid w:val="008C76B8"/>
    <w:rsid w:val="009B7FCF"/>
    <w:rsid w:val="009C660A"/>
    <w:rsid w:val="009D17FA"/>
    <w:rsid w:val="00A00336"/>
    <w:rsid w:val="00A44A6C"/>
    <w:rsid w:val="00A6740F"/>
    <w:rsid w:val="00A8379A"/>
    <w:rsid w:val="00AC60AE"/>
    <w:rsid w:val="00B22F95"/>
    <w:rsid w:val="00CB3F6D"/>
    <w:rsid w:val="00CC4457"/>
    <w:rsid w:val="00DB34FA"/>
    <w:rsid w:val="00E409C7"/>
    <w:rsid w:val="00E83639"/>
    <w:rsid w:val="00EE2101"/>
    <w:rsid w:val="00F04222"/>
    <w:rsid w:val="00F41D73"/>
    <w:rsid w:val="00F863B2"/>
    <w:rsid w:val="00FA05C7"/>
    <w:rsid w:val="00FA1919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EE5F-DD84-4660-AC04-B8D9CCD9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Conta da Microsoft</cp:lastModifiedBy>
  <cp:revision>2</cp:revision>
  <dcterms:created xsi:type="dcterms:W3CDTF">2022-05-09T19:59:00Z</dcterms:created>
  <dcterms:modified xsi:type="dcterms:W3CDTF">2022-05-09T19:59:00Z</dcterms:modified>
</cp:coreProperties>
</file>