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E" w:rsidRPr="0032604E" w:rsidRDefault="00977746" w:rsidP="00826CBE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26CBE">
        <w:rPr>
          <w:b/>
          <w:sz w:val="22"/>
          <w:szCs w:val="22"/>
        </w:rPr>
        <w:t>ROCESSO ADMINISTRATIVO</w:t>
      </w:r>
      <w:proofErr w:type="gramStart"/>
      <w:r w:rsidR="00826CBE">
        <w:rPr>
          <w:b/>
          <w:sz w:val="22"/>
          <w:szCs w:val="22"/>
        </w:rPr>
        <w:t xml:space="preserve"> </w:t>
      </w:r>
      <w:r w:rsidR="00826CBE" w:rsidRPr="0032604E">
        <w:rPr>
          <w:b/>
          <w:sz w:val="22"/>
          <w:szCs w:val="22"/>
        </w:rPr>
        <w:t xml:space="preserve">  </w:t>
      </w:r>
      <w:proofErr w:type="gramEnd"/>
      <w:r w:rsidR="00826CBE" w:rsidRPr="0032604E">
        <w:rPr>
          <w:b/>
          <w:sz w:val="22"/>
          <w:szCs w:val="22"/>
        </w:rPr>
        <w:t xml:space="preserve">Nº </w:t>
      </w:r>
      <w:r w:rsidR="00826CBE">
        <w:rPr>
          <w:b/>
          <w:sz w:val="22"/>
          <w:szCs w:val="22"/>
        </w:rPr>
        <w:t>05/2022</w:t>
      </w:r>
    </w:p>
    <w:p w:rsidR="00826CBE" w:rsidRPr="006D2ADE" w:rsidRDefault="00134499" w:rsidP="00134499">
      <w:pPr>
        <w:pStyle w:val="Ttulo1"/>
        <w:tabs>
          <w:tab w:val="left" w:pos="0"/>
          <w:tab w:val="left" w:pos="851"/>
        </w:tabs>
        <w:ind w:right="14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826CBE">
        <w:rPr>
          <w:rFonts w:ascii="Times New Roman" w:hAnsi="Times New Roman"/>
          <w:sz w:val="22"/>
          <w:szCs w:val="22"/>
        </w:rPr>
        <w:t xml:space="preserve">        </w:t>
      </w:r>
      <w:r w:rsidR="00826CBE" w:rsidRPr="006D2ADE">
        <w:rPr>
          <w:rFonts w:ascii="Times New Roman" w:hAnsi="Times New Roman"/>
          <w:color w:val="auto"/>
          <w:sz w:val="22"/>
          <w:szCs w:val="22"/>
        </w:rPr>
        <w:t>PREGÃO PRESENCIAL</w:t>
      </w:r>
      <w:proofErr w:type="gramStart"/>
      <w:r w:rsidR="00826CBE" w:rsidRPr="006D2ADE">
        <w:rPr>
          <w:rFonts w:ascii="Times New Roman" w:hAnsi="Times New Roman"/>
          <w:color w:val="auto"/>
          <w:sz w:val="22"/>
          <w:szCs w:val="22"/>
        </w:rPr>
        <w:t xml:space="preserve">  </w:t>
      </w:r>
      <w:proofErr w:type="gramEnd"/>
      <w:r w:rsidR="00826CBE" w:rsidRPr="006D2ADE">
        <w:rPr>
          <w:rFonts w:ascii="Times New Roman" w:hAnsi="Times New Roman"/>
          <w:color w:val="auto"/>
          <w:sz w:val="22"/>
          <w:szCs w:val="22"/>
        </w:rPr>
        <w:t>Nº 05/2022</w:t>
      </w:r>
    </w:p>
    <w:p w:rsidR="00826CBE" w:rsidRPr="0032604E" w:rsidRDefault="00826CBE" w:rsidP="00826CBE">
      <w:pPr>
        <w:pStyle w:val="Corpodetexto"/>
        <w:spacing w:before="10"/>
        <w:jc w:val="both"/>
        <w:rPr>
          <w:sz w:val="22"/>
          <w:szCs w:val="22"/>
        </w:rPr>
      </w:pPr>
      <w:r w:rsidRPr="0032604E">
        <w:rPr>
          <w:b/>
          <w:sz w:val="22"/>
          <w:szCs w:val="22"/>
        </w:rPr>
        <w:t>O MUNICÍPIO DE MONTE CARLO</w:t>
      </w:r>
      <w:r w:rsidRPr="0032604E">
        <w:rPr>
          <w:sz w:val="22"/>
          <w:szCs w:val="22"/>
        </w:rPr>
        <w:t xml:space="preserve">, pessoa jurídica de direito público interno, inscrito no CNPJ sob o nº </w:t>
      </w:r>
      <w:proofErr w:type="gramStart"/>
      <w:r w:rsidRPr="0032604E">
        <w:rPr>
          <w:sz w:val="22"/>
          <w:szCs w:val="22"/>
        </w:rPr>
        <w:t>95.996.104.0001.04,</w:t>
      </w:r>
      <w:proofErr w:type="gramEnd"/>
      <w:r w:rsidRPr="0032604E">
        <w:rPr>
          <w:sz w:val="22"/>
          <w:szCs w:val="22"/>
        </w:rPr>
        <w:t xml:space="preserve">representado neste ato </w:t>
      </w:r>
      <w:r w:rsidR="008F13EF">
        <w:rPr>
          <w:sz w:val="22"/>
          <w:szCs w:val="22"/>
        </w:rPr>
        <w:t>pelo prefeito em exercício  OSMAR MARQUES DA SILVA</w:t>
      </w:r>
      <w:r w:rsidRPr="0032604E">
        <w:rPr>
          <w:sz w:val="22"/>
          <w:szCs w:val="22"/>
        </w:rPr>
        <w:t xml:space="preserve">  no uso de suas atribuições,comunica aos interessados que fará realizar licitação na modalidade </w:t>
      </w:r>
      <w:r w:rsidRPr="0032604E">
        <w:rPr>
          <w:b/>
          <w:sz w:val="22"/>
          <w:szCs w:val="22"/>
        </w:rPr>
        <w:t xml:space="preserve">PREGÃO PRESENCIAL- </w:t>
      </w:r>
      <w:r w:rsidRPr="0032604E">
        <w:rPr>
          <w:sz w:val="22"/>
          <w:szCs w:val="22"/>
        </w:rPr>
        <w:t xml:space="preserve">visando a contratação futura de pessoa jurídica para execução do objeto abaixo indicado. Os envelopes de </w:t>
      </w:r>
      <w:r w:rsidRPr="0032604E">
        <w:rPr>
          <w:b/>
          <w:sz w:val="22"/>
          <w:szCs w:val="22"/>
        </w:rPr>
        <w:t xml:space="preserve">“PROPOSTA DE PREÇOS” </w:t>
      </w:r>
      <w:r w:rsidRPr="0032604E">
        <w:rPr>
          <w:sz w:val="22"/>
          <w:szCs w:val="22"/>
        </w:rPr>
        <w:t xml:space="preserve">e </w:t>
      </w:r>
      <w:r w:rsidRPr="0032604E">
        <w:rPr>
          <w:b/>
          <w:sz w:val="22"/>
          <w:szCs w:val="22"/>
        </w:rPr>
        <w:t xml:space="preserve">“DOCUMENTAÇÃO” </w:t>
      </w:r>
      <w:r w:rsidRPr="0032604E">
        <w:rPr>
          <w:sz w:val="22"/>
          <w:szCs w:val="22"/>
        </w:rPr>
        <w:t xml:space="preserve">deverão ser entregues no Setor de Licitações, localizado na sede deste Município – Rodovia SC </w:t>
      </w:r>
      <w:proofErr w:type="gramStart"/>
      <w:r w:rsidRPr="0032604E">
        <w:rPr>
          <w:sz w:val="22"/>
          <w:szCs w:val="22"/>
        </w:rPr>
        <w:t>452 Km</w:t>
      </w:r>
      <w:proofErr w:type="gramEnd"/>
      <w:r w:rsidRPr="0032604E">
        <w:rPr>
          <w:sz w:val="22"/>
          <w:szCs w:val="22"/>
        </w:rPr>
        <w:t xml:space="preserve"> 24, nº 1551, Centro, Monte Carlo, </w:t>
      </w:r>
      <w:r w:rsidRPr="0032604E">
        <w:rPr>
          <w:spacing w:val="-2"/>
          <w:sz w:val="22"/>
          <w:szCs w:val="22"/>
        </w:rPr>
        <w:t xml:space="preserve">SC. </w:t>
      </w:r>
      <w:r w:rsidRPr="0032604E">
        <w:rPr>
          <w:b/>
          <w:sz w:val="22"/>
          <w:szCs w:val="22"/>
          <w:u w:val="thick"/>
        </w:rPr>
        <w:t xml:space="preserve">Os envelopes deverão ser entregues a partir das </w:t>
      </w:r>
      <w:r>
        <w:rPr>
          <w:b/>
          <w:sz w:val="22"/>
          <w:szCs w:val="22"/>
          <w:u w:val="thick"/>
        </w:rPr>
        <w:t>09:00h</w:t>
      </w:r>
      <w:r w:rsidRPr="0032604E">
        <w:rPr>
          <w:b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 xml:space="preserve">11/02/2022 </w:t>
      </w:r>
      <w:r w:rsidRPr="0032604E">
        <w:rPr>
          <w:b/>
          <w:sz w:val="22"/>
          <w:szCs w:val="22"/>
          <w:u w:val="thick"/>
        </w:rPr>
        <w:t>até</w:t>
      </w:r>
      <w:r>
        <w:rPr>
          <w:b/>
          <w:sz w:val="22"/>
          <w:szCs w:val="22"/>
          <w:u w:val="thick"/>
        </w:rPr>
        <w:t xml:space="preserve"> </w:t>
      </w:r>
      <w:r w:rsidRPr="0032604E">
        <w:rPr>
          <w:b/>
          <w:sz w:val="22"/>
          <w:szCs w:val="22"/>
          <w:u w:val="thick"/>
        </w:rPr>
        <w:t>a</w:t>
      </w:r>
      <w:r>
        <w:rPr>
          <w:b/>
          <w:sz w:val="22"/>
          <w:szCs w:val="22"/>
          <w:u w:val="thick"/>
        </w:rPr>
        <w:t xml:space="preserve">s 09:30 </w:t>
      </w:r>
      <w:r w:rsidRPr="0032604E">
        <w:rPr>
          <w:b/>
          <w:sz w:val="22"/>
          <w:szCs w:val="22"/>
          <w:u w:val="thick"/>
        </w:rPr>
        <w:t>horas</w:t>
      </w:r>
      <w:r>
        <w:rPr>
          <w:b/>
          <w:sz w:val="22"/>
          <w:szCs w:val="22"/>
          <w:u w:val="thick"/>
        </w:rPr>
        <w:t xml:space="preserve"> </w:t>
      </w:r>
      <w:r w:rsidRPr="0032604E">
        <w:rPr>
          <w:b/>
          <w:sz w:val="22"/>
          <w:szCs w:val="22"/>
          <w:u w:val="thick"/>
        </w:rPr>
        <w:t>do</w:t>
      </w:r>
      <w:r>
        <w:rPr>
          <w:b/>
          <w:sz w:val="22"/>
          <w:szCs w:val="22"/>
          <w:u w:val="thick"/>
        </w:rPr>
        <w:t xml:space="preserve"> </w:t>
      </w:r>
      <w:r w:rsidRPr="0032604E">
        <w:rPr>
          <w:b/>
          <w:sz w:val="22"/>
          <w:szCs w:val="22"/>
          <w:u w:val="thick"/>
        </w:rPr>
        <w:t xml:space="preserve">dia </w:t>
      </w:r>
      <w:r>
        <w:rPr>
          <w:b/>
          <w:sz w:val="22"/>
          <w:szCs w:val="22"/>
          <w:u w:val="thick"/>
        </w:rPr>
        <w:t xml:space="preserve">11 /02 /2022 </w:t>
      </w:r>
      <w:r w:rsidRPr="0032604E">
        <w:rPr>
          <w:b/>
          <w:sz w:val="22"/>
          <w:szCs w:val="22"/>
          <w:u w:val="thick"/>
        </w:rPr>
        <w:t>.Abertura</w:t>
      </w:r>
      <w:r>
        <w:rPr>
          <w:b/>
          <w:sz w:val="22"/>
          <w:szCs w:val="22"/>
          <w:u w:val="thick"/>
        </w:rPr>
        <w:t xml:space="preserve"> </w:t>
      </w:r>
      <w:r w:rsidRPr="0032604E">
        <w:rPr>
          <w:b/>
          <w:sz w:val="22"/>
          <w:szCs w:val="22"/>
          <w:u w:val="thick"/>
        </w:rPr>
        <w:t xml:space="preserve">da sessão no dia </w:t>
      </w:r>
      <w:r>
        <w:rPr>
          <w:b/>
          <w:sz w:val="22"/>
          <w:szCs w:val="22"/>
          <w:u w:val="thick"/>
        </w:rPr>
        <w:t xml:space="preserve">11 02 /2022 </w:t>
      </w:r>
      <w:r w:rsidRPr="0032604E">
        <w:rPr>
          <w:b/>
          <w:sz w:val="22"/>
          <w:szCs w:val="22"/>
          <w:u w:val="thick"/>
        </w:rPr>
        <w:t xml:space="preserve"> às </w:t>
      </w:r>
      <w:r>
        <w:rPr>
          <w:b/>
          <w:sz w:val="22"/>
          <w:szCs w:val="22"/>
          <w:u w:val="thick"/>
        </w:rPr>
        <w:t xml:space="preserve">10:00 H </w:t>
      </w:r>
      <w:r w:rsidRPr="0032604E">
        <w:rPr>
          <w:b/>
          <w:sz w:val="22"/>
          <w:szCs w:val="22"/>
          <w:u w:val="thick"/>
        </w:rPr>
        <w:t>.</w:t>
      </w:r>
      <w:r w:rsidRPr="0032604E">
        <w:rPr>
          <w:sz w:val="22"/>
          <w:szCs w:val="22"/>
        </w:rPr>
        <w:t xml:space="preserve">A presente licitação será do tipo </w:t>
      </w:r>
      <w:r w:rsidRPr="0032604E">
        <w:rPr>
          <w:b/>
          <w:sz w:val="22"/>
          <w:szCs w:val="22"/>
        </w:rPr>
        <w:t xml:space="preserve">MENOR PREÇO - JULGAMENTO POR LOTE </w:t>
      </w:r>
      <w:r w:rsidRPr="0032604E">
        <w:rPr>
          <w:sz w:val="22"/>
          <w:szCs w:val="22"/>
        </w:rPr>
        <w:t>, consoante as condições estatuídas neste Edital e será regido pela Lei nº 10.520, de 17 de julho de 2002, Decreto Federal nº 7892 de 23/Janeiro/2013, Decreto Municipal n° 01  de 04 de janeiro de 2021, bem como pela Lei nº 8.666/93 e alterações posteriores, nos casos omissos</w:t>
      </w:r>
    </w:p>
    <w:p w:rsidR="00826CBE" w:rsidRPr="00D172B9" w:rsidRDefault="00826CBE" w:rsidP="00826CBE">
      <w:pPr>
        <w:pStyle w:val="Corpodetexto"/>
        <w:spacing w:before="10"/>
        <w:jc w:val="both"/>
        <w:rPr>
          <w:b/>
          <w:sz w:val="22"/>
          <w:szCs w:val="22"/>
        </w:rPr>
      </w:pPr>
      <w:proofErr w:type="gramStart"/>
      <w:r w:rsidRPr="0032604E">
        <w:rPr>
          <w:sz w:val="22"/>
          <w:szCs w:val="22"/>
        </w:rPr>
        <w:t>1</w:t>
      </w:r>
      <w:proofErr w:type="gramEnd"/>
      <w:r w:rsidRPr="0032604E">
        <w:rPr>
          <w:sz w:val="22"/>
          <w:szCs w:val="22"/>
        </w:rPr>
        <w:t xml:space="preserve"> - </w:t>
      </w:r>
      <w:r w:rsidRPr="00D172B9">
        <w:rPr>
          <w:b/>
          <w:sz w:val="22"/>
          <w:szCs w:val="22"/>
        </w:rPr>
        <w:t xml:space="preserve">DO OBJETO- </w:t>
      </w:r>
      <w:r w:rsidRPr="00D172B9">
        <w:rPr>
          <w:b/>
        </w:rPr>
        <w:t>CANA</w:t>
      </w:r>
      <w:r>
        <w:rPr>
          <w:b/>
        </w:rPr>
        <w:t>LIZAÇÃO DO POÇO ARTESIANO ( AQUÍ</w:t>
      </w:r>
      <w:r w:rsidRPr="00D172B9">
        <w:rPr>
          <w:b/>
        </w:rPr>
        <w:t>FERO GUARANI) LOCALIZADO, RUA MANUEL SCHUMACKER ,   BAIRRO DOS YPES , MONTE CARLO SC</w:t>
      </w:r>
    </w:p>
    <w:tbl>
      <w:tblPr>
        <w:tblStyle w:val="Tabelacomgrade"/>
        <w:tblW w:w="0" w:type="auto"/>
        <w:tblLook w:val="04A0"/>
      </w:tblPr>
      <w:tblGrid>
        <w:gridCol w:w="489"/>
        <w:gridCol w:w="65"/>
        <w:gridCol w:w="31"/>
        <w:gridCol w:w="6916"/>
        <w:gridCol w:w="1219"/>
      </w:tblGrid>
      <w:tr w:rsidR="00826CBE" w:rsidRPr="0032604E" w:rsidTr="0027595C">
        <w:trPr>
          <w:trHeight w:val="205"/>
        </w:trPr>
        <w:tc>
          <w:tcPr>
            <w:tcW w:w="556" w:type="dxa"/>
            <w:gridSpan w:val="2"/>
            <w:tcBorders>
              <w:right w:val="single" w:sz="4" w:space="0" w:color="auto"/>
            </w:tcBorders>
          </w:tcPr>
          <w:p w:rsidR="00826CBE" w:rsidRPr="0032604E" w:rsidRDefault="00826CBE" w:rsidP="0027595C">
            <w:r>
              <w:t>UN</w:t>
            </w:r>
          </w:p>
        </w:tc>
        <w:tc>
          <w:tcPr>
            <w:tcW w:w="7557" w:type="dxa"/>
            <w:gridSpan w:val="2"/>
            <w:tcBorders>
              <w:right w:val="single" w:sz="4" w:space="0" w:color="auto"/>
            </w:tcBorders>
          </w:tcPr>
          <w:p w:rsidR="00826CBE" w:rsidRPr="0032604E" w:rsidRDefault="00826CBE" w:rsidP="0027595C">
            <w:r>
              <w:t xml:space="preserve">OBJETOS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VALOR R$</w:t>
            </w:r>
          </w:p>
        </w:tc>
      </w:tr>
      <w:tr w:rsidR="00826CBE" w:rsidRPr="0032604E" w:rsidTr="0027595C">
        <w:trPr>
          <w:trHeight w:val="205"/>
        </w:trPr>
        <w:tc>
          <w:tcPr>
            <w:tcW w:w="556" w:type="dxa"/>
            <w:gridSpan w:val="2"/>
            <w:tcBorders>
              <w:right w:val="single" w:sz="4" w:space="0" w:color="auto"/>
            </w:tcBorders>
          </w:tcPr>
          <w:p w:rsidR="00826CBE" w:rsidRDefault="00826CBE" w:rsidP="0027595C">
            <w:r>
              <w:t>01</w:t>
            </w:r>
          </w:p>
        </w:tc>
        <w:tc>
          <w:tcPr>
            <w:tcW w:w="7557" w:type="dxa"/>
            <w:gridSpan w:val="2"/>
            <w:tcBorders>
              <w:right w:val="single" w:sz="4" w:space="0" w:color="auto"/>
            </w:tcBorders>
          </w:tcPr>
          <w:p w:rsidR="00826CBE" w:rsidRDefault="00826CBE" w:rsidP="0027595C">
            <w:r>
              <w:t>CONJUNTO MOTOBOMBA</w:t>
            </w:r>
            <w:proofErr w:type="gramStart"/>
            <w:r>
              <w:t xml:space="preserve">  </w:t>
            </w:r>
            <w:proofErr w:type="gramEnd"/>
            <w:r>
              <w:t xml:space="preserve">VAZÃO 20.000L/H 470 MCA  36 E 380 VOLTS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57.045,00</w:t>
            </w:r>
          </w:p>
        </w:tc>
      </w:tr>
      <w:tr w:rsidR="00826CBE" w:rsidRPr="0032604E" w:rsidTr="0027595C">
        <w:trPr>
          <w:trHeight w:val="411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>
              <w:t>0</w:t>
            </w:r>
            <w:r w:rsidRPr="0032604E">
              <w:t>1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QUADRO DE </w:t>
            </w:r>
            <w:r>
              <w:t>COMANDO COM PARTIDA SOFTSTAR</w:t>
            </w:r>
            <w:r w:rsidRPr="0032604E">
              <w:t xml:space="preserve"> </w:t>
            </w:r>
            <w:r>
              <w:t>COMPATIVEL COM A BOMBA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15.410,00</w:t>
            </w:r>
          </w:p>
        </w:tc>
      </w:tr>
      <w:tr w:rsidR="00826CBE" w:rsidRPr="0032604E" w:rsidTr="0027595C">
        <w:trPr>
          <w:trHeight w:val="196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480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19"/>
            </w:pPr>
            <w:r w:rsidRPr="0032604E">
              <w:t xml:space="preserve">CABO PP </w:t>
            </w:r>
            <w:r>
              <w:t>3X70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132.429,60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462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>
              <w:t>TUBO EDUTOR</w:t>
            </w:r>
            <w:proofErr w:type="gramStart"/>
            <w:r>
              <w:t xml:space="preserve"> </w:t>
            </w:r>
            <w:r w:rsidRPr="0032604E">
              <w:t xml:space="preserve"> </w:t>
            </w:r>
            <w:proofErr w:type="gramEnd"/>
            <w:r w:rsidRPr="0032604E">
              <w:t>2.1/2"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94.910,97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80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>
              <w:t>LUVAS</w:t>
            </w:r>
            <w:r w:rsidRPr="0032604E">
              <w:t xml:space="preserve"> GALVANIZADA</w:t>
            </w:r>
            <w:r>
              <w:t>S</w:t>
            </w:r>
            <w:r w:rsidRPr="0032604E">
              <w:t xml:space="preserve"> 2.1/2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6.414,00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>
              <w:t>01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Default="00826CBE" w:rsidP="0027595C">
            <w:pPr>
              <w:ind w:left="65"/>
            </w:pPr>
            <w:r>
              <w:t>CURVA</w:t>
            </w:r>
            <w:proofErr w:type="gramStart"/>
            <w:r>
              <w:t xml:space="preserve">  </w:t>
            </w:r>
            <w:proofErr w:type="gramEnd"/>
            <w:r>
              <w:t>GALVANIZADA  2.1/2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Default="00826CBE" w:rsidP="0027595C">
            <w:r>
              <w:t>281,70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 xml:space="preserve"> </w:t>
            </w:r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UNIÃO GALVANIZADA 2.1</w:t>
            </w:r>
            <w:proofErr w:type="gramStart"/>
            <w:r w:rsidRPr="0032604E">
              <w:t>/2"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329,52</w:t>
            </w:r>
          </w:p>
        </w:tc>
      </w:tr>
      <w:tr w:rsidR="00826CBE" w:rsidRPr="0032604E" w:rsidTr="0027595C">
        <w:trPr>
          <w:trHeight w:val="196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4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NÍPLE GALVANIZADO DE 2.1</w:t>
            </w:r>
            <w:proofErr w:type="gramStart"/>
            <w:r w:rsidRPr="0032604E">
              <w:t>/2"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266,20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VÁLVULA DE RETENÇÃO DE 2.1</w:t>
            </w:r>
            <w:proofErr w:type="gramStart"/>
            <w:r w:rsidRPr="0032604E">
              <w:t>/2"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408,14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2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VÁLVULA INTERMEDIÁRIA DE 2.1</w:t>
            </w:r>
            <w:proofErr w:type="gramStart"/>
            <w:r w:rsidRPr="0032604E">
              <w:t>/2"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3.720,00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TAMPA DO POÇO REFORÇADA </w:t>
            </w:r>
            <w:proofErr w:type="gramStart"/>
            <w:r w:rsidRPr="0032604E">
              <w:t>8</w:t>
            </w:r>
            <w:proofErr w:type="gramEnd"/>
            <w:r w:rsidRPr="0032604E">
              <w:t>" X 2.1/2"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715,00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>
              <w:t>02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>
              <w:t>REGISTRO GALVANIZADO</w:t>
            </w:r>
            <w:proofErr w:type="gramStart"/>
            <w:r>
              <w:t xml:space="preserve">  </w:t>
            </w:r>
            <w:proofErr w:type="gramEnd"/>
            <w:r>
              <w:t>1 1/2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1.860,00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5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CANINHO GALVANIZADO DE 2.1</w:t>
            </w:r>
            <w:proofErr w:type="gramStart"/>
            <w:r w:rsidRPr="0032604E">
              <w:t>/2"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540,60</w:t>
            </w:r>
          </w:p>
        </w:tc>
      </w:tr>
      <w:tr w:rsidR="00826CBE" w:rsidRPr="0032604E" w:rsidTr="0027595C">
        <w:trPr>
          <w:trHeight w:val="196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462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19"/>
            </w:pPr>
            <w:r w:rsidRPr="0032604E">
              <w:t xml:space="preserve">TUBO DE MONITORAMENTO PVC </w:t>
            </w:r>
            <w:proofErr w:type="gramStart"/>
            <w:r w:rsidRPr="0032604E">
              <w:t>25MM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3.185,19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HIDROMETRO DE 30M³/H COM CONEXÕES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2.550,39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ADAPTADOR DE 2.1/2" X </w:t>
            </w:r>
            <w:proofErr w:type="gramStart"/>
            <w:r w:rsidRPr="0032604E">
              <w:t>85MM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57,47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BUCHA DE REDUÇÃO DE </w:t>
            </w:r>
            <w:proofErr w:type="gramStart"/>
            <w:r w:rsidRPr="0032604E">
              <w:t>75MM</w:t>
            </w:r>
            <w:proofErr w:type="gramEnd"/>
            <w:r w:rsidRPr="0032604E">
              <w:t xml:space="preserve"> X 85MM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29,21</w:t>
            </w:r>
          </w:p>
        </w:tc>
      </w:tr>
      <w:tr w:rsidR="00826CBE" w:rsidRPr="0032604E" w:rsidTr="0027595C">
        <w:trPr>
          <w:trHeight w:val="411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CURVA DE PVC SOLDÁVEL DE </w:t>
            </w:r>
            <w:proofErr w:type="gramStart"/>
            <w:r w:rsidRPr="0032604E">
              <w:t>85MM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Default="00826CBE" w:rsidP="0027595C">
            <w:r>
              <w:t>128,32</w:t>
            </w:r>
          </w:p>
          <w:p w:rsidR="00826CBE" w:rsidRPr="0032604E" w:rsidRDefault="00826CBE" w:rsidP="0027595C"/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15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 xml:space="preserve">TINTA SPRAY </w:t>
            </w:r>
            <w:proofErr w:type="gramStart"/>
            <w:r w:rsidRPr="0032604E">
              <w:t>400ML</w:t>
            </w:r>
            <w:proofErr w:type="gramEnd"/>
            <w:r w:rsidRPr="0032604E">
              <w:t xml:space="preserve"> (COR GALVANIZADO)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276,00</w:t>
            </w:r>
          </w:p>
        </w:tc>
      </w:tr>
      <w:tr w:rsidR="00826CBE" w:rsidRPr="0032604E" w:rsidTr="0027595C">
        <w:trPr>
          <w:trHeight w:val="196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r w:rsidRPr="0032604E">
              <w:t>154</w:t>
            </w:r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19"/>
            </w:pPr>
            <w:r w:rsidRPr="0032604E">
              <w:t xml:space="preserve">CHAPA DE REFORÇO PARA AS TUBULAÇÕES (CHAPA DE </w:t>
            </w:r>
            <w:proofErr w:type="gramStart"/>
            <w:r w:rsidRPr="0032604E">
              <w:t>30CM</w:t>
            </w:r>
            <w:proofErr w:type="gramEnd"/>
            <w:r w:rsidRPr="0032604E">
              <w:t>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1.370,60</w:t>
            </w:r>
          </w:p>
        </w:tc>
      </w:tr>
      <w:tr w:rsidR="00826CBE" w:rsidRPr="0032604E" w:rsidTr="0027595C">
        <w:trPr>
          <w:trHeight w:val="205"/>
        </w:trPr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524" w:type="dxa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65"/>
            </w:pPr>
            <w:r w:rsidRPr="0032604E">
              <w:t>SERVIÇO DE SOLDA NAS TUBULAÇÕES GALVANIZADAS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9.450,00</w:t>
            </w:r>
          </w:p>
        </w:tc>
      </w:tr>
      <w:tr w:rsidR="00826CBE" w:rsidRPr="0032604E" w:rsidTr="0027595C">
        <w:trPr>
          <w:trHeight w:val="215"/>
        </w:trPr>
        <w:tc>
          <w:tcPr>
            <w:tcW w:w="8113" w:type="dxa"/>
            <w:gridSpan w:val="4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  <w:r w:rsidRPr="0032604E">
              <w:t xml:space="preserve">         MÃO DE OBRA PARA TRANSPORTE E INSTALAÇÃO DOS MATERIAIS COM CAMINHÃO MUNCK COM GUINCHO DE CABO DE ATÉ 10.000 KG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Default="00826CBE" w:rsidP="0027595C"/>
          <w:p w:rsidR="00826CBE" w:rsidRPr="0032604E" w:rsidRDefault="00826CBE" w:rsidP="0027595C">
            <w:r>
              <w:t>12.850,00</w:t>
            </w:r>
          </w:p>
        </w:tc>
      </w:tr>
      <w:tr w:rsidR="00826CBE" w:rsidRPr="0032604E" w:rsidTr="0027595C">
        <w:trPr>
          <w:trHeight w:val="205"/>
        </w:trPr>
        <w:tc>
          <w:tcPr>
            <w:tcW w:w="489" w:type="dxa"/>
            <w:tcBorders>
              <w:right w:val="single" w:sz="4" w:space="0" w:color="auto"/>
            </w:tcBorders>
          </w:tcPr>
          <w:p w:rsidR="00826CBE" w:rsidRPr="0032604E" w:rsidRDefault="00826CBE" w:rsidP="0027595C">
            <w:proofErr w:type="gramStart"/>
            <w:r w:rsidRPr="0032604E">
              <w:t>1</w:t>
            </w:r>
            <w:proofErr w:type="gramEnd"/>
          </w:p>
        </w:tc>
        <w:tc>
          <w:tcPr>
            <w:tcW w:w="7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123"/>
            </w:pPr>
            <w:r w:rsidRPr="0032604E">
              <w:t>PERFILAGEM DE POÇO</w:t>
            </w:r>
            <w:proofErr w:type="gramStart"/>
            <w:r w:rsidRPr="0032604E">
              <w:t xml:space="preserve">  </w:t>
            </w:r>
            <w:proofErr w:type="gramEnd"/>
            <w:r w:rsidRPr="0032604E">
              <w:t>COM  680M  ANTECEDENTE À  INSTALAÇÃO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34.400,00</w:t>
            </w:r>
          </w:p>
        </w:tc>
      </w:tr>
      <w:tr w:rsidR="00826CBE" w:rsidRPr="0032604E" w:rsidTr="0027595C">
        <w:trPr>
          <w:trHeight w:val="205"/>
        </w:trPr>
        <w:tc>
          <w:tcPr>
            <w:tcW w:w="489" w:type="dxa"/>
            <w:tcBorders>
              <w:right w:val="single" w:sz="4" w:space="0" w:color="auto"/>
            </w:tcBorders>
          </w:tcPr>
          <w:p w:rsidR="00826CBE" w:rsidRPr="0032604E" w:rsidRDefault="00826CBE" w:rsidP="0027595C"/>
        </w:tc>
        <w:tc>
          <w:tcPr>
            <w:tcW w:w="7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6CBE" w:rsidRPr="0032604E" w:rsidRDefault="00826CBE" w:rsidP="0027595C">
            <w:pPr>
              <w:ind w:left="123"/>
            </w:pPr>
            <w:r>
              <w:t xml:space="preserve">TOTAL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826CBE" w:rsidRPr="0032604E" w:rsidRDefault="00826CBE" w:rsidP="0027595C">
            <w:r>
              <w:t>378.627,91</w:t>
            </w:r>
          </w:p>
        </w:tc>
      </w:tr>
    </w:tbl>
    <w:p w:rsidR="00D150B1" w:rsidRPr="00134499" w:rsidRDefault="00977746">
      <w:pPr>
        <w:rPr>
          <w:b/>
        </w:rPr>
      </w:pPr>
      <w:r w:rsidRPr="00134499">
        <w:rPr>
          <w:b/>
        </w:rPr>
        <w:t xml:space="preserve"> MONTE </w:t>
      </w:r>
      <w:r w:rsidR="00134499" w:rsidRPr="00134499">
        <w:rPr>
          <w:b/>
        </w:rPr>
        <w:t>CARLO,</w:t>
      </w:r>
      <w:r w:rsidRPr="00134499">
        <w:rPr>
          <w:b/>
        </w:rPr>
        <w:t xml:space="preserve"> 31</w:t>
      </w:r>
      <w:r w:rsidR="00134499" w:rsidRPr="00134499">
        <w:rPr>
          <w:b/>
        </w:rPr>
        <w:t xml:space="preserve"> </w:t>
      </w:r>
      <w:r w:rsidRPr="00134499">
        <w:rPr>
          <w:b/>
        </w:rPr>
        <w:t>DE JANEIRO DE 2022</w:t>
      </w:r>
    </w:p>
    <w:p w:rsidR="00977746" w:rsidRPr="00134499" w:rsidRDefault="00977746">
      <w:pPr>
        <w:rPr>
          <w:b/>
        </w:rPr>
      </w:pPr>
      <w:r w:rsidRPr="00134499">
        <w:rPr>
          <w:b/>
        </w:rPr>
        <w:t>OSMAR MARQUES DA SILVA</w:t>
      </w:r>
    </w:p>
    <w:p w:rsidR="00977746" w:rsidRPr="00134499" w:rsidRDefault="00977746">
      <w:pPr>
        <w:rPr>
          <w:b/>
        </w:rPr>
      </w:pPr>
      <w:r w:rsidRPr="00134499">
        <w:rPr>
          <w:b/>
        </w:rPr>
        <w:t xml:space="preserve">PREFEITO MUNICIPAL EM EXERCÍCIO </w:t>
      </w:r>
    </w:p>
    <w:sectPr w:rsidR="00977746" w:rsidRPr="00134499" w:rsidSect="0097774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CBE"/>
    <w:rsid w:val="001317B6"/>
    <w:rsid w:val="00134499"/>
    <w:rsid w:val="00826CBE"/>
    <w:rsid w:val="008F13EF"/>
    <w:rsid w:val="00977746"/>
    <w:rsid w:val="00D150B1"/>
    <w:rsid w:val="00F2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1"/>
  </w:style>
  <w:style w:type="paragraph" w:styleId="Ttulo1">
    <w:name w:val="heading 1"/>
    <w:basedOn w:val="Normal"/>
    <w:next w:val="Normal"/>
    <w:link w:val="Ttulo1Char"/>
    <w:uiPriority w:val="9"/>
    <w:qFormat/>
    <w:rsid w:val="00826C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C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26CB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826CB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82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2022-01-31T14:08:00Z</dcterms:created>
  <dcterms:modified xsi:type="dcterms:W3CDTF">2022-01-31T14:41:00Z</dcterms:modified>
</cp:coreProperties>
</file>