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D" w:rsidRDefault="00F821FD" w:rsidP="00F821FD">
      <w:pPr>
        <w:pStyle w:val="Ttulo1"/>
        <w:ind w:left="2656" w:right="1802" w:hanging="8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AVISO DE LICITAÇÃO </w:t>
      </w:r>
    </w:p>
    <w:p w:rsidR="00F821FD" w:rsidRDefault="00F821FD" w:rsidP="00F821FD">
      <w:pPr>
        <w:pStyle w:val="Ttulo1"/>
        <w:ind w:left="2656" w:right="1802" w:hanging="877"/>
        <w:rPr>
          <w:rFonts w:ascii="Times New Roman" w:hAnsi="Times New Roman" w:cs="Times New Roman"/>
          <w:sz w:val="16"/>
          <w:szCs w:val="16"/>
        </w:rPr>
      </w:pPr>
    </w:p>
    <w:p w:rsidR="00F821FD" w:rsidRPr="00F821FD" w:rsidRDefault="00F821FD" w:rsidP="00F821FD">
      <w:pPr>
        <w:pStyle w:val="Ttulo1"/>
        <w:ind w:left="2656" w:right="1802" w:hanging="877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sz w:val="16"/>
          <w:szCs w:val="16"/>
        </w:rPr>
        <w:t>TOMADA DE PREÇOS PARA OBRAS E SERVIÇOS DE ENGENHARIA Nº 13/2021/PM</w:t>
      </w:r>
    </w:p>
    <w:p w:rsidR="00F821FD" w:rsidRPr="00F821FD" w:rsidRDefault="00F821FD" w:rsidP="00F821FD">
      <w:pPr>
        <w:pStyle w:val="Corpodetexto"/>
        <w:rPr>
          <w:rFonts w:ascii="Times New Roman" w:hAnsi="Times New Roman" w:cs="Times New Roman"/>
          <w:b/>
          <w:sz w:val="16"/>
          <w:szCs w:val="16"/>
        </w:rPr>
      </w:pPr>
    </w:p>
    <w:p w:rsidR="00F821FD" w:rsidRPr="00F821FD" w:rsidRDefault="00F821FD" w:rsidP="00F821FD">
      <w:pPr>
        <w:pStyle w:val="Corpodetexto"/>
        <w:spacing w:before="3"/>
        <w:rPr>
          <w:rFonts w:ascii="Times New Roman" w:hAnsi="Times New Roman" w:cs="Times New Roman"/>
          <w:b/>
          <w:sz w:val="16"/>
          <w:szCs w:val="16"/>
        </w:rPr>
      </w:pPr>
    </w:p>
    <w:p w:rsidR="00F821FD" w:rsidRPr="00F821FD" w:rsidRDefault="00F821FD" w:rsidP="00F821FD">
      <w:pPr>
        <w:pStyle w:val="Corpodetexto"/>
        <w:ind w:left="162" w:right="196"/>
        <w:jc w:val="both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sz w:val="16"/>
          <w:szCs w:val="16"/>
        </w:rPr>
        <w:t>O MUNICÍPIO DE MONTE CARLO, com sede à Rodovia SC 452 km 24, nº 1551, Centro, Monte Carlo/SC, inscrita no CNPJ sob n.º 95.996.104/0001-04, através do Prefeita Municipal, torna público que fará realizar licitação na modalidade de TOMADA DE PREÇOS PARA EXECUÇÃO DE OBRA - PRAÇA  NO BAIRRO SÃO CARLOS ,com regime de EXECUÇÃO POR PREÇO, LICITAÇÃO DE TIPO MENOR PREÇO, JULGAMENTO POR PROPOSTA GLOBAL E VALOR MÁXIMO FIXADO</w:t>
      </w:r>
      <w:r>
        <w:rPr>
          <w:rFonts w:ascii="Times New Roman" w:hAnsi="Times New Roman" w:cs="Times New Roman"/>
          <w:sz w:val="16"/>
          <w:szCs w:val="16"/>
        </w:rPr>
        <w:t xml:space="preserve"> R$ 270.723,31 </w:t>
      </w:r>
      <w:r w:rsidRPr="00F821FD">
        <w:rPr>
          <w:rFonts w:ascii="Times New Roman" w:hAnsi="Times New Roman" w:cs="Times New Roman"/>
          <w:sz w:val="16"/>
          <w:szCs w:val="16"/>
        </w:rPr>
        <w:t>, com objetivo de selecionar melhor proposta para a contratação de empresa, conforme projetos, memoriais, orçamentos, cronogramas e relatórios em anexo, a ser regida pela Lei nº 8.666, de 21 de junho de 1993 e alterações posteriores, CONFORME Planilha abaixo:</w:t>
      </w:r>
    </w:p>
    <w:p w:rsidR="00F821FD" w:rsidRPr="00F821FD" w:rsidRDefault="00F821FD" w:rsidP="00F821FD">
      <w:pPr>
        <w:pStyle w:val="Corpodetexto"/>
        <w:ind w:left="162" w:right="195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sz w:val="16"/>
          <w:szCs w:val="16"/>
        </w:rPr>
        <w:t>A Comissão Permanente de Licitação,designada pelo Decreto n.º075/2021 processará e julgará a licitação em sessão pública, conforme a seguir especificada:</w:t>
      </w:r>
    </w:p>
    <w:p w:rsidR="00F821FD" w:rsidRPr="00F821FD" w:rsidRDefault="00F821FD" w:rsidP="00F821FD">
      <w:pPr>
        <w:pStyle w:val="Corpodetexto"/>
        <w:ind w:left="162" w:right="195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sz w:val="16"/>
          <w:szCs w:val="16"/>
        </w:rPr>
        <w:t>LOCAL: Prefeitura Municipal de Monte Carlo/SC, Sala de Licitações, Rodovia SC 452, km 25, Centro.</w:t>
      </w:r>
    </w:p>
    <w:p w:rsidR="00F821FD" w:rsidRPr="00F821FD" w:rsidRDefault="00F821FD" w:rsidP="00F821FD">
      <w:pPr>
        <w:pStyle w:val="Corpodetexto"/>
        <w:spacing w:line="252" w:lineRule="exact"/>
        <w:ind w:left="162"/>
        <w:jc w:val="both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sz w:val="16"/>
          <w:szCs w:val="16"/>
        </w:rPr>
        <w:t>ENTREGA DOS DOCUMENTOS E DA PROPOSTA DE PREÇOS:</w:t>
      </w:r>
    </w:p>
    <w:p w:rsidR="00F821FD" w:rsidRPr="00F821FD" w:rsidRDefault="00F821FD" w:rsidP="00F821FD">
      <w:pPr>
        <w:pStyle w:val="Corpodetexto"/>
        <w:tabs>
          <w:tab w:val="left" w:pos="7298"/>
        </w:tabs>
        <w:ind w:left="162" w:right="195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b/>
          <w:sz w:val="16"/>
          <w:szCs w:val="16"/>
        </w:rPr>
        <w:t xml:space="preserve">Hora/data: das 08:00 horas do dia </w:t>
      </w:r>
      <w:r w:rsidRPr="00F821FD">
        <w:rPr>
          <w:rFonts w:ascii="Times New Roman" w:hAnsi="Times New Roman" w:cs="Times New Roman"/>
          <w:b/>
          <w:spacing w:val="18"/>
          <w:sz w:val="16"/>
          <w:szCs w:val="16"/>
        </w:rPr>
        <w:t xml:space="preserve">24 de novembro  de </w:t>
      </w:r>
      <w:r w:rsidRPr="00F821FD">
        <w:rPr>
          <w:rFonts w:ascii="Times New Roman" w:hAnsi="Times New Roman" w:cs="Times New Roman"/>
          <w:b/>
          <w:sz w:val="16"/>
          <w:szCs w:val="16"/>
        </w:rPr>
        <w:t xml:space="preserve"> 2021 até às 13:00  horas do </w:t>
      </w:r>
      <w:r w:rsidRPr="00F821FD">
        <w:rPr>
          <w:rFonts w:ascii="Times New Roman" w:hAnsi="Times New Roman" w:cs="Times New Roman"/>
          <w:b/>
          <w:spacing w:val="-7"/>
          <w:sz w:val="16"/>
          <w:szCs w:val="16"/>
        </w:rPr>
        <w:t xml:space="preserve">dia </w:t>
      </w:r>
      <w:r w:rsidRPr="00F821FD">
        <w:rPr>
          <w:rFonts w:ascii="Times New Roman" w:hAnsi="Times New Roman" w:cs="Times New Roman"/>
          <w:b/>
          <w:sz w:val="16"/>
          <w:szCs w:val="16"/>
        </w:rPr>
        <w:t>24 de novembro  2021</w:t>
      </w:r>
      <w:r w:rsidRPr="00F821FD">
        <w:rPr>
          <w:rFonts w:ascii="Times New Roman" w:hAnsi="Times New Roman" w:cs="Times New Roman"/>
          <w:sz w:val="16"/>
          <w:szCs w:val="16"/>
        </w:rPr>
        <w:t>.</w:t>
      </w:r>
    </w:p>
    <w:p w:rsidR="00F821FD" w:rsidRDefault="00F821FD" w:rsidP="00F821FD">
      <w:pPr>
        <w:pStyle w:val="Corpodetexto"/>
        <w:spacing w:before="1"/>
        <w:ind w:left="162"/>
        <w:jc w:val="both"/>
        <w:rPr>
          <w:rFonts w:ascii="Times New Roman" w:hAnsi="Times New Roman" w:cs="Times New Roman"/>
          <w:sz w:val="16"/>
          <w:szCs w:val="16"/>
        </w:rPr>
      </w:pPr>
      <w:r w:rsidRPr="00F821FD">
        <w:rPr>
          <w:rFonts w:ascii="Times New Roman" w:hAnsi="Times New Roman" w:cs="Times New Roman"/>
          <w:sz w:val="16"/>
          <w:szCs w:val="16"/>
        </w:rPr>
        <w:t>DIA E HORA PARA INICIO DA ABERTURA DE ENVELOPES: início às 14:00 horas do dia 24 de novembro  de 2021 - Não havendo expediente na data fixada, fica a reunião adiada para o primeiro dia útil subsequente, à mesma hora e local, salvo disposição em contrário</w:t>
      </w:r>
    </w:p>
    <w:p w:rsidR="00F821FD" w:rsidRPr="00F821FD" w:rsidRDefault="00F821FD" w:rsidP="00F821FD">
      <w:pPr>
        <w:pStyle w:val="Corpodetexto"/>
        <w:spacing w:before="1"/>
        <w:ind w:left="1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MONTE CARLO SC NOVEMBRO 2021</w:t>
      </w:r>
      <w:r w:rsidRPr="00F821F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SONIA SALETE VEDOVATTO </w:t>
      </w:r>
    </w:p>
    <w:p w:rsidR="00BE4D7A" w:rsidRPr="00F821FD" w:rsidRDefault="00BE4D7A">
      <w:pPr>
        <w:rPr>
          <w:rFonts w:ascii="Times New Roman" w:hAnsi="Times New Roman" w:cs="Times New Roman"/>
          <w:sz w:val="16"/>
          <w:szCs w:val="16"/>
        </w:rPr>
      </w:pPr>
    </w:p>
    <w:sectPr w:rsidR="00BE4D7A" w:rsidRPr="00F821FD" w:rsidSect="00BE4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1FD"/>
    <w:rsid w:val="00BE4D7A"/>
    <w:rsid w:val="00F8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821FD"/>
    <w:pPr>
      <w:ind w:left="98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821FD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82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821FD"/>
  </w:style>
  <w:style w:type="character" w:customStyle="1" w:styleId="CorpodetextoChar">
    <w:name w:val="Corpo de texto Char"/>
    <w:basedOn w:val="Fontepargpadro"/>
    <w:link w:val="Corpodetexto"/>
    <w:uiPriority w:val="1"/>
    <w:rsid w:val="00F821FD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82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2021-11-03T18:27:00Z</dcterms:created>
  <dcterms:modified xsi:type="dcterms:W3CDTF">2021-11-03T18:33:00Z</dcterms:modified>
</cp:coreProperties>
</file>