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47C0" w14:textId="45F7360B" w:rsidR="00B453DD" w:rsidRPr="005D6615" w:rsidRDefault="005D6615" w:rsidP="00B453DD">
      <w:pPr>
        <w:rPr>
          <w:rFonts w:ascii="Arial" w:hAnsi="Arial" w:cs="Arial"/>
          <w:color w:val="353535"/>
          <w:shd w:val="clear" w:color="auto" w:fill="FFFFFF"/>
        </w:rPr>
      </w:pPr>
      <w:proofErr w:type="gramStart"/>
      <w:r w:rsidRPr="005D6615">
        <w:rPr>
          <w:rFonts w:ascii="Arial" w:hAnsi="Arial" w:cs="Arial"/>
          <w:color w:val="353535"/>
          <w:shd w:val="clear" w:color="auto" w:fill="FFFFFF"/>
        </w:rPr>
        <w:t>Aviso  de</w:t>
      </w:r>
      <w:proofErr w:type="gramEnd"/>
      <w:r w:rsidRPr="005D6615">
        <w:rPr>
          <w:rFonts w:ascii="Arial" w:hAnsi="Arial" w:cs="Arial"/>
          <w:color w:val="353535"/>
          <w:shd w:val="clear" w:color="auto" w:fill="FFFFFF"/>
        </w:rPr>
        <w:t xml:space="preserve"> reabertura de sorteio de LEILOEROS PARA MUNICIPIO DE  MONTE CARLO.</w:t>
      </w:r>
    </w:p>
    <w:p w14:paraId="26C72DD9" w14:textId="77777777" w:rsidR="005D6615" w:rsidRPr="005D6615" w:rsidRDefault="005D6615" w:rsidP="005D6615">
      <w:pPr>
        <w:suppressAutoHyphens/>
        <w:spacing w:before="120"/>
        <w:jc w:val="center"/>
        <w:rPr>
          <w:rFonts w:ascii="Arial" w:hAnsi="Arial" w:cs="Arial"/>
          <w:b/>
          <w:bCs/>
        </w:rPr>
      </w:pPr>
      <w:r w:rsidRPr="005D6615">
        <w:rPr>
          <w:rFonts w:ascii="Arial" w:hAnsi="Arial" w:cs="Arial"/>
          <w:b/>
          <w:bCs/>
        </w:rPr>
        <w:t>CHAMAMENTO PÚBLICO</w:t>
      </w:r>
    </w:p>
    <w:p w14:paraId="42369534" w14:textId="77777777" w:rsidR="005D6615" w:rsidRPr="005D6615" w:rsidRDefault="005D6615" w:rsidP="005D6615">
      <w:pPr>
        <w:pStyle w:val="Ttulo8"/>
        <w:spacing w:before="120" w:line="360" w:lineRule="auto"/>
        <w:rPr>
          <w:rFonts w:ascii="Arial" w:hAnsi="Arial" w:cs="Arial"/>
          <w:b/>
          <w:bCs/>
        </w:rPr>
      </w:pPr>
      <w:r w:rsidRPr="005D6615">
        <w:rPr>
          <w:rFonts w:ascii="Arial" w:hAnsi="Arial" w:cs="Arial"/>
        </w:rPr>
        <w:t>EDITAL DE CREDENCIAMENTO DE LEILOEIRO Nº 02/2021</w:t>
      </w:r>
    </w:p>
    <w:p w14:paraId="77327936" w14:textId="77777777" w:rsidR="005D6615" w:rsidRPr="005D6615" w:rsidRDefault="005D6615" w:rsidP="005D6615">
      <w:pPr>
        <w:pStyle w:val="Ttulo6"/>
        <w:spacing w:before="120" w:line="360" w:lineRule="auto"/>
        <w:rPr>
          <w:rFonts w:ascii="Arial" w:hAnsi="Arial" w:cs="Arial"/>
          <w:b/>
          <w:bCs/>
          <w:color w:val="auto"/>
        </w:rPr>
      </w:pPr>
      <w:r w:rsidRPr="005D6615">
        <w:rPr>
          <w:rFonts w:ascii="Arial" w:hAnsi="Arial" w:cs="Arial"/>
          <w:b/>
          <w:bCs/>
          <w:color w:val="auto"/>
        </w:rPr>
        <w:t>PROCESSO N º 91/2021</w:t>
      </w:r>
    </w:p>
    <w:p w14:paraId="2870C11C" w14:textId="13249493" w:rsidR="00B453DD" w:rsidRPr="005D6615" w:rsidRDefault="00B453DD" w:rsidP="00B453DD">
      <w:pPr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5D6615">
        <w:rPr>
          <w:rFonts w:ascii="Arial" w:hAnsi="Arial" w:cs="Arial"/>
          <w:color w:val="353535"/>
          <w:sz w:val="24"/>
          <w:szCs w:val="24"/>
          <w:shd w:val="clear" w:color="auto" w:fill="FFFFFF"/>
        </w:rPr>
        <w:t>Com base</w:t>
      </w:r>
      <w:r w:rsidR="003B0DB8" w:rsidRPr="005D6615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Pr="005D6615">
        <w:rPr>
          <w:rFonts w:ascii="Arial" w:hAnsi="Arial" w:cs="Arial"/>
          <w:color w:val="353535"/>
          <w:sz w:val="24"/>
          <w:szCs w:val="24"/>
          <w:shd w:val="clear" w:color="auto" w:fill="FFFFFF"/>
        </w:rPr>
        <w:t>no,</w:t>
      </w:r>
    </w:p>
    <w:p w14:paraId="7D648DEF" w14:textId="08732EB1" w:rsidR="00B453DD" w:rsidRPr="005D6615" w:rsidRDefault="00B453DD" w:rsidP="00B453DD">
      <w:pPr>
        <w:rPr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5D6615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A autoridade competente exerce o juízo de mérito sobre a decisão do </w:t>
      </w:r>
      <w:r w:rsidR="005D6615" w:rsidRPr="005D6615">
        <w:rPr>
          <w:rFonts w:ascii="Arial" w:hAnsi="Arial" w:cs="Arial"/>
          <w:color w:val="353535"/>
          <w:sz w:val="24"/>
          <w:szCs w:val="24"/>
          <w:shd w:val="clear" w:color="auto" w:fill="FFFFFF"/>
        </w:rPr>
        <w:t>pregoeiro,</w:t>
      </w:r>
      <w:r w:rsidRPr="005D6615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</w:t>
      </w:r>
      <w:r w:rsidRPr="005D6615">
        <w:rPr>
          <w:rFonts w:ascii="Arial" w:hAnsi="Arial" w:cs="Arial"/>
          <w:color w:val="353535"/>
          <w:sz w:val="24"/>
          <w:szCs w:val="24"/>
          <w:shd w:val="clear" w:color="auto" w:fill="FFFFFF"/>
        </w:rPr>
        <w:t>art. 4º, XVIII, da Lei 10.520/02 em consonância com o artigo 109, § 4º da Lei 8.666/93.</w:t>
      </w:r>
      <w:r w:rsidRPr="005D6615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 E edital </w:t>
      </w:r>
    </w:p>
    <w:p w14:paraId="677EE889" w14:textId="77777777" w:rsidR="003B0DB8" w:rsidRPr="005D6615" w:rsidRDefault="003B0DB8" w:rsidP="003B0D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5D6615">
        <w:rPr>
          <w:rFonts w:ascii="Arial" w:hAnsi="Arial" w:cs="Arial"/>
          <w:b/>
          <w:bCs/>
          <w:color w:val="000000"/>
          <w:bdr w:val="none" w:sz="0" w:space="0" w:color="auto" w:frame="1"/>
        </w:rPr>
        <w:t>9.1 </w:t>
      </w:r>
      <w:r w:rsidRPr="005D6615">
        <w:rPr>
          <w:rFonts w:ascii="Arial" w:hAnsi="Arial" w:cs="Arial"/>
          <w:color w:val="000000"/>
          <w:bdr w:val="none" w:sz="0" w:space="0" w:color="auto" w:frame="1"/>
        </w:rPr>
        <w:t>Das decisões do pregoeiro e ou da Comissão de inabilitação do participante ou de elaboração da lista dos credenciados caberá recurso a ser interposto no prazo de 05 (cinco) </w:t>
      </w:r>
      <w:r w:rsidRPr="005D6615">
        <w:rPr>
          <w:rFonts w:ascii="Arial" w:hAnsi="Arial" w:cs="Arial"/>
          <w:color w:val="201F1E"/>
        </w:rPr>
        <w:t>dias, contados da sessão pública de sorteio e lavratura da ata, nos termos do artigo 109 da Lei Federal nº 8.666/93.</w:t>
      </w:r>
    </w:p>
    <w:p w14:paraId="0AABBEAB" w14:textId="4D3FC90F" w:rsidR="003B0DB8" w:rsidRPr="005D6615" w:rsidRDefault="003B0DB8" w:rsidP="003B0DB8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201F1E"/>
        </w:rPr>
      </w:pPr>
      <w:r w:rsidRPr="005D6615">
        <w:rPr>
          <w:rFonts w:ascii="Arial" w:hAnsi="Arial" w:cs="Arial"/>
          <w:b/>
          <w:bCs/>
          <w:color w:val="201F1E"/>
        </w:rPr>
        <w:t>9.2 </w:t>
      </w:r>
      <w:r w:rsidRPr="005D6615">
        <w:rPr>
          <w:rFonts w:ascii="Arial" w:hAnsi="Arial" w:cs="Arial"/>
          <w:color w:val="201F1E"/>
        </w:rPr>
        <w:t xml:space="preserve">O recurso será dirigido ao Prefeito, por intermédio da Comissão de Licitação ou do Pregoeiro, que poderá reconsiderar sua decisão, no prazo de 5 (cinco) dias úteis, ou, nesse mesmo prazo, fazê-lo subir, devidamente </w:t>
      </w:r>
      <w:r w:rsidR="005D6615" w:rsidRPr="005D6615">
        <w:rPr>
          <w:rFonts w:ascii="Arial" w:hAnsi="Arial" w:cs="Arial"/>
          <w:color w:val="201F1E"/>
        </w:rPr>
        <w:t>informados</w:t>
      </w:r>
      <w:r w:rsidRPr="005D6615">
        <w:rPr>
          <w:rFonts w:ascii="Arial" w:hAnsi="Arial" w:cs="Arial"/>
          <w:color w:val="201F1E"/>
        </w:rPr>
        <w:t>, devendo, neste caso, a decisão ser proferida dentro do prazo de 5 (cinco) dias úteis, contado do recebimento do recurso.</w:t>
      </w:r>
    </w:p>
    <w:p w14:paraId="79BE5300" w14:textId="77777777" w:rsidR="003B0DB8" w:rsidRPr="005D6615" w:rsidRDefault="003B0DB8" w:rsidP="003B0DB8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201F1E"/>
        </w:rPr>
      </w:pPr>
      <w:r w:rsidRPr="005D6615">
        <w:rPr>
          <w:rFonts w:ascii="Arial" w:hAnsi="Arial" w:cs="Arial"/>
          <w:b/>
          <w:bCs/>
          <w:color w:val="201F1E"/>
        </w:rPr>
        <w:t>9.3 </w:t>
      </w:r>
      <w:r w:rsidRPr="005D6615">
        <w:rPr>
          <w:rFonts w:ascii="Arial" w:hAnsi="Arial" w:cs="Arial"/>
          <w:color w:val="201F1E"/>
        </w:rPr>
        <w:t>Interposto, o recurso será comunicado aos demais licitantes que, se desejarem, poderão impugná-lo no prazo de 5 (cinco) dias úteis.</w:t>
      </w:r>
    </w:p>
    <w:p w14:paraId="58E16D00" w14:textId="3C323AC2" w:rsidR="003B0DB8" w:rsidRPr="005D6615" w:rsidRDefault="003B0DB8" w:rsidP="003B0D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5D6615">
        <w:rPr>
          <w:rFonts w:ascii="Arial" w:hAnsi="Arial" w:cs="Arial"/>
          <w:b/>
          <w:bCs/>
          <w:color w:val="201F1E"/>
        </w:rPr>
        <w:t>9.4 </w:t>
      </w:r>
      <w:r w:rsidRPr="005D6615">
        <w:rPr>
          <w:rFonts w:ascii="Arial" w:hAnsi="Arial" w:cs="Arial"/>
          <w:color w:val="201F1E"/>
        </w:rPr>
        <w:t>Durante o prazo previsto para interposição dos recursos, a </w:t>
      </w:r>
      <w:r w:rsidRPr="005D6615">
        <w:rPr>
          <w:rFonts w:ascii="Arial" w:hAnsi="Arial" w:cs="Arial"/>
          <w:color w:val="000000"/>
          <w:bdr w:val="none" w:sz="0" w:space="0" w:color="auto" w:frame="1"/>
        </w:rPr>
        <w:t>Comissão ou o Pregoeiro</w:t>
      </w:r>
      <w:r w:rsidRPr="005D6615">
        <w:rPr>
          <w:rFonts w:ascii="Arial" w:hAnsi="Arial" w:cs="Arial"/>
          <w:color w:val="201F1E"/>
        </w:rPr>
        <w:t> abrirá vista de todo o processo aos interessados.</w:t>
      </w:r>
    </w:p>
    <w:p w14:paraId="6E050AC0" w14:textId="77777777" w:rsidR="00B453DD" w:rsidRPr="005D6615" w:rsidRDefault="00B453DD" w:rsidP="003B0D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14:paraId="63B19809" w14:textId="466C0F89" w:rsidR="00D35566" w:rsidRDefault="00D35566">
      <w:pP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  <w:r w:rsidRPr="005D6615">
        <w:rPr>
          <w:rFonts w:ascii="Arial" w:hAnsi="Arial" w:cs="Arial"/>
          <w:sz w:val="24"/>
          <w:szCs w:val="24"/>
        </w:rPr>
        <w:t xml:space="preserve">O Município de MONTE CARLO, SC, pessoa jurídica de direito público interno, com sede nesta cidade Rodovia SC 452 Km 24,Centro, CEP:89.618-000, inscrita no cadastro nacional de pessoa jurídica (CNPJ) sob o nº 95.996.104/0001-04  representado pelo Prefeito Municipal, que com fulcro nas atribuições de seu cargo e nas disposições legais, por intermédio da  Comissão de Licitação ou pelo Pregoeiro com a Comissão de Apoio, </w:t>
      </w:r>
      <w:r w:rsidRPr="005D6615">
        <w:rPr>
          <w:rFonts w:ascii="Arial" w:hAnsi="Arial" w:cs="Arial"/>
          <w:b/>
          <w:bCs/>
          <w:sz w:val="24"/>
          <w:szCs w:val="24"/>
        </w:rPr>
        <w:t>torna público para conhecimento dos interessados</w:t>
      </w:r>
      <w:r w:rsidR="005D6615" w:rsidRPr="005D6615">
        <w:rPr>
          <w:rFonts w:ascii="Arial" w:hAnsi="Arial" w:cs="Arial"/>
          <w:b/>
          <w:bCs/>
          <w:sz w:val="24"/>
          <w:szCs w:val="24"/>
        </w:rPr>
        <w:t xml:space="preserve"> e</w:t>
      </w:r>
      <w:r w:rsidR="00B453DD" w:rsidRPr="005D6615">
        <w:rPr>
          <w:rFonts w:ascii="Arial" w:hAnsi="Arial" w:cs="Arial"/>
          <w:b/>
          <w:bCs/>
          <w:sz w:val="24"/>
          <w:szCs w:val="24"/>
        </w:rPr>
        <w:t xml:space="preserve"> retifica  a suspensão do  sorteio de  leiloeiros credenciados  </w:t>
      </w:r>
      <w:r w:rsidR="005D6615" w:rsidRPr="005D6615">
        <w:rPr>
          <w:rFonts w:ascii="Arial" w:hAnsi="Arial" w:cs="Arial"/>
          <w:b/>
          <w:bCs/>
          <w:sz w:val="24"/>
          <w:szCs w:val="24"/>
        </w:rPr>
        <w:t xml:space="preserve">corrigindo </w:t>
      </w:r>
      <w:r w:rsidR="00B453DD" w:rsidRPr="005D6615">
        <w:rPr>
          <w:rFonts w:ascii="Arial" w:hAnsi="Arial" w:cs="Arial"/>
          <w:b/>
          <w:bCs/>
          <w:sz w:val="24"/>
          <w:szCs w:val="24"/>
        </w:rPr>
        <w:t xml:space="preserve">  o prazo </w:t>
      </w:r>
      <w:r w:rsidRPr="005D6615">
        <w:rPr>
          <w:rFonts w:ascii="Arial" w:hAnsi="Arial" w:cs="Arial"/>
          <w:b/>
          <w:bCs/>
          <w:sz w:val="24"/>
          <w:szCs w:val="24"/>
        </w:rPr>
        <w:t xml:space="preserve"> </w:t>
      </w:r>
      <w:r w:rsidR="00B453DD" w:rsidRPr="005D6615">
        <w:rPr>
          <w:rFonts w:ascii="Arial" w:hAnsi="Arial" w:cs="Arial"/>
          <w:b/>
          <w:bCs/>
          <w:sz w:val="24"/>
          <w:szCs w:val="24"/>
        </w:rPr>
        <w:t xml:space="preserve">para o </w:t>
      </w:r>
      <w:r w:rsidRPr="005D6615">
        <w:rPr>
          <w:rFonts w:ascii="Arial" w:hAnsi="Arial" w:cs="Arial"/>
          <w:b/>
          <w:bCs/>
          <w:sz w:val="24"/>
          <w:szCs w:val="24"/>
        </w:rPr>
        <w:t xml:space="preserve">   sorteio de </w:t>
      </w:r>
      <w:r w:rsidRPr="005D66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615">
        <w:rPr>
          <w:rFonts w:ascii="Arial" w:hAnsi="Arial" w:cs="Arial"/>
          <w:b/>
          <w:bCs/>
          <w:sz w:val="24"/>
          <w:szCs w:val="24"/>
        </w:rPr>
        <w:t xml:space="preserve">credenciados para leiloeiro  do município de Monte Carlo </w:t>
      </w:r>
      <w:r w:rsidR="003B0DB8" w:rsidRPr="005D6615">
        <w:rPr>
          <w:rFonts w:ascii="Arial" w:hAnsi="Arial" w:cs="Arial"/>
          <w:b/>
          <w:bCs/>
          <w:sz w:val="24"/>
          <w:szCs w:val="24"/>
        </w:rPr>
        <w:t>,</w:t>
      </w:r>
      <w:r w:rsidR="00B453DD" w:rsidRPr="005D6615">
        <w:rPr>
          <w:rFonts w:ascii="Arial" w:hAnsi="Arial" w:cs="Arial"/>
          <w:b/>
          <w:bCs/>
          <w:sz w:val="24"/>
          <w:szCs w:val="24"/>
        </w:rPr>
        <w:t xml:space="preserve"> </w:t>
      </w:r>
      <w:r w:rsidR="005D6615" w:rsidRPr="005D6615">
        <w:rPr>
          <w:rFonts w:ascii="Arial" w:hAnsi="Arial" w:cs="Arial"/>
          <w:b/>
          <w:bCs/>
          <w:sz w:val="24"/>
          <w:szCs w:val="24"/>
        </w:rPr>
        <w:t xml:space="preserve">o qual será  no dia </w:t>
      </w:r>
      <w:r w:rsidR="003B0DB8" w:rsidRPr="005D6615">
        <w:rPr>
          <w:rFonts w:ascii="Arial" w:hAnsi="Arial" w:cs="Arial"/>
          <w:b/>
          <w:bCs/>
          <w:sz w:val="24"/>
          <w:szCs w:val="24"/>
        </w:rPr>
        <w:t xml:space="preserve"> 04/</w:t>
      </w:r>
      <w:r w:rsidR="00B453DD" w:rsidRPr="005D6615">
        <w:rPr>
          <w:rFonts w:ascii="Arial" w:hAnsi="Arial" w:cs="Arial"/>
          <w:b/>
          <w:bCs/>
          <w:sz w:val="24"/>
          <w:szCs w:val="24"/>
        </w:rPr>
        <w:t>10</w:t>
      </w:r>
      <w:r w:rsidR="003B0DB8" w:rsidRPr="005D6615">
        <w:rPr>
          <w:rFonts w:ascii="Arial" w:hAnsi="Arial" w:cs="Arial"/>
          <w:b/>
          <w:bCs/>
          <w:sz w:val="24"/>
          <w:szCs w:val="24"/>
        </w:rPr>
        <w:t>/2021</w:t>
      </w:r>
      <w:r w:rsidR="005D6615" w:rsidRPr="005D6615">
        <w:rPr>
          <w:rFonts w:ascii="Arial" w:hAnsi="Arial" w:cs="Arial"/>
          <w:b/>
          <w:bCs/>
          <w:sz w:val="24"/>
          <w:szCs w:val="24"/>
        </w:rPr>
        <w:t xml:space="preserve"> às 10:00 h </w:t>
      </w:r>
      <w:r w:rsidR="003B0DB8" w:rsidRPr="005D6615"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 xml:space="preserve">, </w:t>
      </w:r>
      <w:r w:rsidR="00B453DD" w:rsidRPr="005D6615"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 xml:space="preserve"> os interessados em contrarrazões  poderão </w:t>
      </w:r>
      <w:r w:rsidR="00B453DD" w:rsidRPr="005D6615"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>fazê-lo na forma do art. 4º, XVIII, apresentando as “contrarrazões”</w:t>
      </w:r>
    </w:p>
    <w:p w14:paraId="3A9CD535" w14:textId="7F1F3F90" w:rsidR="005D6615" w:rsidRDefault="005D6615">
      <w:pP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 xml:space="preserve"> Monte Carlo, 27 de setembro de 2021.</w:t>
      </w:r>
    </w:p>
    <w:p w14:paraId="6CD662AF" w14:textId="7794B8A6" w:rsidR="005D6615" w:rsidRDefault="005D6615">
      <w:pP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</w:p>
    <w:p w14:paraId="0ACF6D01" w14:textId="77777777" w:rsidR="005D6615" w:rsidRDefault="005D6615">
      <w:pP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>Sonia Salete Vedovatto.</w:t>
      </w:r>
    </w:p>
    <w:p w14:paraId="1F7CB9DC" w14:textId="37E11D50" w:rsidR="005D6615" w:rsidRDefault="005D6615">
      <w:pP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 xml:space="preserve">Prefeita municipal  </w:t>
      </w:r>
    </w:p>
    <w:p w14:paraId="522E4D52" w14:textId="555912A9" w:rsidR="005D6615" w:rsidRDefault="005D6615">
      <w:pP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</w:p>
    <w:p w14:paraId="552DCF5C" w14:textId="5978E0D3" w:rsidR="005D6615" w:rsidRDefault="005D6615">
      <w:pPr>
        <w:rPr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</w:pPr>
    </w:p>
    <w:sectPr w:rsidR="005D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66"/>
    <w:rsid w:val="003B0DB8"/>
    <w:rsid w:val="005D6615"/>
    <w:rsid w:val="00B453DD"/>
    <w:rsid w:val="00B56153"/>
    <w:rsid w:val="00D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69A6"/>
  <w15:chartTrackingRefBased/>
  <w15:docId w15:val="{164F8B01-CEE3-430F-AADA-410A369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661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6615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D66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61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dcterms:created xsi:type="dcterms:W3CDTF">2021-09-27T13:44:00Z</dcterms:created>
  <dcterms:modified xsi:type="dcterms:W3CDTF">2021-09-27T14:21:00Z</dcterms:modified>
</cp:coreProperties>
</file>