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43E"/>
  <w:body>
    <w:p w14:paraId="547A36A0" w14:textId="77777777" w:rsidR="0055039E" w:rsidRDefault="0055039E" w:rsidP="0055039E">
      <w:pPr>
        <w:suppressAutoHyphens/>
        <w:spacing w:before="120"/>
        <w:jc w:val="center"/>
        <w:rPr>
          <w:b/>
          <w:bCs/>
        </w:rPr>
      </w:pPr>
      <w:r>
        <w:rPr>
          <w:b/>
          <w:bCs/>
        </w:rPr>
        <w:t>CHAMAMENTO PÚBLICO</w:t>
      </w:r>
    </w:p>
    <w:p w14:paraId="6F8E7DA6" w14:textId="37FF6038" w:rsidR="0055039E" w:rsidRDefault="0055039E" w:rsidP="0055039E">
      <w:pPr>
        <w:pStyle w:val="Ttulo8"/>
        <w:spacing w:before="120" w:line="360" w:lineRule="auto"/>
        <w:rPr>
          <w:rFonts w:ascii="Times New Roman" w:hAnsi="Times New Roman"/>
          <w:b/>
          <w:bCs/>
        </w:rPr>
      </w:pPr>
      <w:r>
        <w:rPr>
          <w:rFonts w:ascii="Times New Roman" w:hAnsi="Times New Roman"/>
        </w:rPr>
        <w:t>EDITAL DE CREDENCIAMENTO DE LEILOEIRO Nº 0</w:t>
      </w:r>
      <w:r w:rsidR="005F1D57">
        <w:rPr>
          <w:rFonts w:ascii="Times New Roman" w:hAnsi="Times New Roman"/>
        </w:rPr>
        <w:t>2</w:t>
      </w:r>
      <w:r>
        <w:rPr>
          <w:rFonts w:ascii="Times New Roman" w:hAnsi="Times New Roman"/>
        </w:rPr>
        <w:t>/2021</w:t>
      </w:r>
    </w:p>
    <w:p w14:paraId="48774E3A" w14:textId="77777777" w:rsidR="0055039E" w:rsidRDefault="0055039E" w:rsidP="0055039E"/>
    <w:p w14:paraId="2400E9E7" w14:textId="7A5D2BC0" w:rsidR="0055039E" w:rsidRPr="0055039E" w:rsidRDefault="0055039E" w:rsidP="0055039E">
      <w:pPr>
        <w:pStyle w:val="Ttulo6"/>
        <w:spacing w:before="120" w:line="360" w:lineRule="auto"/>
        <w:rPr>
          <w:b/>
          <w:bCs/>
          <w:color w:val="auto"/>
        </w:rPr>
      </w:pPr>
      <w:r w:rsidRPr="0055039E">
        <w:rPr>
          <w:b/>
          <w:bCs/>
          <w:color w:val="auto"/>
        </w:rPr>
        <w:t>PROCESSO N º</w:t>
      </w:r>
      <w:r w:rsidR="005F1D57">
        <w:rPr>
          <w:b/>
          <w:bCs/>
          <w:color w:val="auto"/>
        </w:rPr>
        <w:t xml:space="preserve"> 91</w:t>
      </w:r>
      <w:r w:rsidRPr="0055039E">
        <w:rPr>
          <w:b/>
          <w:bCs/>
          <w:color w:val="auto"/>
        </w:rPr>
        <w:t>/2021</w:t>
      </w:r>
    </w:p>
    <w:p w14:paraId="521A0CCC" w14:textId="77777777" w:rsidR="00A50E5C" w:rsidRDefault="00A50E5C" w:rsidP="0055039E">
      <w:pPr>
        <w:spacing w:before="120"/>
        <w:ind w:firstLine="840"/>
        <w:jc w:val="both"/>
      </w:pPr>
    </w:p>
    <w:p w14:paraId="4C69CBB2" w14:textId="49D85013" w:rsidR="0055039E" w:rsidRDefault="00A50E5C" w:rsidP="0055039E">
      <w:pPr>
        <w:spacing w:before="120"/>
        <w:ind w:firstLine="840"/>
        <w:jc w:val="both"/>
      </w:pPr>
      <w:r>
        <w:t xml:space="preserve"> </w:t>
      </w:r>
      <w:r w:rsidR="00171BD8">
        <w:t>O</w:t>
      </w:r>
      <w:r w:rsidR="00107BFA">
        <w:t xml:space="preserve"> Município de MONTE CARLO</w:t>
      </w:r>
      <w:r w:rsidR="0055039E">
        <w:t>, SC,</w:t>
      </w:r>
      <w:r w:rsidR="00171BD8">
        <w:t xml:space="preserve"> pessoa jurídica de direito público interno, com sede nesta cidade Rodovia SC 452 Km 24,Centro, CEP:89.618-000, inscrita no cadastro nacional de pessoa jurídica (CNPJ) sob o nº 95.996.104/0001-04 </w:t>
      </w:r>
      <w:r w:rsidR="0055039E">
        <w:t xml:space="preserve"> representado pelo Prefeito Municipal, que com fulcro nas atribuições de seu cargo e nas disposições legais, por inter</w:t>
      </w:r>
      <w:r w:rsidR="00171BD8">
        <w:t xml:space="preserve">médio da </w:t>
      </w:r>
      <w:r w:rsidR="0055039E">
        <w:t xml:space="preserve"> Comissão de Licitação ou pelo Pregoeiro com a Comissão de Apoio, torna público para conhecimento dos interessados que realizará</w:t>
      </w:r>
      <w:r w:rsidR="009B7B73" w:rsidRPr="009B7B73">
        <w:rPr>
          <w:b/>
        </w:rPr>
        <w:t xml:space="preserve"> </w:t>
      </w:r>
      <w:r w:rsidR="009B7B73" w:rsidRPr="00171BD8">
        <w:rPr>
          <w:b/>
        </w:rPr>
        <w:t>CREDENCIAMENTO DE LEILOEIRO</w:t>
      </w:r>
      <w:r w:rsidR="009B7B73">
        <w:t xml:space="preserve">, </w:t>
      </w:r>
      <w:r w:rsidR="009B7B73" w:rsidRPr="00394CD2">
        <w:rPr>
          <w:b/>
        </w:rPr>
        <w:t>PARA A PRESTAÇÃO DOS SERVIÇOS DE ALIENAÇÃO DE BENS MÓVEIS INSERVÍVEIS DE PROPRIEDADE DO MUNICÍPIO DE MONTE CARLO</w:t>
      </w:r>
      <w:r w:rsidR="00171BD8">
        <w:t>, pelo período  de 24 (vinte e quatro) meses prorrogáveis  por igual período, mediante as condições estabelecidas no presente instrumento convocatórias e seus anexos, que se subordinam a Constituição Federal de 1988;Lei Federal</w:t>
      </w:r>
      <w:r>
        <w:t xml:space="preserve">  nº 6.666/93 e suas alterações; pela Lei  8.934/94; pelos Decretos  Federais </w:t>
      </w:r>
      <w:r w:rsidR="0055039E">
        <w:t>21.981, de 19/10/1932,</w:t>
      </w:r>
      <w:r>
        <w:t xml:space="preserve"> 1. 800/96,</w:t>
      </w:r>
      <w:r w:rsidR="0055039E">
        <w:t xml:space="preserve"> </w:t>
      </w:r>
      <w:r>
        <w:t xml:space="preserve">pela Instrução Normativa nº 113 de 28 de abril de </w:t>
      </w:r>
      <w:r w:rsidR="001F625A">
        <w:t>2010, expedida</w:t>
      </w:r>
      <w:r>
        <w:t xml:space="preserve"> pelo Departamento Nacional de Registro do Comércio (DNRC</w:t>
      </w:r>
      <w:r w:rsidR="00FB2FA5">
        <w:t>); observadas</w:t>
      </w:r>
      <w:r>
        <w:t xml:space="preserve"> as alterações posteriores introduzidas nos referidos diplomas normativos</w:t>
      </w:r>
      <w:r w:rsidR="0055039E">
        <w:t>. A licitação será regida pelas normas e condições estabelecidas neste Edital.</w:t>
      </w:r>
    </w:p>
    <w:p w14:paraId="11B8407C" w14:textId="77777777" w:rsidR="0055039E" w:rsidRDefault="0055039E" w:rsidP="0055039E">
      <w:pPr>
        <w:spacing w:before="120"/>
        <w:ind w:firstLine="840"/>
        <w:jc w:val="both"/>
      </w:pPr>
      <w:r>
        <w:t>Constituem anexos do Edital e dele fazem parte integrante:</w:t>
      </w:r>
    </w:p>
    <w:p w14:paraId="648EA033" w14:textId="77777777" w:rsidR="0055039E" w:rsidRDefault="0055039E" w:rsidP="0055039E">
      <w:pPr>
        <w:pStyle w:val="P30"/>
        <w:numPr>
          <w:ilvl w:val="0"/>
          <w:numId w:val="27"/>
        </w:numPr>
        <w:snapToGrid w:val="0"/>
        <w:spacing w:before="120"/>
        <w:ind w:left="0" w:firstLine="851"/>
        <w:outlineLvl w:val="0"/>
        <w:rPr>
          <w:b w:val="0"/>
        </w:rPr>
      </w:pPr>
      <w:r>
        <w:rPr>
          <w:b w:val="0"/>
        </w:rPr>
        <w:t>Anexo I – TERMO DE REFERENCIA.</w:t>
      </w:r>
    </w:p>
    <w:p w14:paraId="4EA4A57C" w14:textId="77777777" w:rsidR="0055039E" w:rsidRDefault="0055039E" w:rsidP="0055039E">
      <w:pPr>
        <w:pStyle w:val="P30"/>
        <w:numPr>
          <w:ilvl w:val="0"/>
          <w:numId w:val="27"/>
        </w:numPr>
        <w:snapToGrid w:val="0"/>
        <w:spacing w:before="120"/>
        <w:ind w:left="0" w:firstLine="851"/>
        <w:outlineLvl w:val="0"/>
        <w:rPr>
          <w:b w:val="0"/>
        </w:rPr>
      </w:pPr>
      <w:r>
        <w:rPr>
          <w:b w:val="0"/>
        </w:rPr>
        <w:t>Anexo II – MINUTA DE CONTRATO.</w:t>
      </w:r>
    </w:p>
    <w:p w14:paraId="1D6D6189" w14:textId="77777777" w:rsidR="0055039E" w:rsidRDefault="0055039E" w:rsidP="0055039E">
      <w:pPr>
        <w:pStyle w:val="P30"/>
        <w:numPr>
          <w:ilvl w:val="0"/>
          <w:numId w:val="27"/>
        </w:numPr>
        <w:snapToGrid w:val="0"/>
        <w:spacing w:before="120"/>
        <w:ind w:left="0" w:firstLine="851"/>
        <w:outlineLvl w:val="0"/>
        <w:rPr>
          <w:b w:val="0"/>
        </w:rPr>
      </w:pPr>
      <w:r>
        <w:rPr>
          <w:b w:val="0"/>
        </w:rPr>
        <w:t>Anexo III – LISTA DE BENS A SEREM LEILOADOS</w:t>
      </w:r>
    </w:p>
    <w:p w14:paraId="0843964C" w14:textId="77777777" w:rsidR="0055039E" w:rsidRDefault="0055039E" w:rsidP="0055039E">
      <w:pPr>
        <w:pStyle w:val="P30"/>
        <w:numPr>
          <w:ilvl w:val="0"/>
          <w:numId w:val="27"/>
        </w:numPr>
        <w:snapToGrid w:val="0"/>
        <w:spacing w:before="120"/>
        <w:ind w:left="0" w:firstLine="851"/>
        <w:outlineLvl w:val="0"/>
        <w:rPr>
          <w:b w:val="0"/>
        </w:rPr>
      </w:pPr>
      <w:r>
        <w:rPr>
          <w:b w:val="0"/>
        </w:rPr>
        <w:t>Anexo IV – MODELO FORMULÁRIO DE VISTORIA “</w:t>
      </w:r>
      <w:r>
        <w:t>in loco</w:t>
      </w:r>
      <w:r>
        <w:rPr>
          <w:b w:val="0"/>
        </w:rPr>
        <w:t>”.</w:t>
      </w:r>
    </w:p>
    <w:p w14:paraId="23E986B3" w14:textId="77777777" w:rsidR="001E04FB" w:rsidRDefault="0055039E" w:rsidP="001E04FB">
      <w:pPr>
        <w:pStyle w:val="P30"/>
        <w:numPr>
          <w:ilvl w:val="0"/>
          <w:numId w:val="27"/>
        </w:numPr>
        <w:snapToGrid w:val="0"/>
        <w:spacing w:before="120"/>
        <w:ind w:left="0" w:firstLine="851"/>
        <w:outlineLvl w:val="0"/>
        <w:rPr>
          <w:b w:val="0"/>
        </w:rPr>
      </w:pPr>
      <w:r>
        <w:rPr>
          <w:b w:val="0"/>
        </w:rPr>
        <w:t>Anexo V – MODELO DE FORMULÁRIO DE DADOS CADASTRAIS.</w:t>
      </w:r>
    </w:p>
    <w:p w14:paraId="50E1577E" w14:textId="77777777" w:rsidR="001E04FB" w:rsidRDefault="001E04FB" w:rsidP="001E04FB">
      <w:pPr>
        <w:pStyle w:val="P30"/>
        <w:snapToGrid w:val="0"/>
        <w:spacing w:before="120"/>
        <w:ind w:left="851"/>
        <w:outlineLvl w:val="0"/>
        <w:rPr>
          <w:b w:val="0"/>
        </w:rPr>
      </w:pPr>
    </w:p>
    <w:p w14:paraId="6FE66E23" w14:textId="77777777" w:rsidR="00A50E5C" w:rsidRPr="001E04FB" w:rsidRDefault="00A50E5C" w:rsidP="001E04FB">
      <w:pPr>
        <w:pStyle w:val="P30"/>
        <w:snapToGrid w:val="0"/>
        <w:spacing w:before="120"/>
        <w:ind w:left="851"/>
        <w:outlineLvl w:val="0"/>
        <w:rPr>
          <w:b w:val="0"/>
        </w:rPr>
      </w:pPr>
      <w:r w:rsidRPr="001E04FB">
        <w:rPr>
          <w:b w:val="0"/>
        </w:rPr>
        <w:t xml:space="preserve"> Poderão acessar/consultar o edital no site ( </w:t>
      </w:r>
      <w:hyperlink r:id="rId8" w:history="1">
        <w:r w:rsidR="001E04FB" w:rsidRPr="0054091B">
          <w:rPr>
            <w:rStyle w:val="Hyperlink"/>
            <w:b w:val="0"/>
          </w:rPr>
          <w:t>http://www.montecarlo.sc.gov.br</w:t>
        </w:r>
      </w:hyperlink>
      <w:r w:rsidR="001E04FB">
        <w:rPr>
          <w:b w:val="0"/>
        </w:rPr>
        <w:t xml:space="preserve"> </w:t>
      </w:r>
      <w:r w:rsidRPr="001E04FB">
        <w:rPr>
          <w:b w:val="0"/>
        </w:rPr>
        <w:t>)-no link Licitações.</w:t>
      </w:r>
    </w:p>
    <w:p w14:paraId="23A5399C" w14:textId="77777777" w:rsidR="0055039E" w:rsidRDefault="0055039E" w:rsidP="0055039E">
      <w:pPr>
        <w:shd w:val="clear" w:color="auto" w:fill="E0E0E0"/>
        <w:spacing w:before="120"/>
        <w:jc w:val="center"/>
        <w:rPr>
          <w:b/>
          <w:bCs/>
        </w:rPr>
      </w:pPr>
      <w:r>
        <w:rPr>
          <w:b/>
          <w:bCs/>
        </w:rPr>
        <w:t>1. OBJETO</w:t>
      </w:r>
    </w:p>
    <w:p w14:paraId="149FEADE" w14:textId="77777777" w:rsidR="00D73ED1" w:rsidRDefault="00D73ED1" w:rsidP="0055039E">
      <w:pPr>
        <w:pStyle w:val="Recuodecorpodetexto"/>
        <w:tabs>
          <w:tab w:val="left" w:pos="3544"/>
        </w:tabs>
        <w:spacing w:before="120"/>
        <w:rPr>
          <w:szCs w:val="24"/>
        </w:rPr>
      </w:pPr>
    </w:p>
    <w:p w14:paraId="56020E47" w14:textId="77777777" w:rsidR="001E04FB" w:rsidRDefault="001E04FB" w:rsidP="001E04FB">
      <w:pPr>
        <w:rPr>
          <w:rFonts w:eastAsia="Times New Roman"/>
        </w:rPr>
      </w:pPr>
      <w:r w:rsidRPr="001E04FB">
        <w:rPr>
          <w:rFonts w:eastAsia="Times New Roman"/>
        </w:rPr>
        <w:t xml:space="preserve">Constitui objeto do presente Edital o </w:t>
      </w:r>
      <w:r w:rsidRPr="00394CD2">
        <w:rPr>
          <w:rFonts w:eastAsia="Times New Roman"/>
          <w:b/>
        </w:rPr>
        <w:t>CREDENCIAMENTO DE LEILOEIROS PARA A PRESTAÇÃO DOS SERVIÇOS DE ALIENAÇÃO DE BENS MÓVEIS INSERVÍVEIS DE PROPRIEDADE DO MUNICÍPIO DE MONTE CARLO</w:t>
      </w:r>
      <w:r w:rsidRPr="001E04FB">
        <w:rPr>
          <w:rFonts w:eastAsia="Times New Roman"/>
        </w:rPr>
        <w:t xml:space="preserve">, pelo período de 24 (vinte e quatro) meses, prorrogável por igual período, recebidos a qualquer título, por meio de licitação na modalidade de leilão público (presencial, online, e/ou simultâneo), de acordo com os critérios, termos e condições estabelecidas neste instrumento, pela Constituição Federal de 1988; Lei Federal n° 8.666/93, e suas alterações; pela Lei n° 8.934/94; pelos Decretos Federais n° 21.981/32 e 1.800/96; pela Instrução Normativa n° 113 de 28 de abril de 2010, expedida pelo Departamento Nacional de Registro do comércio (DNRC); e no que couber pelas demais normas que disciplinam </w:t>
      </w:r>
      <w:r w:rsidRPr="001E04FB">
        <w:rPr>
          <w:rFonts w:eastAsia="Times New Roman"/>
        </w:rPr>
        <w:lastRenderedPageBreak/>
        <w:t>a matéria; bem como pelas especificações estabelecidas no Termo de Referência, documento que constitui o Anexo I deste Edi</w:t>
      </w:r>
      <w:r>
        <w:rPr>
          <w:rFonts w:eastAsia="Times New Roman"/>
        </w:rPr>
        <w:t>tal.</w:t>
      </w:r>
    </w:p>
    <w:p w14:paraId="27EAAC83" w14:textId="77777777" w:rsidR="001E04FB" w:rsidRDefault="001E04FB" w:rsidP="001E04FB"/>
    <w:p w14:paraId="70E8D496" w14:textId="77777777" w:rsidR="001E04FB" w:rsidRDefault="00107BFA" w:rsidP="001E04FB">
      <w:r>
        <w:t>1</w:t>
      </w:r>
      <w:r w:rsidR="001E04FB">
        <w:t>.1.</w:t>
      </w:r>
      <w:r w:rsidR="001E04FB">
        <w:tab/>
        <w:t>JUSTIFICATIVA DA CONTRATAÇÃO</w:t>
      </w:r>
    </w:p>
    <w:p w14:paraId="2F3064C5" w14:textId="77777777" w:rsidR="001E04FB" w:rsidRDefault="001E04FB" w:rsidP="001E04FB"/>
    <w:p w14:paraId="6E96B128" w14:textId="77777777" w:rsidR="001E04FB" w:rsidRDefault="00107BFA" w:rsidP="001E04FB">
      <w:r>
        <w:t>1</w:t>
      </w:r>
      <w:r w:rsidR="001E04FB" w:rsidRPr="001E04FB">
        <w:t>.1.1.</w:t>
      </w:r>
      <w:r w:rsidR="001E04FB" w:rsidRPr="001E04FB">
        <w:tab/>
        <w:t>A escolha dos Leiloeiros Oficiais através do procedimento de CREDENCIAMENTO é fundame</w:t>
      </w:r>
      <w:r w:rsidR="001E04FB">
        <w:t xml:space="preserve">ntal para que o Município de Monte Carlo </w:t>
      </w:r>
      <w:r w:rsidR="001E04FB" w:rsidRPr="001E04FB">
        <w:t>/SC possa reali</w:t>
      </w:r>
      <w:r w:rsidR="001E04FB">
        <w:t xml:space="preserve">zar o Leilão de bens </w:t>
      </w:r>
      <w:proofErr w:type="gramStart"/>
      <w:r w:rsidR="001E04FB">
        <w:t xml:space="preserve">móveis </w:t>
      </w:r>
      <w:r w:rsidR="001E04FB" w:rsidRPr="001E04FB">
        <w:t xml:space="preserve"> inservíveis</w:t>
      </w:r>
      <w:proofErr w:type="gramEnd"/>
      <w:r w:rsidR="001E04FB" w:rsidRPr="001E04FB">
        <w:t>.</w:t>
      </w:r>
    </w:p>
    <w:p w14:paraId="26173256" w14:textId="77777777" w:rsidR="001E04FB" w:rsidRDefault="001E04FB" w:rsidP="001E04FB"/>
    <w:p w14:paraId="62F2C8CF" w14:textId="77777777" w:rsidR="001E04FB" w:rsidRDefault="00107BFA" w:rsidP="001E04FB">
      <w:r>
        <w:t>1</w:t>
      </w:r>
      <w:r w:rsidR="001E04FB" w:rsidRPr="001E04FB">
        <w:t>.1.2.</w:t>
      </w:r>
      <w:r w:rsidR="001E04FB" w:rsidRPr="001E04FB">
        <w:tab/>
        <w:t>A contratação de leiloeiro enquadra-se em hipótese de Inexigibilidade de Licitação, prevista no artigo 25 da Lei 8.666/93, por se caracterizar pela ausência de competição, impossibilitando, assim, a abertura de certame licitatório. No caso em questão, em tese, todos os leiloeiros matriculados no Estado podem oferecer o serviço, porém, é impossível para a Administração escolher a proposta mais vantajosa, uma vez que a taxa de comissão dos contratados é fixa, estabelecida pelo Decreto Federal n° 21.981, de 19 de outubro de 1932.</w:t>
      </w:r>
    </w:p>
    <w:p w14:paraId="170E968D" w14:textId="77777777" w:rsidR="001E04FB" w:rsidRDefault="001E04FB" w:rsidP="001E04FB"/>
    <w:p w14:paraId="25B26189" w14:textId="77777777" w:rsidR="001E04FB" w:rsidRPr="001E04FB" w:rsidRDefault="00107BFA" w:rsidP="001E04FB">
      <w:r>
        <w:t>1</w:t>
      </w:r>
      <w:r w:rsidR="001E04FB" w:rsidRPr="001E04FB">
        <w:t>.1.3.</w:t>
      </w:r>
      <w:r w:rsidR="001E04FB" w:rsidRPr="001E04FB">
        <w:tab/>
        <w:t>Nesse sentido, o CREDENCIAMENTO, para posterior sorteio entre os leiloeiros, torna-se a alternativa mais viável para que sejam cumpridos os princípios da isonomia, da igualdade e da impessoalidade.</w:t>
      </w:r>
    </w:p>
    <w:p w14:paraId="7DD3B93E" w14:textId="77777777" w:rsidR="0055039E" w:rsidRDefault="0055039E" w:rsidP="0055039E">
      <w:pPr>
        <w:pStyle w:val="Corpodetexto"/>
        <w:shd w:val="clear" w:color="auto" w:fill="E6E6E6"/>
        <w:spacing w:before="120"/>
        <w:jc w:val="center"/>
        <w:rPr>
          <w:b/>
          <w:bCs/>
          <w:sz w:val="24"/>
          <w:szCs w:val="24"/>
        </w:rPr>
      </w:pPr>
      <w:r>
        <w:rPr>
          <w:b/>
          <w:bCs/>
        </w:rPr>
        <w:t xml:space="preserve">2. </w:t>
      </w:r>
      <w:r w:rsidR="00107BFA" w:rsidRPr="00107BFA">
        <w:rPr>
          <w:b/>
          <w:bCs/>
        </w:rPr>
        <w:t>DA SESSÃO PÚBLICA E INÍCIO DA ABERTURA DO CREDENCIAMENTO</w:t>
      </w:r>
    </w:p>
    <w:p w14:paraId="3E766AE5" w14:textId="77777777" w:rsidR="00C74294" w:rsidRDefault="00C74294" w:rsidP="00C74294">
      <w:pPr>
        <w:tabs>
          <w:tab w:val="left" w:pos="8646"/>
          <w:tab w:val="left" w:pos="8788"/>
        </w:tabs>
        <w:spacing w:before="120"/>
        <w:jc w:val="both"/>
      </w:pPr>
      <w:r>
        <w:t>DIA: 13 de setembro de 2021.</w:t>
      </w:r>
    </w:p>
    <w:p w14:paraId="5FEFB845" w14:textId="77777777" w:rsidR="00C74294" w:rsidRDefault="00C74294" w:rsidP="00C74294">
      <w:pPr>
        <w:tabs>
          <w:tab w:val="left" w:pos="8646"/>
          <w:tab w:val="left" w:pos="8788"/>
        </w:tabs>
        <w:spacing w:before="120"/>
        <w:jc w:val="both"/>
      </w:pPr>
      <w:r>
        <w:t xml:space="preserve"> HORÁRIO: Após as 09:00 horas.</w:t>
      </w:r>
    </w:p>
    <w:p w14:paraId="0A7D0A2F" w14:textId="77777777" w:rsidR="0055039E" w:rsidRDefault="00C74294" w:rsidP="0055039E">
      <w:pPr>
        <w:tabs>
          <w:tab w:val="left" w:pos="8646"/>
          <w:tab w:val="left" w:pos="8788"/>
        </w:tabs>
        <w:spacing w:before="120"/>
        <w:jc w:val="both"/>
      </w:pPr>
      <w:r>
        <w:t xml:space="preserve">LOCAL: Prefeitura Municipal de Monte </w:t>
      </w:r>
      <w:proofErr w:type="gramStart"/>
      <w:r>
        <w:t xml:space="preserve">Carlo </w:t>
      </w:r>
      <w:r w:rsidRPr="00C74294">
        <w:t xml:space="preserve"> Rodovia</w:t>
      </w:r>
      <w:proofErr w:type="gramEnd"/>
      <w:r>
        <w:t xml:space="preserve">  SC 452 KM 24 Nº 1551, C</w:t>
      </w:r>
      <w:r w:rsidRPr="00C74294">
        <w:t xml:space="preserve">entro </w:t>
      </w:r>
    </w:p>
    <w:p w14:paraId="79FC5BC0" w14:textId="77777777" w:rsidR="0055039E" w:rsidRDefault="00C74294" w:rsidP="0055039E">
      <w:pPr>
        <w:tabs>
          <w:tab w:val="left" w:pos="1260"/>
          <w:tab w:val="left" w:pos="9639"/>
        </w:tabs>
        <w:spacing w:before="120"/>
        <w:ind w:right="49"/>
        <w:jc w:val="both"/>
        <w:rPr>
          <w:bCs/>
        </w:rPr>
      </w:pPr>
      <w:r>
        <w:rPr>
          <w:b/>
          <w:bCs/>
        </w:rPr>
        <w:t>2.1</w:t>
      </w:r>
      <w:r w:rsidR="0055039E">
        <w:rPr>
          <w:b/>
          <w:bCs/>
        </w:rPr>
        <w:t xml:space="preserve"> </w:t>
      </w:r>
      <w:r w:rsidR="0055039E">
        <w:rPr>
          <w:bCs/>
        </w:rPr>
        <w:t>Todos os horários estabelecidos neste edital, aviso e Sessão Pública observarão, para todos os efeitos, o horário oficial de Brasília/DF.</w:t>
      </w:r>
    </w:p>
    <w:p w14:paraId="6158DB2B" w14:textId="77777777" w:rsidR="0055039E" w:rsidRDefault="00C74294" w:rsidP="0055039E">
      <w:pPr>
        <w:spacing w:before="120"/>
        <w:jc w:val="both"/>
      </w:pPr>
      <w:r>
        <w:rPr>
          <w:b/>
          <w:bCs/>
        </w:rPr>
        <w:t>2.2</w:t>
      </w:r>
      <w:r w:rsidR="0055039E">
        <w:t xml:space="preserve"> Não havendo expediente ou ocorrendo qualquer fato superveniente que impeça a realização do credenciamento na data marcada, a sessão será automaticamente transferida para o primeiro dia útil subsequente, no mesmo horário e endereço estabelecido.</w:t>
      </w:r>
    </w:p>
    <w:p w14:paraId="28DCFBBB" w14:textId="77777777" w:rsidR="0055039E" w:rsidRDefault="00C74294" w:rsidP="0055039E">
      <w:pPr>
        <w:spacing w:before="120"/>
        <w:jc w:val="both"/>
        <w:rPr>
          <w:color w:val="000000"/>
        </w:rPr>
      </w:pPr>
      <w:r>
        <w:rPr>
          <w:b/>
          <w:color w:val="000000"/>
        </w:rPr>
        <w:t>2.3</w:t>
      </w:r>
      <w:r w:rsidR="0055039E">
        <w:rPr>
          <w:color w:val="000000"/>
        </w:rPr>
        <w:t xml:space="preserve"> No local indicado serão realizados os procedimentos pertinentes a este Credenciamento, com respeito a:</w:t>
      </w:r>
    </w:p>
    <w:p w14:paraId="40B1F91E" w14:textId="77777777" w:rsidR="0055039E" w:rsidRDefault="00C74294" w:rsidP="0055039E">
      <w:pPr>
        <w:rPr>
          <w:color w:val="000000"/>
        </w:rPr>
      </w:pPr>
      <w:r>
        <w:rPr>
          <w:b/>
          <w:color w:val="000000"/>
        </w:rPr>
        <w:t>2.3</w:t>
      </w:r>
      <w:r w:rsidR="0055039E">
        <w:rPr>
          <w:b/>
          <w:color w:val="000000"/>
        </w:rPr>
        <w:t>.1</w:t>
      </w:r>
      <w:r w:rsidR="0055039E">
        <w:rPr>
          <w:color w:val="000000"/>
        </w:rPr>
        <w:t xml:space="preserve"> recebimento dos envelopes contendo a Documentação de Habilitação de cada interessado;</w:t>
      </w:r>
    </w:p>
    <w:p w14:paraId="06AED8FB" w14:textId="77777777" w:rsidR="0055039E" w:rsidRDefault="00C74294" w:rsidP="0055039E">
      <w:pPr>
        <w:spacing w:before="120"/>
        <w:jc w:val="both"/>
        <w:rPr>
          <w:color w:val="000000"/>
        </w:rPr>
      </w:pPr>
      <w:r>
        <w:rPr>
          <w:b/>
          <w:color w:val="000000"/>
        </w:rPr>
        <w:t>2.3</w:t>
      </w:r>
      <w:r w:rsidR="0055039E">
        <w:rPr>
          <w:b/>
          <w:color w:val="000000"/>
        </w:rPr>
        <w:t>.2</w:t>
      </w:r>
      <w:r w:rsidR="0055039E">
        <w:rPr>
          <w:color w:val="000000"/>
        </w:rPr>
        <w:t xml:space="preserve"> abertura dos envelopes contendo a Documentação de Habilitação de cada interessado;</w:t>
      </w:r>
    </w:p>
    <w:p w14:paraId="7CC6C9EE" w14:textId="77777777" w:rsidR="0055039E" w:rsidRDefault="00C74294" w:rsidP="0055039E">
      <w:pPr>
        <w:spacing w:before="120"/>
        <w:jc w:val="both"/>
        <w:rPr>
          <w:color w:val="000000"/>
        </w:rPr>
      </w:pPr>
      <w:r>
        <w:rPr>
          <w:b/>
          <w:color w:val="000000"/>
        </w:rPr>
        <w:t>2.3</w:t>
      </w:r>
      <w:r w:rsidR="0055039E">
        <w:rPr>
          <w:b/>
          <w:color w:val="000000"/>
        </w:rPr>
        <w:t>.3</w:t>
      </w:r>
      <w:r w:rsidR="0055039E">
        <w:rPr>
          <w:color w:val="000000"/>
        </w:rPr>
        <w:t xml:space="preserve"> devolução dos envelopes contendo a Documentação de Habilitação aos licitantes inabilitados;</w:t>
      </w:r>
    </w:p>
    <w:p w14:paraId="713DAADD" w14:textId="77777777" w:rsidR="00C74294" w:rsidRPr="00394CD2" w:rsidRDefault="00C74294" w:rsidP="00394CD2">
      <w:pPr>
        <w:pStyle w:val="Corpodetexto"/>
        <w:spacing w:before="120"/>
        <w:jc w:val="both"/>
        <w:rPr>
          <w:bCs/>
          <w:sz w:val="24"/>
          <w:szCs w:val="24"/>
        </w:rPr>
      </w:pPr>
      <w:r w:rsidRPr="00394CD2">
        <w:rPr>
          <w:bCs/>
          <w:sz w:val="24"/>
          <w:szCs w:val="24"/>
        </w:rPr>
        <w:t>2.3</w:t>
      </w:r>
      <w:r w:rsidR="0055039E" w:rsidRPr="00394CD2">
        <w:rPr>
          <w:bCs/>
          <w:sz w:val="24"/>
          <w:szCs w:val="24"/>
        </w:rPr>
        <w:t>.4</w:t>
      </w:r>
      <w:r w:rsidR="0055039E" w:rsidRPr="0055039E">
        <w:rPr>
          <w:b/>
          <w:bCs/>
          <w:sz w:val="24"/>
          <w:szCs w:val="24"/>
        </w:rPr>
        <w:t xml:space="preserve"> </w:t>
      </w:r>
      <w:r w:rsidR="0055039E" w:rsidRPr="0055039E">
        <w:rPr>
          <w:bCs/>
          <w:sz w:val="24"/>
          <w:szCs w:val="24"/>
        </w:rPr>
        <w:t>seleção dos licitantes habilitados e posterior sorteio para a formalização do Rol dos Credenciados.</w:t>
      </w:r>
    </w:p>
    <w:p w14:paraId="65D0E6C8" w14:textId="77777777" w:rsidR="00C74294" w:rsidRPr="00C74294" w:rsidRDefault="00C74294" w:rsidP="00C74294">
      <w:pPr>
        <w:pStyle w:val="Corpodetexto"/>
        <w:rPr>
          <w:bCs/>
          <w:sz w:val="24"/>
          <w:szCs w:val="24"/>
        </w:rPr>
      </w:pPr>
      <w:r w:rsidRPr="00C74294">
        <w:rPr>
          <w:bCs/>
          <w:sz w:val="24"/>
          <w:szCs w:val="24"/>
        </w:rPr>
        <w:t>2.4.</w:t>
      </w:r>
      <w:r w:rsidRPr="00C74294">
        <w:rPr>
          <w:bCs/>
          <w:sz w:val="24"/>
          <w:szCs w:val="24"/>
        </w:rPr>
        <w:tab/>
        <w:t>As decisões da comissão permanente de licitações serão comunicadas mediante atas e informações aos participantes, salvo com referência àquelas que lavradas em Ata, puderem ser feitas diretamente aos representantes legais das licitantes presentes ao evento, ou, ainda, por intermédio de Oficio, desde que comprovado o seu recebimento, principa</w:t>
      </w:r>
      <w:r>
        <w:rPr>
          <w:bCs/>
          <w:sz w:val="24"/>
          <w:szCs w:val="24"/>
        </w:rPr>
        <w:t>lmente, quanto ao resultado de:</w:t>
      </w:r>
    </w:p>
    <w:p w14:paraId="1A32624C" w14:textId="77777777" w:rsidR="00C74294" w:rsidRPr="00C74294" w:rsidRDefault="00C74294" w:rsidP="00C74294">
      <w:pPr>
        <w:pStyle w:val="Corpodetexto"/>
        <w:rPr>
          <w:bCs/>
          <w:sz w:val="24"/>
          <w:szCs w:val="24"/>
        </w:rPr>
      </w:pPr>
      <w:r w:rsidRPr="00C74294">
        <w:rPr>
          <w:bCs/>
          <w:sz w:val="24"/>
          <w:szCs w:val="24"/>
        </w:rPr>
        <w:t>a)</w:t>
      </w:r>
      <w:r w:rsidRPr="00C74294">
        <w:rPr>
          <w:bCs/>
          <w:sz w:val="24"/>
          <w:szCs w:val="24"/>
        </w:rPr>
        <w:tab/>
        <w:t>Julgamento deste Credenciamento;</w:t>
      </w:r>
    </w:p>
    <w:p w14:paraId="19F1B6B5" w14:textId="77777777" w:rsidR="00C74294" w:rsidRPr="00C74294" w:rsidRDefault="00C74294" w:rsidP="00C74294">
      <w:pPr>
        <w:pStyle w:val="Corpodetexto"/>
        <w:rPr>
          <w:bCs/>
          <w:sz w:val="24"/>
          <w:szCs w:val="24"/>
        </w:rPr>
      </w:pPr>
      <w:r w:rsidRPr="00C74294">
        <w:rPr>
          <w:bCs/>
          <w:sz w:val="24"/>
          <w:szCs w:val="24"/>
        </w:rPr>
        <w:lastRenderedPageBreak/>
        <w:t>b)</w:t>
      </w:r>
      <w:r w:rsidRPr="00C74294">
        <w:rPr>
          <w:bCs/>
          <w:sz w:val="24"/>
          <w:szCs w:val="24"/>
        </w:rPr>
        <w:tab/>
        <w:t>recurso porventura interposto.</w:t>
      </w:r>
    </w:p>
    <w:p w14:paraId="68FB00F6" w14:textId="77777777" w:rsidR="00C74294" w:rsidRPr="00C74294" w:rsidRDefault="00C74294" w:rsidP="00C74294">
      <w:pPr>
        <w:pStyle w:val="Corpodetexto"/>
        <w:rPr>
          <w:bCs/>
        </w:rPr>
      </w:pPr>
    </w:p>
    <w:p w14:paraId="0060DAF4" w14:textId="77777777" w:rsidR="0055039E" w:rsidRDefault="0055039E" w:rsidP="0055039E">
      <w:pPr>
        <w:pStyle w:val="Corpodetexto"/>
        <w:rPr>
          <w:bCs/>
        </w:rPr>
      </w:pPr>
    </w:p>
    <w:p w14:paraId="1EBC603D" w14:textId="77777777" w:rsidR="0055039E" w:rsidRDefault="0055039E" w:rsidP="0055039E">
      <w:pPr>
        <w:pStyle w:val="Corpodetexto"/>
        <w:shd w:val="clear" w:color="auto" w:fill="E6E6E6"/>
        <w:spacing w:before="120"/>
        <w:ind w:firstLine="142"/>
        <w:jc w:val="center"/>
        <w:rPr>
          <w:b/>
          <w:bCs/>
        </w:rPr>
      </w:pPr>
      <w:r>
        <w:rPr>
          <w:b/>
          <w:bCs/>
        </w:rPr>
        <w:t>3. CONDIÇÕES DE PARTICIPAÇÃO</w:t>
      </w:r>
    </w:p>
    <w:p w14:paraId="3BC4D456" w14:textId="77777777" w:rsidR="001E04FB" w:rsidRDefault="0055039E" w:rsidP="001E04FB">
      <w:pPr>
        <w:spacing w:before="120"/>
        <w:jc w:val="both"/>
      </w:pPr>
      <w:r w:rsidRPr="00394CD2">
        <w:t xml:space="preserve">3.1 </w:t>
      </w:r>
      <w:r w:rsidR="001E04FB" w:rsidRPr="00394CD2">
        <w:tab/>
      </w:r>
      <w:r w:rsidR="001E04FB">
        <w:t xml:space="preserve">Poderão participar deste Credenciamento os leiloeiros, na condição de pessoas físicas, devidamente inscritos na Junta Comercial do Estado de Santa Catarina, de acordo com o </w:t>
      </w:r>
      <w:proofErr w:type="spellStart"/>
      <w:r w:rsidR="001E04FB">
        <w:t>art</w:t>
      </w:r>
      <w:proofErr w:type="spellEnd"/>
      <w:r w:rsidR="001E04FB">
        <w:t xml:space="preserve"> 3°. da IN DNRC n° 110/2009, e que atenderem a todas as exigências do Edital e seus Anexos.</w:t>
      </w:r>
    </w:p>
    <w:p w14:paraId="0912B6BF" w14:textId="77777777" w:rsidR="001E04FB" w:rsidRDefault="00C74294" w:rsidP="001E04FB">
      <w:pPr>
        <w:spacing w:before="120"/>
        <w:jc w:val="both"/>
      </w:pPr>
      <w:r>
        <w:t>3</w:t>
      </w:r>
      <w:r w:rsidR="001E04FB">
        <w:t>.2.</w:t>
      </w:r>
      <w:r w:rsidR="001E04FB">
        <w:tab/>
        <w:t>Não poderão participar do Credenciamento:</w:t>
      </w:r>
    </w:p>
    <w:p w14:paraId="2DF96626" w14:textId="77777777" w:rsidR="001E04FB" w:rsidRDefault="00C74294" w:rsidP="001E04FB">
      <w:pPr>
        <w:spacing w:before="120"/>
        <w:jc w:val="both"/>
      </w:pPr>
      <w:r>
        <w:t>3</w:t>
      </w:r>
      <w:r w:rsidR="001E04FB">
        <w:t>.2.1.</w:t>
      </w:r>
      <w:r w:rsidR="001E04FB">
        <w:tab/>
        <w:t>Servidor (ocupante de cargo efetivo, cargo ou função em comissão) do Município de Monte Carlo;</w:t>
      </w:r>
    </w:p>
    <w:p w14:paraId="53D09273" w14:textId="77777777" w:rsidR="001E04FB" w:rsidRDefault="00C74294" w:rsidP="001E04FB">
      <w:pPr>
        <w:spacing w:before="120"/>
        <w:jc w:val="both"/>
      </w:pPr>
      <w:r>
        <w:t>3</w:t>
      </w:r>
      <w:r w:rsidR="001E04FB">
        <w:t>.2.2.</w:t>
      </w:r>
      <w:r w:rsidR="001E04FB">
        <w:tab/>
        <w:t>Leiloeiro com parentesco até o segundo grau de servidores do Município de Monte Carlo;</w:t>
      </w:r>
    </w:p>
    <w:p w14:paraId="038F2D08" w14:textId="77777777" w:rsidR="001E04FB" w:rsidRDefault="00C74294" w:rsidP="001E04FB">
      <w:pPr>
        <w:spacing w:before="120"/>
        <w:jc w:val="both"/>
      </w:pPr>
      <w:r>
        <w:t>3</w:t>
      </w:r>
      <w:r w:rsidR="001E04FB">
        <w:t>.2.3.</w:t>
      </w:r>
      <w:r w:rsidR="001E04FB">
        <w:tab/>
        <w:t>Leiloeiros que atuam em consórcio ou em sociedade, mesmo que de fato, conforme previsto no prejulgado 614 do TCE/SC, uma vez frustra a competição igualitária dos licitantes nos casos de necessid</w:t>
      </w:r>
      <w:r>
        <w:t>ade de sorteio dos habilitados;</w:t>
      </w:r>
    </w:p>
    <w:p w14:paraId="26BF4AEC" w14:textId="77777777" w:rsidR="00C74294" w:rsidRDefault="00C74294" w:rsidP="001E04FB">
      <w:pPr>
        <w:spacing w:before="120"/>
        <w:jc w:val="both"/>
      </w:pPr>
      <w:r>
        <w:t>3</w:t>
      </w:r>
      <w:r w:rsidR="001E04FB">
        <w:t>.2.4.</w:t>
      </w:r>
      <w:r w:rsidR="001E04FB">
        <w:tab/>
        <w:t>Tiver sido punido com suspensão do direito de licitar e contratar com a Administração Pública, ou declarados inidôneos para licitar ou contratar com</w:t>
      </w:r>
      <w:r w:rsidR="00AB39D5">
        <w:t xml:space="preserve"> qualquer ó</w:t>
      </w:r>
      <w:r w:rsidR="001E04FB">
        <w:t>rgão da Administração Federal, Di</w:t>
      </w:r>
      <w:r>
        <w:t xml:space="preserve">strital, </w:t>
      </w:r>
      <w:proofErr w:type="gramStart"/>
      <w:r>
        <w:t>Estadual</w:t>
      </w:r>
      <w:proofErr w:type="gramEnd"/>
      <w:r>
        <w:t xml:space="preserve"> ou Municipal;</w:t>
      </w:r>
    </w:p>
    <w:p w14:paraId="13AA105C" w14:textId="77777777" w:rsidR="001E04FB" w:rsidRDefault="00C74294" w:rsidP="001E04FB">
      <w:pPr>
        <w:spacing w:before="120"/>
        <w:jc w:val="both"/>
      </w:pPr>
      <w:r>
        <w:t>3</w:t>
      </w:r>
      <w:r w:rsidR="001E04FB">
        <w:t>.2.5.</w:t>
      </w:r>
      <w:r w:rsidR="001E04FB">
        <w:tab/>
        <w:t>Estiver com a matrícula de Leiloeiro Oficial suspensa na Junta Comerci</w:t>
      </w:r>
      <w:r>
        <w:t>al do Estado de Santa Catarina.</w:t>
      </w:r>
    </w:p>
    <w:p w14:paraId="7E425DFA" w14:textId="77777777" w:rsidR="001E04FB" w:rsidRDefault="00C74294" w:rsidP="001E04FB">
      <w:pPr>
        <w:spacing w:before="120"/>
        <w:jc w:val="both"/>
      </w:pPr>
      <w:r>
        <w:t>3</w:t>
      </w:r>
      <w:r w:rsidR="001E04FB">
        <w:t>.2.6.</w:t>
      </w:r>
      <w:r w:rsidR="001E04FB">
        <w:tab/>
        <w:t>A participação no certame implica em aceitação de todas as condições estabelecidas neste instrumento convocatório.</w:t>
      </w:r>
    </w:p>
    <w:p w14:paraId="531C47BD" w14:textId="77777777" w:rsidR="0055039E" w:rsidRDefault="0055039E" w:rsidP="0055039E">
      <w:pPr>
        <w:spacing w:before="120"/>
        <w:jc w:val="both"/>
      </w:pPr>
    </w:p>
    <w:p w14:paraId="7EF90AAD" w14:textId="77777777" w:rsidR="0055039E" w:rsidRDefault="0055039E" w:rsidP="0055039E">
      <w:pPr>
        <w:shd w:val="clear" w:color="auto" w:fill="E6E6E6"/>
        <w:spacing w:before="120"/>
        <w:jc w:val="center"/>
        <w:rPr>
          <w:b/>
          <w:bCs/>
          <w:color w:val="000000"/>
        </w:rPr>
      </w:pPr>
      <w:r>
        <w:rPr>
          <w:b/>
          <w:bCs/>
          <w:color w:val="000000"/>
        </w:rPr>
        <w:t>4. ESCLARECIMENTOS E IMPUGNAÇÃO AO EDITAL</w:t>
      </w:r>
    </w:p>
    <w:p w14:paraId="331B9A11" w14:textId="77777777" w:rsidR="00AB39D5" w:rsidRDefault="0055039E" w:rsidP="00AB39D5">
      <w:pPr>
        <w:adjustRightInd w:val="0"/>
        <w:spacing w:before="120"/>
        <w:jc w:val="both"/>
      </w:pPr>
      <w:r w:rsidRPr="00394CD2">
        <w:t>4.1</w:t>
      </w:r>
      <w:r w:rsidR="00AB39D5" w:rsidRPr="00394CD2">
        <w:t>.</w:t>
      </w:r>
      <w:r>
        <w:t xml:space="preserve"> </w:t>
      </w:r>
      <w:r w:rsidR="00AB39D5">
        <w:t>Até 05 (cinco) dias úteis antes da data fixada para a abertura dos envelopes de habilitação, qualquer cidadão poderá solicitar esclarecimentos, providências ou impugnar o ato convocatório do presente processo licitatório, nos termos do artigo 41, §1º, da Lei nº 8.666/1993.</w:t>
      </w:r>
    </w:p>
    <w:p w14:paraId="44F24489" w14:textId="77777777" w:rsidR="00AB39D5" w:rsidRDefault="00AB39D5" w:rsidP="00AB39D5">
      <w:pPr>
        <w:adjustRightInd w:val="0"/>
        <w:spacing w:before="120"/>
        <w:jc w:val="both"/>
      </w:pPr>
    </w:p>
    <w:p w14:paraId="1D3C04C1" w14:textId="77777777" w:rsidR="00AB39D5" w:rsidRDefault="00AB39D5" w:rsidP="00AB39D5">
      <w:pPr>
        <w:adjustRightInd w:val="0"/>
        <w:spacing w:before="120"/>
        <w:jc w:val="both"/>
      </w:pPr>
      <w:r>
        <w:t>4.2.</w:t>
      </w:r>
      <w:r>
        <w:tab/>
        <w:t>Até 02 (dois) dias úteis antes da data fixada para a abertura das propostas, qualquer pretenso interessado em participar da licitação poderá solicitar esclarecimentos, providências ou impugnar o ato convocatório do presente processo licitatório, conforme disposto no art. 41, §2º, da Lei nº 8.666/1993.</w:t>
      </w:r>
    </w:p>
    <w:p w14:paraId="228F1072" w14:textId="77777777" w:rsidR="00AB39D5" w:rsidRDefault="00AB39D5" w:rsidP="00AB39D5">
      <w:pPr>
        <w:adjustRightInd w:val="0"/>
        <w:spacing w:before="120"/>
        <w:jc w:val="both"/>
      </w:pPr>
    </w:p>
    <w:p w14:paraId="65769EF5" w14:textId="77777777" w:rsidR="00AB39D5" w:rsidRDefault="00AB39D5" w:rsidP="00AB39D5">
      <w:pPr>
        <w:adjustRightInd w:val="0"/>
        <w:spacing w:before="120"/>
        <w:jc w:val="both"/>
      </w:pPr>
      <w:r>
        <w:t>4.3</w:t>
      </w:r>
      <w:r>
        <w:tab/>
        <w:t>A impugnação ao presente edital deverá ser feita por escrito a autoridade superior competente em até 02 (dois) dias úteis antes da data fixada para a abertura das propostas, contando todas as divergências, dúvidas ou erros por ventura encontrados, para a devida análise, e, se for o caso, a correção ou esclarecimentos necessários (art. 41 da Lei Federal 8.666/93 e alterações).</w:t>
      </w:r>
    </w:p>
    <w:p w14:paraId="12BD0A07" w14:textId="77777777" w:rsidR="0055039E" w:rsidRDefault="00AB39D5" w:rsidP="00AB39D5">
      <w:pPr>
        <w:adjustRightInd w:val="0"/>
        <w:spacing w:before="120"/>
        <w:jc w:val="both"/>
      </w:pPr>
      <w:r>
        <w:t xml:space="preserve"> </w:t>
      </w:r>
    </w:p>
    <w:p w14:paraId="79366D08" w14:textId="77777777" w:rsidR="0055039E" w:rsidRDefault="0055039E" w:rsidP="0055039E">
      <w:pPr>
        <w:adjustRightInd w:val="0"/>
        <w:spacing w:before="120"/>
        <w:jc w:val="both"/>
      </w:pPr>
      <w:r w:rsidRPr="00394CD2">
        <w:lastRenderedPageBreak/>
        <w:t>4.4</w:t>
      </w:r>
      <w:r>
        <w:t xml:space="preserve"> Os esclarecimentos de dúvidas quanto ao Edital e seus Anexos, poderão ser solicitados, prefe</w:t>
      </w:r>
      <w:r w:rsidR="00AB39D5">
        <w:t>rencialmente, por protocolo no Departamento de L</w:t>
      </w:r>
      <w:r>
        <w:t xml:space="preserve">icitações, ou também, via e-mail, </w:t>
      </w:r>
      <w:hyperlink r:id="rId9" w:history="1">
        <w:r>
          <w:rPr>
            <w:rStyle w:val="Hyperlink"/>
          </w:rPr>
          <w:t>licitacao2@montecarlo.sc.gov.br</w:t>
        </w:r>
      </w:hyperlink>
      <w:r>
        <w:t xml:space="preserve">, ou ainda por correspondência dirigida a COMISSÃO DE LICITAÇÃO, no endereço rodovia SC 452 km 24 nº1551, centro da cidade de Monte Carlo SC – CEP: 89.618-000, nos dias úteis, das 08h00 às 12h:00 e das 13h00 às 17h00. Os pedidos de esclarecimentos ou impugnações ao edital deverão, obrigatoriamente, atender às seguintes exigências: </w:t>
      </w:r>
    </w:p>
    <w:p w14:paraId="3801B87A" w14:textId="77777777" w:rsidR="0055039E" w:rsidRDefault="0055039E" w:rsidP="0055039E">
      <w:pPr>
        <w:adjustRightInd w:val="0"/>
        <w:spacing w:before="120"/>
        <w:jc w:val="both"/>
      </w:pPr>
      <w:r w:rsidRPr="00394CD2">
        <w:t>4.5</w:t>
      </w:r>
      <w:r>
        <w:t xml:space="preserve"> A Comissão de Licitação ou Pregoeiro, decidirá sobre o pedido interposto no prazo máximo de 3 (três) dias úteis, contados do seu recebimento, apoiado se necessário pelo Setor Jurídico da Prefeitura, contábil, e/ou outros, conforme o caso. </w:t>
      </w:r>
    </w:p>
    <w:p w14:paraId="350F01CE" w14:textId="77777777" w:rsidR="0055039E" w:rsidRDefault="0055039E" w:rsidP="0055039E">
      <w:pPr>
        <w:adjustRightInd w:val="0"/>
        <w:spacing w:before="120"/>
        <w:jc w:val="both"/>
      </w:pPr>
      <w:r w:rsidRPr="00394CD2">
        <w:t>4.6</w:t>
      </w:r>
      <w:r>
        <w:t xml:space="preserve"> A falta de pedido de esclarecimentos ou a não impugnação aos termos deste edital de CREDENCIAMENTO, na forma e prazo legalmente definidos, acarreta a decadência do direito de arguir as regras do certame. </w:t>
      </w:r>
    </w:p>
    <w:p w14:paraId="1BC4FB61" w14:textId="77777777" w:rsidR="0055039E" w:rsidRDefault="0055039E" w:rsidP="0055039E">
      <w:pPr>
        <w:adjustRightInd w:val="0"/>
        <w:spacing w:before="120"/>
        <w:jc w:val="both"/>
      </w:pPr>
      <w:r w:rsidRPr="00394CD2">
        <w:t>4.7</w:t>
      </w:r>
      <w:r>
        <w:t xml:space="preserve"> O Município não se responsabilizará por pedidos de esclarecimentos ou impugnações protocolizadas fora do prazo, e em local diverso do mencionado neste Edital. </w:t>
      </w:r>
    </w:p>
    <w:p w14:paraId="6EEC6CE9" w14:textId="77777777" w:rsidR="0055039E" w:rsidRDefault="0055039E" w:rsidP="0055039E">
      <w:pPr>
        <w:adjustRightInd w:val="0"/>
        <w:spacing w:before="120"/>
        <w:jc w:val="both"/>
      </w:pPr>
      <w:r w:rsidRPr="00394CD2">
        <w:t>4.8</w:t>
      </w:r>
      <w:r>
        <w:t xml:space="preserve"> Os interessados em participar do certame obrigam-se a acompanhar as publicações referentes às impugnações e esclarecimentos no Sítio Oficial do Município, qual </w:t>
      </w:r>
      <w:proofErr w:type="gramStart"/>
      <w:r>
        <w:t>seja  www.montecarlo.sc.gov.br</w:t>
      </w:r>
      <w:proofErr w:type="gramEnd"/>
    </w:p>
    <w:p w14:paraId="7F1B1B14" w14:textId="77777777" w:rsidR="0055039E" w:rsidRDefault="0055039E" w:rsidP="0055039E">
      <w:pPr>
        <w:pStyle w:val="Corpodetexto"/>
        <w:shd w:val="clear" w:color="auto" w:fill="E6E6E6"/>
        <w:spacing w:before="120"/>
        <w:ind w:firstLine="142"/>
        <w:jc w:val="center"/>
        <w:rPr>
          <w:b/>
          <w:bCs/>
          <w:color w:val="000000"/>
          <w:sz w:val="24"/>
          <w:szCs w:val="24"/>
        </w:rPr>
      </w:pPr>
      <w:r>
        <w:rPr>
          <w:b/>
          <w:bCs/>
          <w:color w:val="000000"/>
        </w:rPr>
        <w:t xml:space="preserve">5. DOCUMENTAÇÃO PARA O CREDENCIAMENTO </w:t>
      </w:r>
    </w:p>
    <w:p w14:paraId="4DEAD8F5" w14:textId="77777777" w:rsidR="0055039E" w:rsidRDefault="0055039E" w:rsidP="0055039E">
      <w:pPr>
        <w:adjustRightInd w:val="0"/>
        <w:spacing w:before="120"/>
        <w:jc w:val="both"/>
        <w:rPr>
          <w:color w:val="000000"/>
        </w:rPr>
      </w:pPr>
      <w:r w:rsidRPr="00394CD2">
        <w:rPr>
          <w:bCs/>
          <w:color w:val="000000"/>
        </w:rPr>
        <w:t>5.1</w:t>
      </w:r>
      <w:r>
        <w:rPr>
          <w:b/>
          <w:bCs/>
          <w:color w:val="000000"/>
        </w:rPr>
        <w:t xml:space="preserve"> </w:t>
      </w:r>
      <w:r>
        <w:rPr>
          <w:color w:val="000000"/>
        </w:rPr>
        <w:t xml:space="preserve">Os documentos devem ser apresentados em cópia autenticada por cartório competente, ou original e cópia para ser autenticada pela Comissão, ou servidor da </w:t>
      </w:r>
      <w:r w:rsidR="008A3CB0">
        <w:rPr>
          <w:color w:val="000000"/>
        </w:rPr>
        <w:t xml:space="preserve">Administração. </w:t>
      </w:r>
      <w:r w:rsidR="008A3CB0" w:rsidRPr="008A3CB0">
        <w:rPr>
          <w:color w:val="000000"/>
        </w:rPr>
        <w:t>Caso o leiloei</w:t>
      </w:r>
      <w:r w:rsidR="008A3CB0">
        <w:rPr>
          <w:color w:val="000000"/>
        </w:rPr>
        <w:t>ro queira autentic</w:t>
      </w:r>
      <w:r w:rsidR="008A3CB0" w:rsidRPr="008A3CB0">
        <w:rPr>
          <w:color w:val="000000"/>
        </w:rPr>
        <w:t>ar alguma documentação, esta autenticação deve ser feita até 24 (vinte e quatro) horas antes da sessão de abertura e julgamento do credenciamento</w:t>
      </w:r>
      <w:r w:rsidR="00C74294">
        <w:rPr>
          <w:color w:val="000000"/>
        </w:rPr>
        <w:t>.</w:t>
      </w:r>
    </w:p>
    <w:p w14:paraId="4592113C" w14:textId="77777777" w:rsidR="0055039E" w:rsidRDefault="0055039E" w:rsidP="0055039E">
      <w:pPr>
        <w:adjustRightInd w:val="0"/>
        <w:spacing w:before="120"/>
        <w:jc w:val="both"/>
        <w:rPr>
          <w:color w:val="000000"/>
        </w:rPr>
      </w:pPr>
      <w:r w:rsidRPr="00394CD2">
        <w:rPr>
          <w:bCs/>
          <w:color w:val="000000"/>
        </w:rPr>
        <w:t>5.2</w:t>
      </w:r>
      <w:r>
        <w:rPr>
          <w:b/>
          <w:bCs/>
          <w:color w:val="000000"/>
        </w:rPr>
        <w:t xml:space="preserve"> </w:t>
      </w:r>
      <w:r>
        <w:rPr>
          <w:color w:val="000000"/>
        </w:rPr>
        <w:t xml:space="preserve">Não serão aceitos protocolos de certidões e/ou de documentos em desacordo de que trata este item 5, sendo a apresentação dos referidos de inteira responsabilidade do Leiloeiro Oficial. </w:t>
      </w:r>
    </w:p>
    <w:p w14:paraId="0FAC09A9" w14:textId="77777777" w:rsidR="0055039E" w:rsidRDefault="0055039E" w:rsidP="0055039E">
      <w:pPr>
        <w:adjustRightInd w:val="0"/>
        <w:spacing w:before="120"/>
        <w:jc w:val="both"/>
        <w:rPr>
          <w:b/>
          <w:bCs/>
          <w:color w:val="000000"/>
        </w:rPr>
      </w:pPr>
      <w:r w:rsidRPr="00394CD2">
        <w:rPr>
          <w:bCs/>
          <w:color w:val="000000"/>
        </w:rPr>
        <w:t>5.3</w:t>
      </w:r>
      <w:r>
        <w:rPr>
          <w:b/>
          <w:bCs/>
          <w:color w:val="000000"/>
        </w:rPr>
        <w:t xml:space="preserve"> </w:t>
      </w:r>
      <w:r>
        <w:rPr>
          <w:bCs/>
          <w:color w:val="000000"/>
        </w:rPr>
        <w:t>Do Requerimento</w:t>
      </w:r>
    </w:p>
    <w:p w14:paraId="55FB4A39" w14:textId="272A905D" w:rsidR="00394CD2" w:rsidRDefault="0055039E" w:rsidP="0055039E">
      <w:pPr>
        <w:adjustRightInd w:val="0"/>
        <w:spacing w:before="120"/>
        <w:jc w:val="both"/>
        <w:rPr>
          <w:color w:val="000000"/>
        </w:rPr>
      </w:pPr>
      <w:r w:rsidRPr="00394CD2">
        <w:rPr>
          <w:color w:val="000000"/>
        </w:rPr>
        <w:t xml:space="preserve">5.3.1 </w:t>
      </w:r>
      <w:r>
        <w:rPr>
          <w:color w:val="000000"/>
        </w:rPr>
        <w:t>Os Leiloeiros Oficiais interessados no credenciamento</w:t>
      </w:r>
      <w:r w:rsidR="00D840A4">
        <w:rPr>
          <w:color w:val="000000"/>
        </w:rPr>
        <w:t xml:space="preserve"> </w:t>
      </w:r>
      <w:r>
        <w:rPr>
          <w:color w:val="000000"/>
        </w:rPr>
        <w:t>deverão formalizar requerimento dirigido à Comissão de Licitação da Prefeitura, conforme modelo abaixo, e instruí-lo obrigatoriamente com a Documentação constante deste it</w:t>
      </w:r>
      <w:r w:rsidR="00933434">
        <w:rPr>
          <w:color w:val="000000"/>
        </w:rPr>
        <w:t>em 5 do Edital e seus subitens.</w:t>
      </w:r>
    </w:p>
    <w:p w14:paraId="26F0F5F6" w14:textId="3EBA7DED" w:rsidR="00470C18" w:rsidRDefault="00470C18" w:rsidP="0055039E">
      <w:pPr>
        <w:adjustRightInd w:val="0"/>
        <w:spacing w:before="120"/>
        <w:jc w:val="both"/>
        <w:rPr>
          <w:color w:val="000000"/>
        </w:rPr>
      </w:pPr>
      <w:r>
        <w:rPr>
          <w:color w:val="000000"/>
        </w:rPr>
        <w:t>5.3.2</w:t>
      </w:r>
      <w:r w:rsidR="00861B91">
        <w:rPr>
          <w:color w:val="000000"/>
        </w:rPr>
        <w:t>- O leiloeiro poderá   indicar seu</w:t>
      </w:r>
      <w:r w:rsidR="00B07504">
        <w:rPr>
          <w:color w:val="000000"/>
        </w:rPr>
        <w:t>s</w:t>
      </w:r>
      <w:r w:rsidR="00861B91">
        <w:rPr>
          <w:color w:val="000000"/>
        </w:rPr>
        <w:t xml:space="preserve"> representante</w:t>
      </w:r>
      <w:r w:rsidR="00B07504">
        <w:rPr>
          <w:color w:val="000000"/>
        </w:rPr>
        <w:t>s legais</w:t>
      </w:r>
      <w:r w:rsidR="00861B91">
        <w:rPr>
          <w:color w:val="000000"/>
        </w:rPr>
        <w:t xml:space="preserve"> </w:t>
      </w:r>
      <w:r w:rsidR="00B07504">
        <w:rPr>
          <w:color w:val="000000"/>
        </w:rPr>
        <w:t xml:space="preserve">munidos de documento </w:t>
      </w:r>
      <w:proofErr w:type="gramStart"/>
      <w:r w:rsidR="00B07504">
        <w:rPr>
          <w:color w:val="000000"/>
        </w:rPr>
        <w:t>oficial  de</w:t>
      </w:r>
      <w:proofErr w:type="gramEnd"/>
      <w:r w:rsidR="00B07504">
        <w:rPr>
          <w:color w:val="000000"/>
        </w:rPr>
        <w:t xml:space="preserve"> identificação com foto e procuração com firma reconhecida , quando for o caso , o mesmo deverá </w:t>
      </w:r>
      <w:r w:rsidR="00861B91">
        <w:rPr>
          <w:color w:val="000000"/>
        </w:rPr>
        <w:t xml:space="preserve"> </w:t>
      </w:r>
      <w:r w:rsidR="00B07504">
        <w:rPr>
          <w:color w:val="000000"/>
        </w:rPr>
        <w:t xml:space="preserve">estar </w:t>
      </w:r>
      <w:r w:rsidR="00861B91">
        <w:rPr>
          <w:color w:val="000000"/>
        </w:rPr>
        <w:t xml:space="preserve">credenciado junto </w:t>
      </w:r>
      <w:r w:rsidR="00B07504">
        <w:rPr>
          <w:color w:val="000000"/>
        </w:rPr>
        <w:t>à</w:t>
      </w:r>
      <w:r w:rsidR="00861B91">
        <w:rPr>
          <w:color w:val="000000"/>
        </w:rPr>
        <w:t xml:space="preserve"> JUCESC.</w:t>
      </w:r>
    </w:p>
    <w:p w14:paraId="2F9176A4" w14:textId="77777777" w:rsidR="008D7F87" w:rsidRDefault="008D7F87" w:rsidP="0055039E">
      <w:pPr>
        <w:adjustRightInd w:val="0"/>
        <w:spacing w:before="120"/>
        <w:jc w:val="both"/>
        <w:rPr>
          <w:b/>
          <w:bCs/>
          <w:color w:val="000000"/>
        </w:rPr>
      </w:pPr>
    </w:p>
    <w:p w14:paraId="7A813682"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b/>
          <w:bCs/>
          <w:color w:val="000000"/>
        </w:rPr>
        <w:t>REQUERIMENTO</w:t>
      </w:r>
    </w:p>
    <w:p w14:paraId="4A151DA0"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b/>
          <w:bCs/>
          <w:color w:val="000000"/>
        </w:rPr>
      </w:pPr>
    </w:p>
    <w:p w14:paraId="271E5B78"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14:paraId="52A7C3FD"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14:paraId="09169FFF"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14:paraId="4404C05E"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ind w:firstLine="708"/>
        <w:jc w:val="both"/>
        <w:rPr>
          <w:color w:val="000000"/>
        </w:rPr>
      </w:pPr>
      <w:r>
        <w:rPr>
          <w:color w:val="000000"/>
        </w:rPr>
        <w:t xml:space="preserve">Eu, ______________________________________________________________, Leiloeiro Oficial, portador da matrícula na JC número _________________________, da cédula de </w:t>
      </w:r>
      <w:r>
        <w:rPr>
          <w:color w:val="000000"/>
        </w:rPr>
        <w:lastRenderedPageBreak/>
        <w:t xml:space="preserve">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telefones___________________________,e-mail____________________________________________ vem perante esta Comissão manifestar meu interesse em realizar Leilões Oficiais destinados à alienação de bens inservíveis do Município de MONTE CARLO /SC. </w:t>
      </w:r>
    </w:p>
    <w:p w14:paraId="0554C1F9"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p>
    <w:p w14:paraId="1FA22F8C"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14:paraId="2C06C947"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p>
    <w:p w14:paraId="1B648435"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_________________________________________________</w:t>
      </w:r>
    </w:p>
    <w:p w14:paraId="7A30AFCE"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Assinatura</w:t>
      </w:r>
    </w:p>
    <w:p w14:paraId="38D567C6" w14:textId="77777777" w:rsidR="0055039E" w:rsidRDefault="0055039E" w:rsidP="0055039E">
      <w:pPr>
        <w:adjustRightInd w:val="0"/>
        <w:spacing w:before="120"/>
        <w:jc w:val="both"/>
        <w:rPr>
          <w:b/>
          <w:bCs/>
          <w:color w:val="000000"/>
        </w:rPr>
      </w:pPr>
    </w:p>
    <w:p w14:paraId="6DFAED2B" w14:textId="77777777" w:rsidR="008A3CB0" w:rsidRPr="00C74294" w:rsidRDefault="0055039E" w:rsidP="008A3CB0">
      <w:pPr>
        <w:adjustRightInd w:val="0"/>
        <w:spacing w:before="120"/>
        <w:jc w:val="both"/>
        <w:rPr>
          <w:bCs/>
          <w:color w:val="000000"/>
        </w:rPr>
      </w:pPr>
      <w:r w:rsidRPr="00394CD2">
        <w:rPr>
          <w:bCs/>
          <w:color w:val="000000"/>
        </w:rPr>
        <w:t>5.4</w:t>
      </w:r>
      <w:r>
        <w:rPr>
          <w:b/>
          <w:bCs/>
          <w:color w:val="000000"/>
        </w:rPr>
        <w:t xml:space="preserve"> </w:t>
      </w:r>
      <w:r w:rsidR="008A3CB0" w:rsidRPr="008A3CB0">
        <w:rPr>
          <w:color w:val="000000"/>
        </w:rPr>
        <w:t>A documentação exigida para habilitação do Leiloeiro de que trata o sub item anterior é a seguinte:</w:t>
      </w:r>
    </w:p>
    <w:p w14:paraId="4E698D72" w14:textId="77777777" w:rsidR="008A3CB0" w:rsidRPr="008A3CB0" w:rsidRDefault="008A3CB0" w:rsidP="008A3CB0">
      <w:pPr>
        <w:adjustRightInd w:val="0"/>
        <w:spacing w:before="120"/>
        <w:jc w:val="both"/>
        <w:rPr>
          <w:color w:val="000000"/>
        </w:rPr>
      </w:pPr>
      <w:r>
        <w:rPr>
          <w:color w:val="000000"/>
        </w:rPr>
        <w:t>5</w:t>
      </w:r>
      <w:r w:rsidR="00C74294">
        <w:rPr>
          <w:color w:val="000000"/>
        </w:rPr>
        <w:t>.4.1.</w:t>
      </w:r>
      <w:r w:rsidR="00C74294">
        <w:rPr>
          <w:color w:val="000000"/>
        </w:rPr>
        <w:tab/>
        <w:t>Cédula de Identidade;</w:t>
      </w:r>
    </w:p>
    <w:p w14:paraId="42642DF3" w14:textId="77777777" w:rsidR="008A3CB0" w:rsidRDefault="008A3CB0" w:rsidP="008A3CB0">
      <w:pPr>
        <w:adjustRightInd w:val="0"/>
        <w:spacing w:before="120"/>
        <w:jc w:val="both"/>
        <w:rPr>
          <w:color w:val="000000"/>
        </w:rPr>
      </w:pPr>
      <w:r>
        <w:rPr>
          <w:color w:val="000000"/>
        </w:rPr>
        <w:t>5</w:t>
      </w:r>
      <w:r w:rsidRPr="008A3CB0">
        <w:rPr>
          <w:color w:val="000000"/>
        </w:rPr>
        <w:t>.4.2.</w:t>
      </w:r>
      <w:r w:rsidRPr="008A3CB0">
        <w:rPr>
          <w:color w:val="000000"/>
        </w:rPr>
        <w:tab/>
        <w:t>Prova de matrícula na Junta Comercial do Estado de Santa Catarina e situação de regularidade para o exercício da profissão, nos termos do Decreto Federal número 21.981, de 19/10/1932, e da Instru</w:t>
      </w:r>
      <w:r w:rsidR="0071507B">
        <w:rPr>
          <w:color w:val="000000"/>
        </w:rPr>
        <w:t>ção Normativa número 113, de 28</w:t>
      </w:r>
      <w:r w:rsidRPr="008A3CB0">
        <w:rPr>
          <w:color w:val="000000"/>
        </w:rPr>
        <w:t>/04/2010, expedida pelo Departamento Nacional de Registro do Comércio (DNRC);</w:t>
      </w:r>
    </w:p>
    <w:p w14:paraId="18438D76" w14:textId="77777777" w:rsidR="008A3CB0" w:rsidRPr="008A3CB0" w:rsidRDefault="008A3CB0" w:rsidP="008A3CB0">
      <w:pPr>
        <w:adjustRightInd w:val="0"/>
        <w:spacing w:before="120"/>
        <w:jc w:val="both"/>
        <w:rPr>
          <w:bCs/>
          <w:color w:val="000000"/>
        </w:rPr>
      </w:pPr>
      <w:r w:rsidRPr="00394CD2">
        <w:rPr>
          <w:bCs/>
          <w:color w:val="000000"/>
        </w:rPr>
        <w:t>5.4.3</w:t>
      </w:r>
      <w:r w:rsidRPr="008A3CB0">
        <w:rPr>
          <w:bCs/>
          <w:color w:val="000000"/>
        </w:rPr>
        <w:t>.</w:t>
      </w:r>
      <w:r w:rsidRPr="008A3CB0">
        <w:t xml:space="preserve"> </w:t>
      </w:r>
      <w:r w:rsidRPr="008A3CB0">
        <w:rPr>
          <w:bCs/>
          <w:color w:val="000000"/>
        </w:rPr>
        <w:t>Certidões Negativas, ou, Positivas acompanhadas da competente Certidão Narrativa para certificação de eventual condenação, nas esferas Cível, Criminal e eleitoral de primeiro grau de jurisdição das Justiças Federal e Estadual (SAJ e EPROC conforme a necessidade de complementação entre si), dos lugares onde o licitante tenha residido nos últimos 5(cinco) anos.</w:t>
      </w:r>
    </w:p>
    <w:p w14:paraId="72969499" w14:textId="3D602D74" w:rsidR="008A3CB0" w:rsidRPr="008A3CB0" w:rsidRDefault="008A3CB0" w:rsidP="008A3CB0">
      <w:pPr>
        <w:adjustRightInd w:val="0"/>
        <w:spacing w:before="120"/>
        <w:jc w:val="both"/>
        <w:rPr>
          <w:bCs/>
          <w:color w:val="000000"/>
        </w:rPr>
      </w:pPr>
      <w:r>
        <w:rPr>
          <w:bCs/>
          <w:color w:val="000000"/>
        </w:rPr>
        <w:t>5</w:t>
      </w:r>
      <w:r w:rsidR="00C74294">
        <w:rPr>
          <w:bCs/>
          <w:color w:val="000000"/>
        </w:rPr>
        <w:t>.4.3.</w:t>
      </w:r>
      <w:r w:rsidR="00470C18">
        <w:rPr>
          <w:bCs/>
          <w:color w:val="000000"/>
        </w:rPr>
        <w:t>1.</w:t>
      </w:r>
      <w:r w:rsidR="00470C18" w:rsidRPr="008A3CB0">
        <w:rPr>
          <w:bCs/>
          <w:color w:val="000000"/>
        </w:rPr>
        <w:t xml:space="preserve"> Certidão</w:t>
      </w:r>
      <w:r w:rsidRPr="008A3CB0">
        <w:rPr>
          <w:bCs/>
          <w:color w:val="000000"/>
        </w:rPr>
        <w:t xml:space="preserve"> negativa de Falência, Concordata e Recuperação Judicial na esfera estadual (SAJ e EPROC conforme a necessidade de complementação entre si);</w:t>
      </w:r>
    </w:p>
    <w:p w14:paraId="15CF9C48" w14:textId="77777777" w:rsidR="008A3CB0" w:rsidRPr="008A3CB0" w:rsidRDefault="008A3CB0" w:rsidP="008A3CB0">
      <w:pPr>
        <w:adjustRightInd w:val="0"/>
        <w:spacing w:before="120"/>
        <w:jc w:val="both"/>
        <w:rPr>
          <w:bCs/>
          <w:color w:val="000000"/>
        </w:rPr>
      </w:pPr>
      <w:r>
        <w:rPr>
          <w:bCs/>
          <w:color w:val="000000"/>
        </w:rPr>
        <w:t>5</w:t>
      </w:r>
      <w:r w:rsidRPr="008A3CB0">
        <w:rPr>
          <w:bCs/>
          <w:color w:val="000000"/>
        </w:rPr>
        <w:t>.4.4.</w:t>
      </w:r>
      <w:r w:rsidRPr="008A3CB0">
        <w:rPr>
          <w:bCs/>
          <w:color w:val="000000"/>
        </w:rPr>
        <w:tab/>
        <w:t>Comprovante de ins</w:t>
      </w:r>
      <w:r w:rsidR="0071507B">
        <w:rPr>
          <w:bCs/>
          <w:color w:val="000000"/>
        </w:rPr>
        <w:t>crição no Cadastro de Pessoas Fí</w:t>
      </w:r>
      <w:r w:rsidR="00C74294">
        <w:rPr>
          <w:bCs/>
          <w:color w:val="000000"/>
        </w:rPr>
        <w:t>sicas do Ministério da Fazenda;</w:t>
      </w:r>
    </w:p>
    <w:p w14:paraId="58AB42CF" w14:textId="77777777" w:rsidR="008A3CB0" w:rsidRPr="008A3CB0" w:rsidRDefault="008A3CB0" w:rsidP="008A3CB0">
      <w:pPr>
        <w:adjustRightInd w:val="0"/>
        <w:spacing w:before="120"/>
        <w:jc w:val="both"/>
        <w:rPr>
          <w:bCs/>
          <w:color w:val="000000"/>
        </w:rPr>
      </w:pPr>
      <w:r>
        <w:rPr>
          <w:bCs/>
          <w:color w:val="000000"/>
        </w:rPr>
        <w:t>5</w:t>
      </w:r>
      <w:r w:rsidRPr="008A3CB0">
        <w:rPr>
          <w:bCs/>
          <w:color w:val="000000"/>
        </w:rPr>
        <w:t>.4.5.</w:t>
      </w:r>
      <w:r w:rsidRPr="008A3CB0">
        <w:rPr>
          <w:bCs/>
          <w:color w:val="000000"/>
        </w:rPr>
        <w:tab/>
        <w:t>Prova de regularidade para com a Fazenda Federal, Estadual e Municipal do local onde esteja registrada a matrícula do Leiloeiro, na form</w:t>
      </w:r>
      <w:r w:rsidR="00C74294">
        <w:rPr>
          <w:bCs/>
          <w:color w:val="000000"/>
        </w:rPr>
        <w:t>a da lei;</w:t>
      </w:r>
    </w:p>
    <w:p w14:paraId="3D2ED212" w14:textId="77777777" w:rsidR="008A3CB0" w:rsidRPr="008A3CB0" w:rsidRDefault="008A3CB0" w:rsidP="008A3CB0">
      <w:pPr>
        <w:adjustRightInd w:val="0"/>
        <w:spacing w:before="120"/>
        <w:jc w:val="both"/>
        <w:rPr>
          <w:bCs/>
          <w:color w:val="000000"/>
        </w:rPr>
      </w:pPr>
      <w:r>
        <w:rPr>
          <w:bCs/>
          <w:color w:val="000000"/>
        </w:rPr>
        <w:t>5</w:t>
      </w:r>
      <w:r w:rsidRPr="008A3CB0">
        <w:rPr>
          <w:bCs/>
          <w:color w:val="000000"/>
        </w:rPr>
        <w:t>.4.6.</w:t>
      </w:r>
      <w:r w:rsidRPr="008A3CB0">
        <w:rPr>
          <w:bCs/>
          <w:color w:val="000000"/>
        </w:rPr>
        <w:tab/>
        <w:t>Declaração de Regularidade de Situa</w:t>
      </w:r>
      <w:r w:rsidR="00C74294">
        <w:rPr>
          <w:bCs/>
          <w:color w:val="000000"/>
        </w:rPr>
        <w:t>ção de Contribuinte Individual;</w:t>
      </w:r>
    </w:p>
    <w:p w14:paraId="483DD255" w14:textId="77777777" w:rsidR="008A3CB0" w:rsidRPr="008A3CB0" w:rsidRDefault="008A3CB0" w:rsidP="008A3CB0">
      <w:pPr>
        <w:adjustRightInd w:val="0"/>
        <w:spacing w:before="120"/>
        <w:jc w:val="both"/>
        <w:rPr>
          <w:bCs/>
          <w:color w:val="000000"/>
        </w:rPr>
      </w:pPr>
      <w:r>
        <w:rPr>
          <w:bCs/>
          <w:color w:val="000000"/>
        </w:rPr>
        <w:t>5</w:t>
      </w:r>
      <w:r w:rsidRPr="008A3CB0">
        <w:rPr>
          <w:bCs/>
          <w:color w:val="000000"/>
        </w:rPr>
        <w:t>.4.7.</w:t>
      </w:r>
      <w:r w:rsidRPr="008A3CB0">
        <w:rPr>
          <w:bCs/>
          <w:color w:val="000000"/>
        </w:rPr>
        <w:tab/>
        <w:t>Prova de Regularidade para com o FGTS, expedido pela Caixa Econômica Federal, com seu prazo de validade em vigor na data da abertura do julgamento, podendo a Comissão, a seu critério, consultar o cadastro da CEF;</w:t>
      </w:r>
    </w:p>
    <w:p w14:paraId="06BADFE6" w14:textId="77777777" w:rsidR="008A3CB0" w:rsidRPr="008A3CB0" w:rsidRDefault="008A3CB0" w:rsidP="008A3CB0">
      <w:pPr>
        <w:adjustRightInd w:val="0"/>
        <w:spacing w:before="120"/>
        <w:jc w:val="both"/>
        <w:rPr>
          <w:bCs/>
          <w:color w:val="000000"/>
        </w:rPr>
      </w:pPr>
      <w:r>
        <w:rPr>
          <w:bCs/>
          <w:color w:val="000000"/>
        </w:rPr>
        <w:t>5</w:t>
      </w:r>
      <w:r w:rsidRPr="008A3CB0">
        <w:rPr>
          <w:bCs/>
          <w:color w:val="000000"/>
        </w:rPr>
        <w:t>.4.8.</w:t>
      </w:r>
      <w:r w:rsidRPr="008A3CB0">
        <w:rPr>
          <w:bCs/>
          <w:color w:val="000000"/>
        </w:rPr>
        <w:tab/>
        <w:t>Atestado de Capacidade Técnica emitido por Pessoa Jurídica de direito Público ou Privado que comprove a realização de leilão de forma satisfatória, com percentual mínimo de 80% (oitenta por cento) de sucesso nas vendas, nas modalidades presencial, o</w:t>
      </w:r>
      <w:r w:rsidR="00C74294">
        <w:rPr>
          <w:bCs/>
          <w:color w:val="000000"/>
        </w:rPr>
        <w:t>nline ou simultâneo;</w:t>
      </w:r>
    </w:p>
    <w:p w14:paraId="4A2C25F0" w14:textId="77777777" w:rsidR="008A3CB0" w:rsidRPr="00C74294" w:rsidRDefault="008A3CB0" w:rsidP="008A3CB0">
      <w:pPr>
        <w:adjustRightInd w:val="0"/>
        <w:spacing w:before="120"/>
        <w:jc w:val="both"/>
        <w:rPr>
          <w:bCs/>
          <w:color w:val="000000"/>
        </w:rPr>
      </w:pPr>
      <w:r>
        <w:rPr>
          <w:bCs/>
          <w:color w:val="000000"/>
        </w:rPr>
        <w:t>5</w:t>
      </w:r>
      <w:r w:rsidRPr="008A3CB0">
        <w:rPr>
          <w:bCs/>
          <w:color w:val="000000"/>
        </w:rPr>
        <w:t>.4.9.</w:t>
      </w:r>
      <w:r w:rsidRPr="008A3CB0">
        <w:rPr>
          <w:bCs/>
          <w:color w:val="000000"/>
        </w:rPr>
        <w:tab/>
        <w:t>Declaração de que não é Servidor, e não tem parentesco até o Segundo grau com servidores do Município de Monte Carlo, conforme modelo do Anexo VI</w:t>
      </w:r>
      <w:r w:rsidR="00C74294">
        <w:rPr>
          <w:bCs/>
          <w:color w:val="000000"/>
        </w:rPr>
        <w:t>.</w:t>
      </w:r>
    </w:p>
    <w:p w14:paraId="1AB8488C" w14:textId="77777777" w:rsidR="008A3CB0" w:rsidRPr="008A3CB0" w:rsidRDefault="008A3CB0" w:rsidP="008A3CB0">
      <w:pPr>
        <w:adjustRightInd w:val="0"/>
        <w:spacing w:before="120"/>
        <w:jc w:val="both"/>
        <w:rPr>
          <w:bCs/>
          <w:color w:val="000000"/>
        </w:rPr>
      </w:pPr>
      <w:r w:rsidRPr="008A3CB0">
        <w:rPr>
          <w:bCs/>
          <w:color w:val="000000"/>
        </w:rPr>
        <w:lastRenderedPageBreak/>
        <w:t>5</w:t>
      </w:r>
      <w:r w:rsidR="00EF7E16">
        <w:rPr>
          <w:bCs/>
          <w:color w:val="000000"/>
        </w:rPr>
        <w:t>.4.10</w:t>
      </w:r>
      <w:r w:rsidRPr="008A3CB0">
        <w:rPr>
          <w:bCs/>
          <w:color w:val="000000"/>
        </w:rPr>
        <w:t>.</w:t>
      </w:r>
      <w:r w:rsidRPr="008A3CB0">
        <w:rPr>
          <w:bCs/>
          <w:color w:val="000000"/>
        </w:rPr>
        <w:tab/>
        <w:t>Alvará Municipal de funcionamen</w:t>
      </w:r>
      <w:r w:rsidR="00C74294">
        <w:rPr>
          <w:bCs/>
          <w:color w:val="000000"/>
        </w:rPr>
        <w:t>to da cidade sede do Leiloeiro;</w:t>
      </w:r>
    </w:p>
    <w:p w14:paraId="2AC3ECF7" w14:textId="77777777" w:rsidR="008A3CB0" w:rsidRPr="008A3CB0" w:rsidRDefault="008A3CB0" w:rsidP="008A3CB0">
      <w:pPr>
        <w:adjustRightInd w:val="0"/>
        <w:spacing w:before="120"/>
        <w:jc w:val="both"/>
        <w:rPr>
          <w:bCs/>
          <w:color w:val="000000"/>
        </w:rPr>
      </w:pPr>
      <w:r w:rsidRPr="008A3CB0">
        <w:rPr>
          <w:bCs/>
          <w:color w:val="000000"/>
        </w:rPr>
        <w:t>5</w:t>
      </w:r>
      <w:r w:rsidR="00EF7E16">
        <w:rPr>
          <w:bCs/>
          <w:color w:val="000000"/>
        </w:rPr>
        <w:t>.4.11</w:t>
      </w:r>
      <w:r w:rsidRPr="008A3CB0">
        <w:rPr>
          <w:bCs/>
          <w:color w:val="000000"/>
        </w:rPr>
        <w:t>.</w:t>
      </w:r>
      <w:r w:rsidRPr="008A3CB0">
        <w:rPr>
          <w:bCs/>
          <w:color w:val="000000"/>
        </w:rPr>
        <w:tab/>
        <w:t xml:space="preserve">De acordo com o Decreto nº 21.981/32, Instrução Normativa nº 17/2013 do Departamento de Registro Empresarial e Integração, e, Prejulgado nº 614 do Tribunal de Contas do Estado de Santa Catarina, não será admitida a participação no presente certame de leiloeiros que atuam ou trabalham em sociedade, mesmo que de </w:t>
      </w:r>
      <w:r>
        <w:rPr>
          <w:bCs/>
          <w:color w:val="000000"/>
        </w:rPr>
        <w:t>fato com outro(s) leiloeiro(s);</w:t>
      </w:r>
    </w:p>
    <w:p w14:paraId="39668BDC" w14:textId="77777777" w:rsidR="008A3CB0" w:rsidRPr="008A3CB0" w:rsidRDefault="008A3CB0" w:rsidP="008A3CB0">
      <w:pPr>
        <w:adjustRightInd w:val="0"/>
        <w:spacing w:before="120"/>
        <w:jc w:val="both"/>
        <w:rPr>
          <w:bCs/>
          <w:color w:val="000000"/>
        </w:rPr>
      </w:pPr>
      <w:r w:rsidRPr="008A3CB0">
        <w:rPr>
          <w:bCs/>
          <w:color w:val="000000"/>
        </w:rPr>
        <w:t>5</w:t>
      </w:r>
      <w:r w:rsidR="00EF7E16">
        <w:rPr>
          <w:bCs/>
          <w:color w:val="000000"/>
        </w:rPr>
        <w:t>.4.12</w:t>
      </w:r>
      <w:r w:rsidRPr="008A3CB0">
        <w:rPr>
          <w:bCs/>
          <w:color w:val="000000"/>
        </w:rPr>
        <w:t>.</w:t>
      </w:r>
      <w:r w:rsidRPr="008A3CB0">
        <w:rPr>
          <w:bCs/>
          <w:color w:val="000000"/>
        </w:rPr>
        <w:tab/>
        <w:t>A Comissão Permanente de Licitação reserva-se o direito de confirmar a autenticidade dos documentos apresentados extraídos pela internet, junto aos sites dos órgãos emiss</w:t>
      </w:r>
      <w:r w:rsidR="00C74294">
        <w:rPr>
          <w:bCs/>
          <w:color w:val="000000"/>
        </w:rPr>
        <w:t>ores, para fins de habilitação.</w:t>
      </w:r>
    </w:p>
    <w:p w14:paraId="2E103F61" w14:textId="77777777" w:rsidR="002D4F28" w:rsidRDefault="008A3CB0" w:rsidP="008A3CB0">
      <w:pPr>
        <w:adjustRightInd w:val="0"/>
        <w:spacing w:before="120"/>
        <w:jc w:val="both"/>
        <w:rPr>
          <w:bCs/>
          <w:color w:val="000000"/>
        </w:rPr>
      </w:pPr>
      <w:r w:rsidRPr="008A3CB0">
        <w:rPr>
          <w:bCs/>
          <w:color w:val="000000"/>
        </w:rPr>
        <w:t>5</w:t>
      </w:r>
      <w:r w:rsidR="00EF7E16">
        <w:rPr>
          <w:bCs/>
          <w:color w:val="000000"/>
        </w:rPr>
        <w:t>.4.13</w:t>
      </w:r>
      <w:r w:rsidRPr="008A3CB0">
        <w:rPr>
          <w:bCs/>
          <w:color w:val="000000"/>
        </w:rPr>
        <w:t>.</w:t>
      </w:r>
      <w:r w:rsidRPr="008A3CB0">
        <w:rPr>
          <w:bCs/>
          <w:color w:val="000000"/>
        </w:rPr>
        <w:tab/>
        <w:t>As certidões que não declararem expressamente o período de validade, para os fins deste credenciamento, deverão ter sido emitidas nos 60 (sessenta) dias imediatamente anteriores à data prevista para o recebimento dos envelopes.</w:t>
      </w:r>
    </w:p>
    <w:p w14:paraId="2CF0F659" w14:textId="77777777" w:rsidR="002D4F28" w:rsidRDefault="0055039E" w:rsidP="0055039E">
      <w:pPr>
        <w:adjustRightInd w:val="0"/>
        <w:spacing w:before="120"/>
        <w:jc w:val="both"/>
        <w:rPr>
          <w:b/>
          <w:bCs/>
          <w:color w:val="000000"/>
        </w:rPr>
      </w:pPr>
      <w:r w:rsidRPr="00C74294">
        <w:rPr>
          <w:b/>
          <w:bCs/>
          <w:color w:val="000000"/>
        </w:rPr>
        <w:t>5.5</w:t>
      </w:r>
      <w:r w:rsidR="00107BFA" w:rsidRPr="00C74294">
        <w:rPr>
          <w:b/>
          <w:bCs/>
          <w:color w:val="000000"/>
        </w:rPr>
        <w:t>.</w:t>
      </w:r>
      <w:r w:rsidRPr="00C74294">
        <w:rPr>
          <w:b/>
          <w:bCs/>
          <w:color w:val="000000"/>
        </w:rPr>
        <w:t xml:space="preserve"> Das Declarações</w:t>
      </w:r>
    </w:p>
    <w:p w14:paraId="3327785E" w14:textId="77777777" w:rsidR="002D4F28" w:rsidRDefault="0055039E" w:rsidP="0055039E">
      <w:pPr>
        <w:adjustRightInd w:val="0"/>
        <w:spacing w:before="120"/>
        <w:jc w:val="both"/>
        <w:rPr>
          <w:color w:val="000000"/>
        </w:rPr>
      </w:pPr>
      <w:r>
        <w:rPr>
          <w:b/>
          <w:color w:val="000000"/>
        </w:rPr>
        <w:t>5.5.1</w:t>
      </w:r>
      <w:r>
        <w:rPr>
          <w:color w:val="000000"/>
        </w:rPr>
        <w:t xml:space="preserve"> </w:t>
      </w:r>
      <w:r w:rsidR="00107BFA" w:rsidRPr="00107BFA">
        <w:rPr>
          <w:color w:val="000000"/>
        </w:rPr>
        <w:t>Os Leiloeiros deverão apresentar além dos documentos relacionados nos subitens anteriores as declarações a seguir, conforme modelos aqui constantes</w:t>
      </w:r>
      <w:r w:rsidR="00107BFA">
        <w:rPr>
          <w:color w:val="000000"/>
        </w:rPr>
        <w:t xml:space="preserve">: </w:t>
      </w:r>
    </w:p>
    <w:p w14:paraId="0C41854B" w14:textId="77777777" w:rsidR="002D4F28" w:rsidRDefault="0055039E" w:rsidP="0055039E">
      <w:pPr>
        <w:adjustRightInd w:val="0"/>
        <w:spacing w:before="120"/>
        <w:jc w:val="both"/>
        <w:rPr>
          <w:color w:val="000000"/>
        </w:rPr>
      </w:pPr>
      <w:r>
        <w:rPr>
          <w:b/>
          <w:bCs/>
          <w:color w:val="000000"/>
        </w:rPr>
        <w:t xml:space="preserve">5.5.1.1 </w:t>
      </w:r>
      <w:r>
        <w:rPr>
          <w:color w:val="000000"/>
        </w:rPr>
        <w:t>Declaração de In</w:t>
      </w:r>
      <w:r w:rsidR="00394CD2">
        <w:rPr>
          <w:color w:val="000000"/>
        </w:rPr>
        <w:t>existência de fatos impeditivos</w:t>
      </w:r>
    </w:p>
    <w:p w14:paraId="48A34B3D"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DECLARAÇÃO I</w:t>
      </w:r>
    </w:p>
    <w:p w14:paraId="3B8A3775"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14:paraId="407E443E" w14:textId="77777777" w:rsidR="0055039E" w:rsidRPr="00933434"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w:t>
      </w:r>
      <w:r w:rsidR="00933434">
        <w:rPr>
          <w:b/>
          <w:bCs/>
          <w:color w:val="000000"/>
        </w:rPr>
        <w:t xml:space="preserve"> DE LEILOEIRO Nº</w:t>
      </w:r>
    </w:p>
    <w:p w14:paraId="470CD5F7"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rFonts w:eastAsia="Times New Roman"/>
          <w:sz w:val="22"/>
          <w:szCs w:val="22"/>
        </w:rPr>
      </w:pPr>
      <w:r>
        <w:rPr>
          <w:color w:val="000000"/>
        </w:rPr>
        <w:t xml:space="preserve">Eu, </w:t>
      </w:r>
      <w:r>
        <w:rPr>
          <w:color w:val="000000"/>
          <w:sz w:val="22"/>
          <w:szCs w:val="22"/>
        </w:rPr>
        <w:t xml:space="preserve">_____________________________________________________________, Leiloeiro Oficial, portador da matrícula na JC número _________________________, da cédula de 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sz w:val="22"/>
          <w:szCs w:val="22"/>
        </w:rPr>
        <w:t>DECLARO</w:t>
      </w:r>
      <w:r>
        <w:rPr>
          <w:color w:val="000000"/>
          <w:sz w:val="22"/>
          <w:szCs w:val="22"/>
        </w:rPr>
        <w:t xml:space="preserve">, sob as penas da Lei, que, até a </w:t>
      </w:r>
      <w:r>
        <w:rPr>
          <w:sz w:val="22"/>
          <w:szCs w:val="22"/>
        </w:rPr>
        <w:t xml:space="preserve">presente data inexistem fatos impeditivos para sua habilitação, bem como não se acha declarado inidôneo ou suspenso do direito de licitar e contratar com a Administração Pública, estando ciente da responsabilidade de declarar ocorrências posteriores. </w:t>
      </w:r>
    </w:p>
    <w:p w14:paraId="52793D98"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sz w:val="22"/>
          <w:szCs w:val="22"/>
        </w:rPr>
      </w:pPr>
      <w:r>
        <w:rPr>
          <w:sz w:val="22"/>
          <w:szCs w:val="22"/>
        </w:rPr>
        <w:t>Local e data: ______________________________________</w:t>
      </w:r>
    </w:p>
    <w:p w14:paraId="103CDA65" w14:textId="77777777" w:rsidR="0055039E" w:rsidRDefault="0055039E" w:rsidP="0055039E">
      <w:pPr>
        <w:pBdr>
          <w:top w:val="single" w:sz="4" w:space="1" w:color="auto"/>
          <w:left w:val="single" w:sz="4" w:space="4" w:color="auto"/>
          <w:bottom w:val="single" w:sz="4" w:space="1" w:color="auto"/>
          <w:right w:val="single" w:sz="4" w:space="4" w:color="auto"/>
        </w:pBdr>
        <w:adjustRightInd w:val="0"/>
        <w:jc w:val="both"/>
        <w:rPr>
          <w:sz w:val="22"/>
          <w:szCs w:val="22"/>
        </w:rPr>
      </w:pPr>
    </w:p>
    <w:p w14:paraId="099316EF" w14:textId="77777777" w:rsidR="0055039E" w:rsidRDefault="0055039E" w:rsidP="0055039E">
      <w:pPr>
        <w:pBdr>
          <w:top w:val="single" w:sz="4" w:space="1" w:color="auto"/>
          <w:left w:val="single" w:sz="4" w:space="4" w:color="auto"/>
          <w:bottom w:val="single" w:sz="4" w:space="1" w:color="auto"/>
          <w:right w:val="single" w:sz="4" w:space="4" w:color="auto"/>
        </w:pBdr>
        <w:adjustRightInd w:val="0"/>
        <w:jc w:val="center"/>
        <w:rPr>
          <w:sz w:val="22"/>
          <w:szCs w:val="22"/>
        </w:rPr>
      </w:pPr>
      <w:r>
        <w:rPr>
          <w:sz w:val="22"/>
          <w:szCs w:val="22"/>
        </w:rPr>
        <w:t>____________________________</w:t>
      </w:r>
    </w:p>
    <w:p w14:paraId="6AE371D0" w14:textId="77777777" w:rsidR="0055039E" w:rsidRDefault="0055039E" w:rsidP="0055039E">
      <w:pPr>
        <w:pBdr>
          <w:top w:val="single" w:sz="4" w:space="1" w:color="auto"/>
          <w:left w:val="single" w:sz="4" w:space="4" w:color="auto"/>
          <w:bottom w:val="single" w:sz="4" w:space="1" w:color="auto"/>
          <w:right w:val="single" w:sz="4" w:space="4" w:color="auto"/>
        </w:pBdr>
        <w:adjustRightInd w:val="0"/>
        <w:jc w:val="center"/>
        <w:rPr>
          <w:sz w:val="22"/>
          <w:szCs w:val="22"/>
        </w:rPr>
      </w:pPr>
      <w:r>
        <w:rPr>
          <w:sz w:val="22"/>
          <w:szCs w:val="22"/>
        </w:rPr>
        <w:t>Assinatura</w:t>
      </w:r>
    </w:p>
    <w:p w14:paraId="32923219"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sz w:val="22"/>
          <w:szCs w:val="22"/>
        </w:rPr>
      </w:pPr>
    </w:p>
    <w:p w14:paraId="2D98B489" w14:textId="77777777" w:rsidR="0055039E" w:rsidRDefault="0055039E" w:rsidP="0055039E">
      <w:pPr>
        <w:adjustRightInd w:val="0"/>
        <w:spacing w:before="120"/>
        <w:ind w:left="567"/>
        <w:jc w:val="both"/>
        <w:rPr>
          <w:b/>
          <w:bCs/>
          <w:color w:val="000000"/>
        </w:rPr>
      </w:pPr>
    </w:p>
    <w:p w14:paraId="5652C23C" w14:textId="77777777" w:rsidR="0055039E" w:rsidRDefault="0055039E" w:rsidP="0055039E">
      <w:pPr>
        <w:adjustRightInd w:val="0"/>
        <w:spacing w:before="120"/>
        <w:ind w:left="567"/>
        <w:jc w:val="both"/>
        <w:rPr>
          <w:b/>
          <w:bCs/>
          <w:color w:val="000000"/>
        </w:rPr>
      </w:pPr>
    </w:p>
    <w:p w14:paraId="3FF2692A" w14:textId="77777777" w:rsidR="0055039E" w:rsidRDefault="0055039E" w:rsidP="0055039E">
      <w:pPr>
        <w:adjustRightInd w:val="0"/>
        <w:spacing w:before="120"/>
        <w:ind w:left="567"/>
        <w:jc w:val="both"/>
        <w:rPr>
          <w:b/>
          <w:bCs/>
          <w:color w:val="000000"/>
        </w:rPr>
      </w:pPr>
    </w:p>
    <w:p w14:paraId="51B94347" w14:textId="77777777" w:rsidR="002D4F28" w:rsidRDefault="0055039E" w:rsidP="0055039E">
      <w:pPr>
        <w:adjustRightInd w:val="0"/>
        <w:spacing w:before="120"/>
        <w:jc w:val="both"/>
        <w:rPr>
          <w:color w:val="000000"/>
        </w:rPr>
      </w:pPr>
      <w:r>
        <w:rPr>
          <w:b/>
          <w:bCs/>
        </w:rPr>
        <w:t>5.5.1.2</w:t>
      </w:r>
      <w:r>
        <w:rPr>
          <w:color w:val="000000"/>
        </w:rPr>
        <w:t xml:space="preserve">Declaração de que o participante cumpre o disposto no Inciso XXXIII do art. 7º da Constituição Federal de 1988 </w:t>
      </w:r>
      <w:r w:rsidR="008C2B0F">
        <w:rPr>
          <w:color w:val="000000"/>
        </w:rPr>
        <w:t>e demais legislação pertinente.</w:t>
      </w:r>
    </w:p>
    <w:p w14:paraId="4B56DE86" w14:textId="77777777" w:rsidR="008D7F87" w:rsidRDefault="008D7F87" w:rsidP="0055039E">
      <w:pPr>
        <w:adjustRightInd w:val="0"/>
        <w:spacing w:before="120"/>
        <w:jc w:val="both"/>
        <w:rPr>
          <w:color w:val="000000"/>
        </w:rPr>
      </w:pPr>
    </w:p>
    <w:p w14:paraId="5EA38B73"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sz w:val="20"/>
          <w:szCs w:val="20"/>
        </w:rPr>
      </w:pPr>
      <w:r>
        <w:rPr>
          <w:b/>
          <w:bCs/>
          <w:color w:val="000000"/>
        </w:rPr>
        <w:t>DECLARAÇÃO II</w:t>
      </w:r>
    </w:p>
    <w:p w14:paraId="4329B3A3"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p>
    <w:p w14:paraId="31DD4D88"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14:paraId="11F421AB"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14:paraId="5DBC46A1"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rFonts w:eastAsia="Times New Roman"/>
          <w:b/>
          <w:caps/>
          <w:sz w:val="20"/>
          <w:szCs w:val="20"/>
        </w:rPr>
      </w:pPr>
    </w:p>
    <w:p w14:paraId="1AEE8075"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r>
        <w:rPr>
          <w:color w:val="000000"/>
        </w:rPr>
        <w:t xml:space="preserve">Eu, _______________________________________________, Leiloeiro Oficial, portador da matrícula na JC número _________________________, da cédula de 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rPr>
        <w:t>DECLARO</w:t>
      </w:r>
      <w:r>
        <w:rPr>
          <w:color w:val="000000"/>
        </w:rPr>
        <w:t xml:space="preserve">, sob as penas da Lei, em obediência ao disposto no art. 7º, inciso XXXIII da Constituição Federal, no inciso V do art. 27 da Lei nº 8.666, de 21 de junho de 1993, acrescido pela Lei no 9.854, de 27 de outubro de 1999 que não emprego menores de 18 (dezoito) anos em trabalho noturno, insalubre ou perigoso e nem menores de 16(dezesseis) anos, em qualquer trabalho, salvo na condição de aprendiz a partir dos 14 (quatorze) anos. </w:t>
      </w:r>
    </w:p>
    <w:p w14:paraId="4AC2C68B"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14:paraId="2D47AB9F"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14:paraId="318FC688"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14:paraId="73C02C17"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_________________________________________________</w:t>
      </w:r>
    </w:p>
    <w:p w14:paraId="2E6862A5"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rPr>
      </w:pPr>
      <w:r>
        <w:rPr>
          <w:color w:val="000000"/>
        </w:rPr>
        <w:t>Assinatura</w:t>
      </w:r>
    </w:p>
    <w:p w14:paraId="7FA787F8" w14:textId="77777777" w:rsidR="008D7F87" w:rsidRDefault="008D7F87" w:rsidP="0055039E">
      <w:pPr>
        <w:adjustRightInd w:val="0"/>
        <w:spacing w:before="120"/>
        <w:ind w:left="567"/>
        <w:rPr>
          <w:b/>
          <w:bCs/>
          <w:color w:val="000000"/>
        </w:rPr>
      </w:pPr>
    </w:p>
    <w:p w14:paraId="59182A35" w14:textId="77777777" w:rsidR="0055039E" w:rsidRDefault="0055039E" w:rsidP="0055039E">
      <w:pPr>
        <w:adjustRightInd w:val="0"/>
        <w:spacing w:before="120"/>
        <w:rPr>
          <w:color w:val="000000"/>
        </w:rPr>
      </w:pPr>
      <w:r>
        <w:rPr>
          <w:b/>
          <w:bCs/>
          <w:color w:val="000000"/>
        </w:rPr>
        <w:t xml:space="preserve">5.5.1.3 </w:t>
      </w:r>
      <w:r>
        <w:rPr>
          <w:color w:val="000000"/>
        </w:rPr>
        <w:t xml:space="preserve">Declaração de que está em situação regular para o exercício da profissão. </w:t>
      </w:r>
    </w:p>
    <w:p w14:paraId="0F180980"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sz w:val="20"/>
          <w:szCs w:val="20"/>
        </w:rPr>
      </w:pPr>
    </w:p>
    <w:p w14:paraId="2831299A"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rPr>
      </w:pPr>
      <w:r>
        <w:rPr>
          <w:b/>
        </w:rPr>
        <w:t>DECLARAÇÃO III</w:t>
      </w:r>
    </w:p>
    <w:p w14:paraId="0115B1F8"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AO DEPARTAMENTO DE LICITAÇÃO – COMISSÃO DE LICITAÇÃO</w:t>
      </w:r>
    </w:p>
    <w:p w14:paraId="38593356"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b/>
          <w:bCs/>
          <w:color w:val="000000"/>
        </w:rPr>
      </w:pPr>
      <w:r>
        <w:rPr>
          <w:b/>
          <w:bCs/>
          <w:color w:val="000000"/>
        </w:rPr>
        <w:t>PROCESSO DE CREDENCIAMENTO DE LEILOEIRO Nº</w:t>
      </w:r>
    </w:p>
    <w:p w14:paraId="51134595"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sz w:val="20"/>
          <w:szCs w:val="20"/>
        </w:rPr>
      </w:pPr>
    </w:p>
    <w:p w14:paraId="6B61342D"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r>
        <w:rPr>
          <w:color w:val="000000"/>
        </w:rPr>
        <w:t xml:space="preserve">Eu, _________________________________________________________, Leiloeiro Oficial, portador da matrícula na JC número _________________________, da cédula de Identidade número ___________________________________________, e do CPF número ___________________________________________, residente/domiciliado no município de ___________________________/_____, à Rua/Avenida _______________________, Bairro _______________________, CEP _____________ </w:t>
      </w:r>
      <w:r>
        <w:rPr>
          <w:b/>
          <w:bCs/>
          <w:color w:val="000000"/>
        </w:rPr>
        <w:t>DECLARO</w:t>
      </w:r>
      <w:r>
        <w:rPr>
          <w:color w:val="000000"/>
        </w:rPr>
        <w:t xml:space="preserve">, sob as penas da Lei, que não me encontro destituído, suspenso, ou impedido de exercer a função de Leiloeiro Oficial, nos termos dos artigos </w:t>
      </w:r>
      <w:smartTag w:uri="urn:schemas-microsoft-com:office:smarttags" w:element="metricconverter">
        <w:smartTagPr>
          <w:attr w:name="ProductID" w:val="16 a"/>
        </w:smartTagPr>
        <w:r>
          <w:rPr>
            <w:color w:val="000000"/>
          </w:rPr>
          <w:t>16 a</w:t>
        </w:r>
      </w:smartTag>
      <w:r>
        <w:rPr>
          <w:color w:val="000000"/>
        </w:rPr>
        <w:t xml:space="preserve"> 18 do Decreto Federal nº 21.981, de 19/10/1932. </w:t>
      </w:r>
    </w:p>
    <w:p w14:paraId="0B1B9464"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14:paraId="3C18857D"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right"/>
        <w:rPr>
          <w:color w:val="000000"/>
        </w:rPr>
      </w:pPr>
      <w:r>
        <w:rPr>
          <w:color w:val="000000"/>
        </w:rPr>
        <w:t xml:space="preserve">Local e data: ______________________________________ </w:t>
      </w:r>
    </w:p>
    <w:p w14:paraId="13C5D8FD"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both"/>
        <w:rPr>
          <w:color w:val="000000"/>
        </w:rPr>
      </w:pPr>
    </w:p>
    <w:p w14:paraId="28222DD0"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lastRenderedPageBreak/>
        <w:t>_______________________________________________</w:t>
      </w:r>
    </w:p>
    <w:p w14:paraId="42445E7A"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color w:val="000000"/>
        </w:rPr>
      </w:pPr>
      <w:r>
        <w:rPr>
          <w:color w:val="000000"/>
        </w:rPr>
        <w:t>Assinatura</w:t>
      </w:r>
    </w:p>
    <w:p w14:paraId="53E946F6" w14:textId="77777777" w:rsidR="0055039E" w:rsidRDefault="0055039E" w:rsidP="0055039E">
      <w:pPr>
        <w:pBdr>
          <w:top w:val="single" w:sz="4" w:space="1" w:color="auto"/>
          <w:left w:val="single" w:sz="4" w:space="4" w:color="auto"/>
          <w:bottom w:val="single" w:sz="4" w:space="1" w:color="auto"/>
          <w:right w:val="single" w:sz="4" w:space="4" w:color="auto"/>
        </w:pBdr>
        <w:adjustRightInd w:val="0"/>
        <w:spacing w:before="120"/>
        <w:jc w:val="center"/>
        <w:rPr>
          <w:rFonts w:eastAsia="Times New Roman"/>
          <w:b/>
        </w:rPr>
      </w:pPr>
    </w:p>
    <w:p w14:paraId="375420A3" w14:textId="77777777" w:rsidR="007871E8" w:rsidRDefault="007871E8" w:rsidP="007871E8">
      <w:pPr>
        <w:pBdr>
          <w:top w:val="single" w:sz="4" w:space="1" w:color="auto"/>
          <w:left w:val="single" w:sz="4" w:space="4" w:color="auto"/>
          <w:bottom w:val="single" w:sz="4" w:space="1" w:color="auto"/>
          <w:right w:val="single" w:sz="4" w:space="4" w:color="auto"/>
        </w:pBdr>
        <w:adjustRightInd w:val="0"/>
        <w:spacing w:before="120"/>
        <w:jc w:val="right"/>
        <w:rPr>
          <w:rFonts w:eastAsia="Times New Roman"/>
          <w:b/>
        </w:rPr>
      </w:pPr>
    </w:p>
    <w:p w14:paraId="3174DBD1" w14:textId="77777777" w:rsidR="007871E8" w:rsidRDefault="007871E8" w:rsidP="007871E8">
      <w:pPr>
        <w:pBdr>
          <w:top w:val="single" w:sz="4" w:space="1" w:color="auto"/>
          <w:left w:val="single" w:sz="4" w:space="4" w:color="auto"/>
          <w:bottom w:val="single" w:sz="4" w:space="1" w:color="auto"/>
          <w:right w:val="single" w:sz="4" w:space="4" w:color="auto"/>
        </w:pBdr>
        <w:adjustRightInd w:val="0"/>
        <w:spacing w:before="120"/>
        <w:jc w:val="right"/>
        <w:rPr>
          <w:rFonts w:eastAsia="Times New Roman"/>
          <w:b/>
        </w:rPr>
      </w:pPr>
    </w:p>
    <w:p w14:paraId="6B21A928" w14:textId="77777777" w:rsidR="007871E8" w:rsidRDefault="007871E8" w:rsidP="0055039E">
      <w:pPr>
        <w:pStyle w:val="P30"/>
        <w:shd w:val="clear" w:color="auto" w:fill="E6E6E6"/>
        <w:spacing w:before="120"/>
        <w:ind w:right="-3"/>
        <w:jc w:val="center"/>
      </w:pPr>
    </w:p>
    <w:p w14:paraId="05634145" w14:textId="77777777" w:rsidR="0055039E" w:rsidRDefault="007871E8" w:rsidP="0055039E">
      <w:pPr>
        <w:pStyle w:val="P30"/>
        <w:shd w:val="clear" w:color="auto" w:fill="E6E6E6"/>
        <w:spacing w:before="120"/>
        <w:ind w:right="-3"/>
        <w:jc w:val="center"/>
      </w:pPr>
      <w:r>
        <w:t>6</w:t>
      </w:r>
      <w:r w:rsidR="0055039E">
        <w:t>. ENTREGA DA DOCUMENTAÇÃO</w:t>
      </w:r>
    </w:p>
    <w:p w14:paraId="604041A6" w14:textId="77777777" w:rsidR="0055039E" w:rsidRDefault="0055039E" w:rsidP="0055039E">
      <w:pPr>
        <w:pStyle w:val="Default"/>
        <w:spacing w:before="120"/>
        <w:jc w:val="both"/>
        <w:rPr>
          <w:color w:val="auto"/>
        </w:rPr>
      </w:pPr>
      <w:r>
        <w:rPr>
          <w:b/>
          <w:bCs/>
          <w:color w:val="auto"/>
        </w:rPr>
        <w:t>6.</w:t>
      </w:r>
      <w:proofErr w:type="gramStart"/>
      <w:r>
        <w:rPr>
          <w:b/>
          <w:bCs/>
          <w:color w:val="auto"/>
        </w:rPr>
        <w:t>1</w:t>
      </w:r>
      <w:r w:rsidR="00C74294">
        <w:rPr>
          <w:b/>
          <w:bCs/>
          <w:color w:val="auto"/>
        </w:rPr>
        <w:t>.</w:t>
      </w:r>
      <w:r>
        <w:rPr>
          <w:color w:val="auto"/>
        </w:rPr>
        <w:t>Os</w:t>
      </w:r>
      <w:proofErr w:type="gramEnd"/>
      <w:r>
        <w:rPr>
          <w:color w:val="auto"/>
        </w:rPr>
        <w:t xml:space="preserve"> Leiloeiros Oficiais interessados deverão entregar a documentação referida no item 5 deste Edital de Credenciamento, em envelope lacrado, no Setor de Licitação junto a Prefeitura Municipal, sito a Rodovia SC 452 km 24 , nº 1551 , cent</w:t>
      </w:r>
      <w:r w:rsidR="00C74294">
        <w:rPr>
          <w:color w:val="auto"/>
        </w:rPr>
        <w:t xml:space="preserve">ro da cidade de Monte Carlo –SC </w:t>
      </w:r>
      <w:r w:rsidR="00D840A4">
        <w:rPr>
          <w:color w:val="auto"/>
        </w:rPr>
        <w:t>ou pelos Correios, visto que a administração não se responsabilizará pela retirada destes no estabelecimento físico.</w:t>
      </w:r>
    </w:p>
    <w:p w14:paraId="1C235AE5" w14:textId="77777777" w:rsidR="0055039E" w:rsidRDefault="0055039E" w:rsidP="0055039E">
      <w:pPr>
        <w:pStyle w:val="Default"/>
        <w:spacing w:before="120"/>
        <w:jc w:val="both"/>
      </w:pPr>
      <w:r>
        <w:rPr>
          <w:b/>
          <w:bCs/>
        </w:rPr>
        <w:t>6.2</w:t>
      </w:r>
      <w:r w:rsidR="00C74294">
        <w:rPr>
          <w:b/>
          <w:bCs/>
        </w:rPr>
        <w:t>.</w:t>
      </w:r>
      <w:r>
        <w:rPr>
          <w:b/>
          <w:bCs/>
        </w:rPr>
        <w:t xml:space="preserve"> </w:t>
      </w:r>
      <w:r>
        <w:t>O envelope contendo o requerimento obrigatoriamente instruído com a Documentação de Habilitação, e as Declarações constantes do item 5 e seus subitens deverão ser apresentados em envelope indevassável, e ainda indicar em sua parte externa e frontal a seguinte identificação:</w:t>
      </w:r>
    </w:p>
    <w:p w14:paraId="1362B1A6" w14:textId="77777777" w:rsidR="007871E8" w:rsidRDefault="007871E8" w:rsidP="0055039E">
      <w:pPr>
        <w:pStyle w:val="Default"/>
        <w:spacing w:before="120"/>
        <w:jc w:val="both"/>
      </w:pPr>
    </w:p>
    <w:tbl>
      <w:tblPr>
        <w:tblW w:w="9889" w:type="dxa"/>
        <w:tblLayout w:type="fixed"/>
        <w:tblLook w:val="04A0" w:firstRow="1" w:lastRow="0" w:firstColumn="1" w:lastColumn="0" w:noHBand="0" w:noVBand="1"/>
      </w:tblPr>
      <w:tblGrid>
        <w:gridCol w:w="9889"/>
      </w:tblGrid>
      <w:tr w:rsidR="0055039E" w14:paraId="7A3A9CB5" w14:textId="77777777" w:rsidTr="00470C18">
        <w:trPr>
          <w:trHeight w:val="1302"/>
        </w:trPr>
        <w:tc>
          <w:tcPr>
            <w:tcW w:w="9889" w:type="dxa"/>
            <w:tcBorders>
              <w:top w:val="single" w:sz="4" w:space="0" w:color="auto"/>
              <w:left w:val="single" w:sz="4" w:space="0" w:color="auto"/>
              <w:bottom w:val="single" w:sz="4" w:space="0" w:color="auto"/>
              <w:right w:val="single" w:sz="4" w:space="0" w:color="auto"/>
            </w:tcBorders>
          </w:tcPr>
          <w:p w14:paraId="2231DF95" w14:textId="77777777" w:rsidR="0055039E" w:rsidRDefault="0055039E">
            <w:pPr>
              <w:pBdr>
                <w:top w:val="single" w:sz="4" w:space="1" w:color="auto"/>
                <w:left w:val="single" w:sz="4" w:space="4" w:color="auto"/>
                <w:bottom w:val="single" w:sz="4" w:space="1" w:color="auto"/>
                <w:right w:val="single" w:sz="4" w:space="4" w:color="auto"/>
              </w:pBdr>
              <w:adjustRightInd w:val="0"/>
              <w:spacing w:before="120" w:line="256" w:lineRule="auto"/>
              <w:jc w:val="center"/>
              <w:rPr>
                <w:b/>
                <w:bCs/>
                <w:color w:val="000000"/>
                <w:lang w:eastAsia="en-US"/>
              </w:rPr>
            </w:pPr>
            <w:r>
              <w:rPr>
                <w:b/>
                <w:bCs/>
                <w:color w:val="000000"/>
                <w:lang w:eastAsia="en-US"/>
              </w:rPr>
              <w:t>AO DEPARTAMENTO DE LICITAÇÃO – COMISSÃO DE LICITAÇÃO</w:t>
            </w:r>
          </w:p>
          <w:p w14:paraId="6E5B2294" w14:textId="77777777" w:rsidR="0055039E" w:rsidRDefault="0055039E">
            <w:pPr>
              <w:pBdr>
                <w:top w:val="single" w:sz="4" w:space="1" w:color="auto"/>
                <w:left w:val="single" w:sz="4" w:space="4" w:color="auto"/>
                <w:bottom w:val="single" w:sz="4" w:space="1" w:color="auto"/>
                <w:right w:val="single" w:sz="4" w:space="4" w:color="auto"/>
              </w:pBdr>
              <w:adjustRightInd w:val="0"/>
              <w:spacing w:before="120" w:line="256" w:lineRule="auto"/>
              <w:jc w:val="center"/>
              <w:rPr>
                <w:b/>
                <w:bCs/>
                <w:color w:val="000000"/>
                <w:lang w:eastAsia="en-US"/>
              </w:rPr>
            </w:pPr>
            <w:r>
              <w:rPr>
                <w:b/>
                <w:bCs/>
                <w:color w:val="000000"/>
                <w:lang w:eastAsia="en-US"/>
              </w:rPr>
              <w:t>PROCESSO DE CREDENCIAMENTO DE LEILOEIRO Nº</w:t>
            </w:r>
          </w:p>
          <w:p w14:paraId="394A8499" w14:textId="77777777" w:rsidR="0055039E" w:rsidRDefault="0055039E">
            <w:pPr>
              <w:adjustRightInd w:val="0"/>
              <w:spacing w:before="120" w:line="256" w:lineRule="auto"/>
              <w:jc w:val="both"/>
              <w:rPr>
                <w:color w:val="000000"/>
                <w:sz w:val="22"/>
                <w:szCs w:val="22"/>
                <w:lang w:eastAsia="en-US"/>
              </w:rPr>
            </w:pPr>
          </w:p>
          <w:p w14:paraId="7ACDACBB" w14:textId="77777777" w:rsidR="0071507B" w:rsidRDefault="0055039E">
            <w:pPr>
              <w:autoSpaceDE w:val="0"/>
              <w:autoSpaceDN w:val="0"/>
              <w:adjustRightInd w:val="0"/>
              <w:spacing w:before="120" w:line="256" w:lineRule="auto"/>
              <w:jc w:val="both"/>
              <w:rPr>
                <w:b/>
                <w:bCs/>
                <w:color w:val="000000"/>
                <w:sz w:val="22"/>
                <w:szCs w:val="22"/>
                <w:lang w:eastAsia="en-US"/>
              </w:rPr>
            </w:pPr>
            <w:r>
              <w:rPr>
                <w:b/>
                <w:bCs/>
                <w:color w:val="000000"/>
                <w:sz w:val="22"/>
                <w:szCs w:val="22"/>
                <w:lang w:eastAsia="en-US"/>
              </w:rPr>
              <w:t>LEILOEIRO:.................................................................</w:t>
            </w:r>
          </w:p>
          <w:p w14:paraId="3F688941" w14:textId="77777777" w:rsidR="0071507B" w:rsidRDefault="0055039E">
            <w:pPr>
              <w:autoSpaceDE w:val="0"/>
              <w:autoSpaceDN w:val="0"/>
              <w:adjustRightInd w:val="0"/>
              <w:spacing w:before="120" w:line="256" w:lineRule="auto"/>
              <w:jc w:val="both"/>
              <w:rPr>
                <w:b/>
                <w:bCs/>
                <w:color w:val="000000"/>
                <w:sz w:val="22"/>
                <w:szCs w:val="22"/>
                <w:lang w:eastAsia="en-US"/>
              </w:rPr>
            </w:pPr>
            <w:r>
              <w:rPr>
                <w:b/>
                <w:bCs/>
                <w:color w:val="000000"/>
                <w:sz w:val="22"/>
                <w:szCs w:val="22"/>
                <w:lang w:eastAsia="en-US"/>
              </w:rPr>
              <w:t xml:space="preserve">CPF:.................................................email:......................................................... </w:t>
            </w:r>
          </w:p>
          <w:p w14:paraId="28665E41" w14:textId="77777777" w:rsidR="0055039E" w:rsidRDefault="0055039E">
            <w:pPr>
              <w:autoSpaceDE w:val="0"/>
              <w:autoSpaceDN w:val="0"/>
              <w:adjustRightInd w:val="0"/>
              <w:spacing w:before="120" w:line="256" w:lineRule="auto"/>
              <w:jc w:val="both"/>
              <w:rPr>
                <w:color w:val="000000"/>
                <w:lang w:eastAsia="en-US"/>
              </w:rPr>
            </w:pPr>
            <w:r>
              <w:rPr>
                <w:b/>
                <w:bCs/>
                <w:color w:val="000000"/>
                <w:sz w:val="22"/>
                <w:szCs w:val="22"/>
                <w:lang w:eastAsia="en-US"/>
              </w:rPr>
              <w:t>TELEFONES:......................................</w:t>
            </w:r>
          </w:p>
        </w:tc>
      </w:tr>
    </w:tbl>
    <w:p w14:paraId="359AB554" w14:textId="77777777" w:rsidR="0055039E" w:rsidRDefault="0055039E" w:rsidP="0055039E">
      <w:pPr>
        <w:adjustRightInd w:val="0"/>
        <w:spacing w:before="120"/>
        <w:jc w:val="both"/>
        <w:rPr>
          <w:color w:val="000000"/>
        </w:rPr>
      </w:pPr>
      <w:r>
        <w:rPr>
          <w:color w:val="000000"/>
        </w:rPr>
        <w:t xml:space="preserve"> </w:t>
      </w:r>
    </w:p>
    <w:p w14:paraId="0B2B2ED0" w14:textId="77777777" w:rsidR="00D840A4" w:rsidRPr="00D840A4" w:rsidRDefault="00D840A4" w:rsidP="0055039E">
      <w:pPr>
        <w:adjustRightInd w:val="0"/>
        <w:spacing w:before="120"/>
        <w:jc w:val="both"/>
        <w:rPr>
          <w:color w:val="000000"/>
        </w:rPr>
      </w:pPr>
      <w:r>
        <w:rPr>
          <w:b/>
          <w:bCs/>
          <w:color w:val="000000"/>
        </w:rPr>
        <w:t>6.3</w:t>
      </w:r>
      <w:r w:rsidR="0055039E">
        <w:rPr>
          <w:b/>
          <w:bCs/>
          <w:color w:val="000000"/>
        </w:rPr>
        <w:t xml:space="preserve"> </w:t>
      </w:r>
      <w:r w:rsidR="0055039E">
        <w:rPr>
          <w:color w:val="000000"/>
        </w:rPr>
        <w:t xml:space="preserve">Somente serão aceitos os envelopes que estiverem identificados corretamente, não sendo permitido à Comissão ou funcionário responsável fazer os respectivos acertos, devendo, se for o caso, anotar a anormalidade encontrada e comunicá-la por escrito à Comissão. </w:t>
      </w:r>
    </w:p>
    <w:p w14:paraId="12AF8621" w14:textId="77777777" w:rsidR="0055039E" w:rsidRDefault="00D840A4" w:rsidP="0055039E">
      <w:pPr>
        <w:adjustRightInd w:val="0"/>
        <w:spacing w:before="120"/>
        <w:jc w:val="both"/>
        <w:rPr>
          <w:color w:val="000000"/>
        </w:rPr>
      </w:pPr>
      <w:r>
        <w:rPr>
          <w:b/>
          <w:bCs/>
          <w:color w:val="000000"/>
        </w:rPr>
        <w:t>6.4</w:t>
      </w:r>
      <w:r w:rsidR="0055039E">
        <w:rPr>
          <w:b/>
          <w:bCs/>
          <w:color w:val="000000"/>
        </w:rPr>
        <w:t xml:space="preserve"> </w:t>
      </w:r>
      <w:r w:rsidR="0055039E">
        <w:rPr>
          <w:color w:val="000000"/>
        </w:rPr>
        <w:t xml:space="preserve">Após o horário descrito no subitem </w:t>
      </w:r>
      <w:r w:rsidR="0055039E">
        <w:rPr>
          <w:b/>
          <w:color w:val="000000"/>
        </w:rPr>
        <w:t>2.1,</w:t>
      </w:r>
      <w:r w:rsidR="0055039E">
        <w:rPr>
          <w:color w:val="000000"/>
        </w:rPr>
        <w:t xml:space="preserve"> nenhum envelope ou documento pertinente a este Credenciamento será recebido pela Comissão ou funcionário responsável, não sendo permitido aos interessados fazerem acréscimos ou modificações nos envelopes já entregues.</w:t>
      </w:r>
    </w:p>
    <w:p w14:paraId="72B96C0A" w14:textId="77777777" w:rsidR="0055039E" w:rsidRDefault="00D840A4" w:rsidP="0055039E">
      <w:pPr>
        <w:adjustRightInd w:val="0"/>
        <w:spacing w:before="120"/>
        <w:jc w:val="both"/>
        <w:rPr>
          <w:color w:val="000000"/>
        </w:rPr>
      </w:pPr>
      <w:r>
        <w:rPr>
          <w:b/>
          <w:bCs/>
          <w:color w:val="000000"/>
        </w:rPr>
        <w:t>6.5</w:t>
      </w:r>
      <w:r w:rsidR="0055039E">
        <w:rPr>
          <w:b/>
          <w:bCs/>
          <w:color w:val="000000"/>
        </w:rPr>
        <w:t xml:space="preserve"> </w:t>
      </w:r>
      <w:r w:rsidR="0055039E">
        <w:rPr>
          <w:color w:val="000000"/>
        </w:rPr>
        <w:t>A entrega do envelope configura a aceitação de todas as normas e condições estabelecidas neste Edital, bem como implica a obrigatoriedade de manter todas as condições de habilitação e qualificação exigidas para a contratação, obrigando-se o requerente a declarar, sob as penas da lei, a superveniência de fato impeditivo à participação, quando for o caso.</w:t>
      </w:r>
    </w:p>
    <w:p w14:paraId="4E72A37C" w14:textId="77777777" w:rsidR="0055039E" w:rsidRDefault="0055039E" w:rsidP="0055039E">
      <w:pPr>
        <w:adjustRightInd w:val="0"/>
        <w:spacing w:before="120"/>
        <w:jc w:val="both"/>
        <w:rPr>
          <w:color w:val="000000"/>
        </w:rPr>
      </w:pPr>
      <w:r>
        <w:rPr>
          <w:b/>
          <w:bCs/>
          <w:color w:val="000000"/>
        </w:rPr>
        <w:t>6.</w:t>
      </w:r>
      <w:r w:rsidR="00D840A4">
        <w:rPr>
          <w:b/>
          <w:bCs/>
          <w:color w:val="000000"/>
        </w:rPr>
        <w:t>6</w:t>
      </w:r>
      <w:r>
        <w:rPr>
          <w:b/>
          <w:bCs/>
          <w:color w:val="000000"/>
        </w:rPr>
        <w:t xml:space="preserve"> </w:t>
      </w:r>
      <w:r>
        <w:rPr>
          <w:color w:val="000000"/>
        </w:rPr>
        <w:t xml:space="preserve">Cada Leiloeiro poderá apresentar apenas um envelope contendo a documentação. </w:t>
      </w:r>
    </w:p>
    <w:p w14:paraId="1EF69C99" w14:textId="77777777" w:rsidR="0055039E" w:rsidRDefault="00D840A4" w:rsidP="0055039E">
      <w:pPr>
        <w:adjustRightInd w:val="0"/>
        <w:spacing w:before="120"/>
        <w:jc w:val="both"/>
        <w:rPr>
          <w:color w:val="000000"/>
        </w:rPr>
      </w:pPr>
      <w:r>
        <w:rPr>
          <w:b/>
          <w:bCs/>
          <w:color w:val="000000"/>
        </w:rPr>
        <w:t>6.7</w:t>
      </w:r>
      <w:r w:rsidR="0055039E">
        <w:rPr>
          <w:b/>
          <w:bCs/>
          <w:color w:val="000000"/>
        </w:rPr>
        <w:t xml:space="preserve"> </w:t>
      </w:r>
      <w:r w:rsidR="0055039E">
        <w:rPr>
          <w:color w:val="000000"/>
        </w:rPr>
        <w:t>Os envelopes referidos neste item 6 permanecerão fechados e inviolados até a hora de sua abertura na sessão pública.</w:t>
      </w:r>
    </w:p>
    <w:p w14:paraId="75E2572C" w14:textId="77777777" w:rsidR="0055039E" w:rsidRDefault="0055039E" w:rsidP="0055039E">
      <w:pPr>
        <w:tabs>
          <w:tab w:val="left" w:pos="1134"/>
        </w:tabs>
        <w:spacing w:before="120"/>
        <w:jc w:val="both"/>
        <w:rPr>
          <w:rFonts w:eastAsia="Times New Roman"/>
          <w:b/>
        </w:rPr>
      </w:pPr>
    </w:p>
    <w:p w14:paraId="073718AA" w14:textId="77777777" w:rsidR="0055039E" w:rsidRDefault="0055039E" w:rsidP="0055039E">
      <w:pPr>
        <w:pStyle w:val="P30"/>
        <w:shd w:val="clear" w:color="auto" w:fill="E6E6E6"/>
        <w:spacing w:before="120"/>
        <w:ind w:right="-3"/>
        <w:jc w:val="center"/>
      </w:pPr>
      <w:r>
        <w:lastRenderedPageBreak/>
        <w:t>7. SESSÃO PÚBLICA DO CREDENCIAMENTO</w:t>
      </w:r>
    </w:p>
    <w:p w14:paraId="67B9F7F7" w14:textId="77777777" w:rsidR="0055039E" w:rsidRDefault="0055039E" w:rsidP="0055039E">
      <w:pPr>
        <w:adjustRightInd w:val="0"/>
        <w:spacing w:before="120"/>
        <w:jc w:val="both"/>
        <w:rPr>
          <w:color w:val="000000"/>
        </w:rPr>
      </w:pPr>
      <w:r>
        <w:rPr>
          <w:b/>
          <w:bCs/>
          <w:color w:val="000000"/>
        </w:rPr>
        <w:t xml:space="preserve">7.1 </w:t>
      </w:r>
      <w:r>
        <w:rPr>
          <w:bCs/>
          <w:color w:val="000000"/>
        </w:rPr>
        <w:t xml:space="preserve">Da Sessão Pública de Abertura dos Envelopes </w:t>
      </w:r>
    </w:p>
    <w:p w14:paraId="646AA023" w14:textId="77777777" w:rsidR="0055039E" w:rsidRDefault="0055039E" w:rsidP="0055039E">
      <w:pPr>
        <w:adjustRightInd w:val="0"/>
        <w:spacing w:before="120"/>
        <w:jc w:val="both"/>
        <w:rPr>
          <w:color w:val="000000"/>
        </w:rPr>
      </w:pPr>
      <w:r>
        <w:rPr>
          <w:b/>
          <w:bCs/>
          <w:color w:val="000000"/>
        </w:rPr>
        <w:t xml:space="preserve">7.1.1 </w:t>
      </w:r>
      <w:r>
        <w:rPr>
          <w:bCs/>
        </w:rPr>
        <w:t>No dia e hora marcados para a abertura da Sessão Pública,</w:t>
      </w:r>
      <w:r>
        <w:rPr>
          <w:color w:val="000000"/>
        </w:rPr>
        <w:t xml:space="preserve"> O Pregoeiro e a  Comissão de Licitação apresentará aos presentes os envelopes entregues dentro do prazo previsto neste Edital, para rubrica de todos. </w:t>
      </w:r>
    </w:p>
    <w:p w14:paraId="698E3DA6" w14:textId="77777777" w:rsidR="0055039E" w:rsidRDefault="0055039E" w:rsidP="0055039E">
      <w:pPr>
        <w:adjustRightInd w:val="0"/>
        <w:spacing w:before="120"/>
        <w:jc w:val="both"/>
        <w:rPr>
          <w:color w:val="000000"/>
        </w:rPr>
      </w:pPr>
      <w:r>
        <w:rPr>
          <w:b/>
          <w:bCs/>
          <w:color w:val="000000"/>
        </w:rPr>
        <w:t xml:space="preserve">7.1.2 </w:t>
      </w:r>
      <w:r>
        <w:rPr>
          <w:color w:val="000000"/>
        </w:rPr>
        <w:t xml:space="preserve">A Comissão abrirá os envelopes, e após verificados, seus conteúdos serão rubricados por todos os presentes. </w:t>
      </w:r>
    </w:p>
    <w:p w14:paraId="10DFE878" w14:textId="77777777" w:rsidR="0055039E" w:rsidRDefault="0055039E" w:rsidP="0055039E">
      <w:pPr>
        <w:adjustRightInd w:val="0"/>
        <w:spacing w:before="120"/>
        <w:jc w:val="both"/>
        <w:rPr>
          <w:color w:val="000000"/>
        </w:rPr>
      </w:pPr>
      <w:r>
        <w:rPr>
          <w:b/>
          <w:bCs/>
          <w:color w:val="000000"/>
        </w:rPr>
        <w:t xml:space="preserve">7.1.3 </w:t>
      </w:r>
      <w:r>
        <w:rPr>
          <w:color w:val="000000"/>
        </w:rPr>
        <w:t xml:space="preserve">Abertos os trabalhos da reunião pelo Pregoeiro ou pelo Presidente da Comissão, não serão recebidos outros documentos, nem serão permitidos adendos ou alterações naqueles que tiverem sido </w:t>
      </w:r>
      <w:r>
        <w:t xml:space="preserve">apresentadas, ressalvada a faculdade de a Comissão promover diligências para a obtenção de informações e esclarecimentos complementares de quaisquer dos leiloeiros participantes. </w:t>
      </w:r>
    </w:p>
    <w:p w14:paraId="78E5EAEE" w14:textId="77777777" w:rsidR="0055039E" w:rsidRDefault="0055039E" w:rsidP="0055039E">
      <w:pPr>
        <w:adjustRightInd w:val="0"/>
        <w:spacing w:before="120"/>
        <w:jc w:val="both"/>
      </w:pPr>
      <w:r>
        <w:rPr>
          <w:b/>
          <w:bCs/>
        </w:rPr>
        <w:t xml:space="preserve">7.1.4 </w:t>
      </w:r>
      <w:r>
        <w:t xml:space="preserve">Após a rubrica a o Pregoeiro e a Comissão efetuará a análise da documentação apresentada nos termos deste Edital e da Legislação que disciplina a matéria, cujo resultado, proferido após as diligências eventualmente necessárias, será registrado em Ata. </w:t>
      </w:r>
    </w:p>
    <w:p w14:paraId="2772942A" w14:textId="77777777" w:rsidR="0055039E" w:rsidRDefault="0055039E" w:rsidP="0055039E">
      <w:pPr>
        <w:adjustRightInd w:val="0"/>
        <w:spacing w:before="120"/>
        <w:jc w:val="both"/>
      </w:pPr>
      <w:r>
        <w:rPr>
          <w:b/>
          <w:bCs/>
        </w:rPr>
        <w:t xml:space="preserve">7.1.5 </w:t>
      </w:r>
      <w:r>
        <w:t xml:space="preserve">A sessão de abertura dos envelopes e aposição da competente rubrica mencionada neste subitem </w:t>
      </w:r>
      <w:r>
        <w:rPr>
          <w:b/>
        </w:rPr>
        <w:t>7.1</w:t>
      </w:r>
      <w:r>
        <w:t xml:space="preserve">, a critério da Comissão, à vista do volume de Pedidos de Credenciamento, poderá ser suspensa para posterior análise da documentação e julgamento dos Pedidos de Credenciamento. </w:t>
      </w:r>
    </w:p>
    <w:p w14:paraId="71AAD1B7" w14:textId="77777777" w:rsidR="0055039E" w:rsidRDefault="0055039E" w:rsidP="0055039E">
      <w:pPr>
        <w:adjustRightInd w:val="0"/>
        <w:spacing w:before="120"/>
        <w:jc w:val="both"/>
      </w:pPr>
      <w:r>
        <w:rPr>
          <w:b/>
          <w:bCs/>
        </w:rPr>
        <w:t xml:space="preserve">7.2 </w:t>
      </w:r>
      <w:r>
        <w:rPr>
          <w:bCs/>
        </w:rPr>
        <w:t>Da Sessão de Julgamento da Habilitação</w:t>
      </w:r>
    </w:p>
    <w:p w14:paraId="413C5E1B" w14:textId="77777777" w:rsidR="0055039E" w:rsidRDefault="0055039E" w:rsidP="0055039E">
      <w:pPr>
        <w:adjustRightInd w:val="0"/>
        <w:spacing w:before="120"/>
        <w:jc w:val="both"/>
      </w:pPr>
      <w:r>
        <w:rPr>
          <w:b/>
          <w:bCs/>
        </w:rPr>
        <w:t xml:space="preserve">7.2.1 </w:t>
      </w:r>
      <w:r>
        <w:t xml:space="preserve">Será desclassificado do credenciamento o Leiloeiro que deixar de apresentar a documentação na forma e prazos previstos no item </w:t>
      </w:r>
      <w:r>
        <w:rPr>
          <w:b/>
        </w:rPr>
        <w:t>5</w:t>
      </w:r>
      <w:r>
        <w:t xml:space="preserve"> deste Edital. </w:t>
      </w:r>
    </w:p>
    <w:p w14:paraId="43F2F8C4" w14:textId="77777777" w:rsidR="0055039E" w:rsidRDefault="0055039E" w:rsidP="0055039E">
      <w:pPr>
        <w:adjustRightInd w:val="0"/>
        <w:spacing w:before="120"/>
        <w:jc w:val="both"/>
      </w:pPr>
      <w:r>
        <w:rPr>
          <w:b/>
          <w:bCs/>
        </w:rPr>
        <w:t xml:space="preserve">7.2.2 </w:t>
      </w:r>
      <w:r>
        <w:t xml:space="preserve">O julgamento será efetuado de acordo com os requisitos previstos neste Edital, e será considerado habilitado o Leiloeiro Oficial que apresentar o Requerimento, as Declarações, e a documentação necessária à habilitação, em cópia autenticada por cartório competente, ou original e cópia para ser autenticada pela Comissão, ou servidor da Administração. </w:t>
      </w:r>
    </w:p>
    <w:p w14:paraId="5B3E5191" w14:textId="77777777" w:rsidR="0055039E" w:rsidRDefault="0055039E" w:rsidP="0055039E">
      <w:pPr>
        <w:adjustRightInd w:val="0"/>
        <w:spacing w:before="120"/>
        <w:jc w:val="both"/>
      </w:pPr>
      <w:r>
        <w:rPr>
          <w:b/>
          <w:bCs/>
        </w:rPr>
        <w:t xml:space="preserve">7.2.3 </w:t>
      </w:r>
      <w:r>
        <w:t xml:space="preserve">Será considerado inabilitado o Leiloeiro Oficial que deixar de apresentar a documentação solicitada, apresentá-la com vícios/defeitos, contrariar qualquer exigência contida neste Edital, ou cujos documentos estiverem com prazo(s) de validade expirado(s). </w:t>
      </w:r>
    </w:p>
    <w:p w14:paraId="00CC03C4" w14:textId="77777777" w:rsidR="0055039E" w:rsidRDefault="0055039E" w:rsidP="0055039E">
      <w:pPr>
        <w:adjustRightInd w:val="0"/>
        <w:spacing w:before="120"/>
        <w:jc w:val="both"/>
      </w:pPr>
      <w:r>
        <w:rPr>
          <w:b/>
          <w:bCs/>
        </w:rPr>
        <w:t xml:space="preserve">7.2.4 </w:t>
      </w:r>
      <w:r>
        <w:t xml:space="preserve">Não será causa de inabilitação a mera irregularidade formal que não afete o conteúdo, a idoneidade do documento, ou não impeça seu entendimento. </w:t>
      </w:r>
    </w:p>
    <w:p w14:paraId="2DB932BF" w14:textId="77777777" w:rsidR="0055039E" w:rsidRDefault="0055039E" w:rsidP="0055039E">
      <w:pPr>
        <w:adjustRightInd w:val="0"/>
        <w:spacing w:before="120"/>
        <w:jc w:val="both"/>
      </w:pPr>
      <w:r>
        <w:rPr>
          <w:b/>
          <w:bCs/>
        </w:rPr>
        <w:t xml:space="preserve">7.2.5 </w:t>
      </w:r>
      <w:r>
        <w:t xml:space="preserve">A ocorrência de fato superveniente que possa acarretar inabilitação de Leiloeiro deverá ser comunicada imediatamente à Comissão, no momento em que se verificar. </w:t>
      </w:r>
    </w:p>
    <w:p w14:paraId="34DC9A3D" w14:textId="77777777" w:rsidR="0055039E" w:rsidRDefault="0055039E" w:rsidP="0055039E">
      <w:pPr>
        <w:adjustRightInd w:val="0"/>
        <w:spacing w:before="120"/>
        <w:jc w:val="both"/>
      </w:pPr>
      <w:r>
        <w:rPr>
          <w:b/>
          <w:bCs/>
        </w:rPr>
        <w:t xml:space="preserve">7.2.6 </w:t>
      </w:r>
      <w:r>
        <w:t xml:space="preserve">Dada a natureza do contrato, bem como a especificidade dos serviços, serão credenciados os Leiloeiros Oficiais que atenderem as exigências às necessidades elencadas neste Edital. </w:t>
      </w:r>
    </w:p>
    <w:p w14:paraId="0E15D4C4" w14:textId="77777777" w:rsidR="0055039E" w:rsidRDefault="0055039E" w:rsidP="0055039E">
      <w:pPr>
        <w:adjustRightInd w:val="0"/>
        <w:spacing w:before="120"/>
        <w:jc w:val="both"/>
      </w:pPr>
      <w:r>
        <w:rPr>
          <w:b/>
          <w:bCs/>
        </w:rPr>
        <w:t xml:space="preserve">7.2.7 </w:t>
      </w:r>
      <w:r>
        <w:t xml:space="preserve">Após adoção das providências pela Comissão, todos os documentos serão juntados ao respectivo processo. </w:t>
      </w:r>
    </w:p>
    <w:p w14:paraId="769020AE" w14:textId="77777777" w:rsidR="0055039E" w:rsidRDefault="0055039E" w:rsidP="0055039E">
      <w:pPr>
        <w:adjustRightInd w:val="0"/>
        <w:spacing w:before="120"/>
        <w:jc w:val="both"/>
      </w:pPr>
      <w:r>
        <w:rPr>
          <w:b/>
          <w:bCs/>
        </w:rPr>
        <w:t xml:space="preserve">7.2.8 </w:t>
      </w:r>
      <w:r>
        <w:t xml:space="preserve">A sessão de julgamento mencionada neste subitem </w:t>
      </w:r>
      <w:r>
        <w:rPr>
          <w:b/>
        </w:rPr>
        <w:t>7.2</w:t>
      </w:r>
      <w:r>
        <w:t xml:space="preserve">, a critério da Comissão, à vista do volume de Pedidos de Credenciamento, poderá ser suspensa para posterior continuação dos procedimentos. </w:t>
      </w:r>
    </w:p>
    <w:p w14:paraId="1242A19F" w14:textId="77777777" w:rsidR="0055039E" w:rsidRDefault="0055039E" w:rsidP="0055039E">
      <w:pPr>
        <w:adjustRightInd w:val="0"/>
        <w:spacing w:before="120"/>
        <w:jc w:val="both"/>
      </w:pPr>
      <w:r>
        <w:rPr>
          <w:b/>
          <w:bCs/>
        </w:rPr>
        <w:lastRenderedPageBreak/>
        <w:t xml:space="preserve">7.2.9 </w:t>
      </w:r>
      <w:r>
        <w:t xml:space="preserve">Será lavrada Ata que conterá o registro das principais ocorrências da reunião, em especial a enumeração dos leiloeiros participantes que apresentarem os envelopes contendo a "Documentação para Habilitação”. </w:t>
      </w:r>
    </w:p>
    <w:p w14:paraId="213F09EF" w14:textId="77777777" w:rsidR="0055039E" w:rsidRDefault="0055039E" w:rsidP="0055039E">
      <w:pPr>
        <w:adjustRightInd w:val="0"/>
        <w:spacing w:before="120"/>
        <w:jc w:val="both"/>
      </w:pPr>
      <w:r>
        <w:rPr>
          <w:b/>
          <w:bCs/>
        </w:rPr>
        <w:t xml:space="preserve">7.2.10 </w:t>
      </w:r>
      <w:r>
        <w:t xml:space="preserve">Havendo renúncia expressa de todos os participantes ao direito de interpor recurso contra o resultado do julgamento da habilitação no ato em que foi adotada a decisão, a Comissão poderá realizar, nesta mesma sessão, o sorteio para ordenamento dos leiloeiros habilitados no banco de credenciados, de tudo lavrando-se Ata. </w:t>
      </w:r>
    </w:p>
    <w:p w14:paraId="0A6CE002" w14:textId="77777777" w:rsidR="0055039E" w:rsidRDefault="0055039E" w:rsidP="0055039E">
      <w:pPr>
        <w:adjustRightInd w:val="0"/>
        <w:spacing w:before="120"/>
        <w:jc w:val="both"/>
      </w:pPr>
      <w:r>
        <w:rPr>
          <w:b/>
          <w:bCs/>
        </w:rPr>
        <w:t xml:space="preserve">7.2.11 </w:t>
      </w:r>
      <w:r>
        <w:t xml:space="preserve">Decorrida a fase de habilitação, não cabe desistência pelo participante, salvo por motivo justo decorrente de fato superveniente formalmente comunicado e aceito pelo Pregoeiro e anuência da Comissão. </w:t>
      </w:r>
    </w:p>
    <w:p w14:paraId="0DDA5976" w14:textId="77777777" w:rsidR="0055039E" w:rsidRDefault="0055039E" w:rsidP="0055039E">
      <w:pPr>
        <w:adjustRightInd w:val="0"/>
        <w:spacing w:before="120"/>
        <w:jc w:val="both"/>
      </w:pPr>
      <w:r>
        <w:rPr>
          <w:b/>
          <w:bCs/>
        </w:rPr>
        <w:t xml:space="preserve">7.3 </w:t>
      </w:r>
      <w:r>
        <w:rPr>
          <w:bCs/>
        </w:rPr>
        <w:t>Da Sessão de Classificação</w:t>
      </w:r>
    </w:p>
    <w:p w14:paraId="0CA6C835" w14:textId="77777777" w:rsidR="0055039E" w:rsidRDefault="0055039E" w:rsidP="0055039E">
      <w:pPr>
        <w:adjustRightInd w:val="0"/>
        <w:spacing w:before="120"/>
        <w:jc w:val="both"/>
      </w:pPr>
      <w:r>
        <w:rPr>
          <w:b/>
          <w:bCs/>
        </w:rPr>
        <w:t xml:space="preserve">7.3.1 </w:t>
      </w:r>
      <w:r>
        <w:t xml:space="preserve">O Pregoeiro e a Comissão de apoio, após análise da documentação dos participantes e verificada sua regularidade, convocará os Leiloeiros Oficiais habilitados para a sessão pública de sorteio destinado à elaboração do rol de credenciados, sendo que a relação numerada obedecerá ao critério de ordem de sorteio. </w:t>
      </w:r>
    </w:p>
    <w:p w14:paraId="755B3F8A" w14:textId="516058B1" w:rsidR="0055039E" w:rsidRDefault="0055039E" w:rsidP="0055039E">
      <w:pPr>
        <w:pStyle w:val="Rodap"/>
        <w:tabs>
          <w:tab w:val="left" w:pos="993"/>
        </w:tabs>
        <w:spacing w:before="120"/>
        <w:ind w:left="993" w:right="49" w:hanging="993"/>
        <w:jc w:val="both"/>
        <w:rPr>
          <w:sz w:val="24"/>
          <w:szCs w:val="24"/>
        </w:rPr>
      </w:pPr>
      <w:r>
        <w:rPr>
          <w:b/>
          <w:bCs/>
          <w:sz w:val="24"/>
          <w:szCs w:val="24"/>
        </w:rPr>
        <w:t xml:space="preserve">7.3.2 </w:t>
      </w:r>
      <w:r>
        <w:rPr>
          <w:b/>
          <w:sz w:val="24"/>
          <w:szCs w:val="24"/>
        </w:rPr>
        <w:t xml:space="preserve">A sessão pública de sorteio para elaboração do rol de credenciados será realizada na sala de </w:t>
      </w:r>
      <w:proofErr w:type="gramStart"/>
      <w:r>
        <w:rPr>
          <w:b/>
          <w:sz w:val="24"/>
          <w:szCs w:val="24"/>
        </w:rPr>
        <w:t xml:space="preserve">reuniões </w:t>
      </w:r>
      <w:r>
        <w:rPr>
          <w:b/>
          <w:bCs/>
          <w:sz w:val="24"/>
          <w:szCs w:val="24"/>
        </w:rPr>
        <w:t xml:space="preserve"> na</w:t>
      </w:r>
      <w:proofErr w:type="gramEnd"/>
      <w:r>
        <w:rPr>
          <w:b/>
          <w:bCs/>
          <w:sz w:val="24"/>
          <w:szCs w:val="24"/>
        </w:rPr>
        <w:t xml:space="preserve">  Prefeitura Municipal, sito a Rodovia SC 452 km 24  nº 1551, centro da cidade de Monte Carlo SC, </w:t>
      </w:r>
      <w:r w:rsidR="0055428C">
        <w:rPr>
          <w:b/>
          <w:bCs/>
          <w:sz w:val="24"/>
          <w:szCs w:val="24"/>
        </w:rPr>
        <w:t>13/09</w:t>
      </w:r>
      <w:r>
        <w:rPr>
          <w:b/>
          <w:bCs/>
          <w:sz w:val="24"/>
          <w:szCs w:val="24"/>
        </w:rPr>
        <w:t xml:space="preserve">/2021  recebimento dos envelopes das 8:00h </w:t>
      </w:r>
      <w:r w:rsidR="00975740">
        <w:rPr>
          <w:b/>
          <w:bCs/>
          <w:sz w:val="24"/>
          <w:szCs w:val="24"/>
        </w:rPr>
        <w:t>à</w:t>
      </w:r>
      <w:r>
        <w:rPr>
          <w:b/>
          <w:bCs/>
          <w:sz w:val="24"/>
          <w:szCs w:val="24"/>
        </w:rPr>
        <w:t>s 8:00h45min.</w:t>
      </w:r>
    </w:p>
    <w:p w14:paraId="48A18A5E" w14:textId="77777777" w:rsidR="0055039E" w:rsidRDefault="0055039E" w:rsidP="0055039E">
      <w:pPr>
        <w:adjustRightInd w:val="0"/>
        <w:spacing w:before="120"/>
        <w:jc w:val="both"/>
      </w:pPr>
      <w:r>
        <w:rPr>
          <w:b/>
          <w:bCs/>
        </w:rPr>
        <w:t xml:space="preserve">7.3.3 </w:t>
      </w:r>
      <w:r>
        <w:t>A relação numerada de Leiloeiros Oficiais credenciados será utilizada de forma a se estabelecer a ordem de designação e o rodízio dos leiloeiros, e será rigorosame</w:t>
      </w:r>
      <w:r w:rsidR="007871E8">
        <w:t>nte seguida, mantendo-se a sequê</w:t>
      </w:r>
      <w:r>
        <w:t xml:space="preserve">ncia, a começar pelo primeiro sorteado. </w:t>
      </w:r>
    </w:p>
    <w:p w14:paraId="78460E17" w14:textId="77777777" w:rsidR="0055039E" w:rsidRDefault="0055039E" w:rsidP="0055039E">
      <w:pPr>
        <w:adjustRightInd w:val="0"/>
        <w:spacing w:before="120"/>
        <w:jc w:val="both"/>
      </w:pPr>
      <w:r>
        <w:rPr>
          <w:b/>
          <w:bCs/>
        </w:rPr>
        <w:t xml:space="preserve">7.3.4 </w:t>
      </w:r>
      <w:r>
        <w:t xml:space="preserve">O Leiloeiro que rejeitar a designação, ou estiver suspenso/impedido de realizar leilões, perderá a vez, situação em que será chamado o próximo na ordem de classificação. </w:t>
      </w:r>
    </w:p>
    <w:p w14:paraId="32976F4F" w14:textId="77777777" w:rsidR="0055039E" w:rsidRDefault="0055039E" w:rsidP="0055039E">
      <w:pPr>
        <w:adjustRightInd w:val="0"/>
        <w:spacing w:before="120"/>
        <w:jc w:val="both"/>
      </w:pPr>
      <w:r>
        <w:rPr>
          <w:b/>
          <w:bCs/>
        </w:rPr>
        <w:t xml:space="preserve">7.3.5 </w:t>
      </w:r>
      <w:r>
        <w:t xml:space="preserve">Havendo descredenciamento de Leiloeiro, sua posição será ocupada pelo próximo na ordem de classificação, reordenando os demais. </w:t>
      </w:r>
    </w:p>
    <w:p w14:paraId="7695F35A" w14:textId="77777777" w:rsidR="0055039E" w:rsidRDefault="0055039E" w:rsidP="0055039E">
      <w:pPr>
        <w:adjustRightInd w:val="0"/>
        <w:spacing w:before="120"/>
        <w:jc w:val="both"/>
      </w:pPr>
    </w:p>
    <w:p w14:paraId="71A5B2BD" w14:textId="77777777" w:rsidR="0055039E" w:rsidRDefault="0055039E" w:rsidP="0055039E">
      <w:pPr>
        <w:pStyle w:val="P30"/>
        <w:shd w:val="clear" w:color="auto" w:fill="E6E6E6"/>
        <w:spacing w:before="120"/>
        <w:ind w:right="-3"/>
        <w:jc w:val="center"/>
      </w:pPr>
      <w:r>
        <w:t>8. PROCEDIMENTO DO SORTEIO</w:t>
      </w:r>
    </w:p>
    <w:p w14:paraId="7CC6DDFD" w14:textId="77777777" w:rsidR="0055039E" w:rsidRDefault="0055039E" w:rsidP="0055039E">
      <w:pPr>
        <w:tabs>
          <w:tab w:val="left" w:pos="1134"/>
        </w:tabs>
        <w:spacing w:before="120"/>
        <w:jc w:val="both"/>
      </w:pPr>
      <w:r>
        <w:rPr>
          <w:b/>
        </w:rPr>
        <w:t>8.1</w:t>
      </w:r>
      <w:r>
        <w:t xml:space="preserve"> Para a Sessão do sorteio, a Comissão terá à sua disposição 2 (duas) urnas, sendo o procedimento realizado da seguinte maneira:</w:t>
      </w:r>
    </w:p>
    <w:p w14:paraId="743F3150" w14:textId="77777777" w:rsidR="0055039E" w:rsidRDefault="0055039E" w:rsidP="0055039E">
      <w:pPr>
        <w:tabs>
          <w:tab w:val="left" w:pos="1134"/>
        </w:tabs>
        <w:spacing w:before="120"/>
        <w:jc w:val="both"/>
      </w:pPr>
      <w:r>
        <w:rPr>
          <w:b/>
        </w:rPr>
        <w:t>8.1.1</w:t>
      </w:r>
      <w:r>
        <w:t xml:space="preserve"> Serão dispostas numa urna, tantas cédulas quantas forem os licitantes habilitados, cada qual com a indicação do nome dos leiloeiros em disputa.</w:t>
      </w:r>
    </w:p>
    <w:p w14:paraId="3753B463" w14:textId="77777777" w:rsidR="0055039E" w:rsidRDefault="0055039E" w:rsidP="0055039E">
      <w:pPr>
        <w:tabs>
          <w:tab w:val="left" w:pos="1134"/>
        </w:tabs>
        <w:spacing w:before="120"/>
        <w:jc w:val="both"/>
      </w:pPr>
      <w:r>
        <w:rPr>
          <w:b/>
        </w:rPr>
        <w:t>8.1.2</w:t>
      </w:r>
      <w:r>
        <w:t>O Pregoeiro ou membro da Comissão de Apoio, ira em sequência retirar as cédulas uma a uma com o nome do leiloeiro. Nesta ordem a primeira cédula retirada será o primeiro colocado, a segunda o segundo classificado e assim sucessivamente até a última cédula.</w:t>
      </w:r>
    </w:p>
    <w:p w14:paraId="213C0A37" w14:textId="77777777" w:rsidR="0055039E" w:rsidRDefault="0055039E" w:rsidP="0055039E">
      <w:pPr>
        <w:tabs>
          <w:tab w:val="left" w:pos="1134"/>
        </w:tabs>
        <w:spacing w:before="120"/>
        <w:jc w:val="both"/>
      </w:pPr>
      <w:r>
        <w:rPr>
          <w:b/>
        </w:rPr>
        <w:t xml:space="preserve"> 8.1.3</w:t>
      </w:r>
      <w:r>
        <w:t xml:space="preserve"> O Pregoeiro ira em então declarar a ordem de classificação que o licitante ocupará na lista dos leiloeiros em disputa (Rol de Credenciados).</w:t>
      </w:r>
    </w:p>
    <w:p w14:paraId="1760A810" w14:textId="77777777" w:rsidR="0055039E" w:rsidRDefault="0055039E" w:rsidP="0055039E">
      <w:pPr>
        <w:tabs>
          <w:tab w:val="left" w:pos="1134"/>
        </w:tabs>
        <w:spacing w:before="120"/>
        <w:jc w:val="both"/>
        <w:rPr>
          <w:b/>
        </w:rPr>
      </w:pPr>
      <w:r>
        <w:rPr>
          <w:b/>
        </w:rPr>
        <w:t>8.2</w:t>
      </w:r>
      <w:r>
        <w:t xml:space="preserve"> </w:t>
      </w:r>
      <w:r>
        <w:rPr>
          <w:b/>
        </w:rPr>
        <w:t>Será publicado o rol de credenciados no Diário Oficial dos Municípios e no sitio da prefeitura de Monte Carlo SC – www.montecarlo.sc.gov.br</w:t>
      </w:r>
    </w:p>
    <w:p w14:paraId="721C3D9C" w14:textId="77777777" w:rsidR="0055039E" w:rsidRDefault="0055039E" w:rsidP="0055039E">
      <w:pPr>
        <w:shd w:val="clear" w:color="auto" w:fill="E6E6E6"/>
        <w:spacing w:before="120"/>
        <w:jc w:val="center"/>
        <w:rPr>
          <w:b/>
          <w:bCs/>
        </w:rPr>
      </w:pPr>
      <w:r>
        <w:rPr>
          <w:b/>
          <w:bCs/>
        </w:rPr>
        <w:lastRenderedPageBreak/>
        <w:t>9. RECURSOS ADMINISTRATIVOS</w:t>
      </w:r>
    </w:p>
    <w:p w14:paraId="407474AB" w14:textId="77777777" w:rsidR="0055039E" w:rsidRDefault="0055039E" w:rsidP="0055039E">
      <w:pPr>
        <w:adjustRightInd w:val="0"/>
        <w:spacing w:before="120"/>
        <w:jc w:val="both"/>
        <w:rPr>
          <w:color w:val="000000"/>
        </w:rPr>
      </w:pPr>
      <w:r>
        <w:rPr>
          <w:b/>
          <w:bCs/>
          <w:color w:val="000000"/>
        </w:rPr>
        <w:t xml:space="preserve">9.1 </w:t>
      </w:r>
      <w:r>
        <w:rPr>
          <w:color w:val="000000"/>
        </w:rPr>
        <w:t xml:space="preserve">Das decisões do pregoeiro e ou da Comissão de inabilitação do participante ou de elaboração da lista dos credenciados caberá recurso a ser interposto no prazo de 05 (cinco) </w:t>
      </w:r>
      <w:r>
        <w:t xml:space="preserve">dias, contados da sessão pública de sorteio e lavratura da ata, nos termos do artigo 109 da Lei Federal nº 8.666/93. </w:t>
      </w:r>
    </w:p>
    <w:p w14:paraId="4EACACA5" w14:textId="77777777" w:rsidR="0055039E" w:rsidRDefault="0055039E" w:rsidP="0055039E">
      <w:pPr>
        <w:adjustRightInd w:val="0"/>
        <w:spacing w:before="120"/>
        <w:jc w:val="both"/>
      </w:pPr>
      <w:r>
        <w:rPr>
          <w:b/>
          <w:bCs/>
        </w:rPr>
        <w:t xml:space="preserve">9.2 </w:t>
      </w:r>
      <w:r>
        <w:t xml:space="preserve">O recurso será dirigido ao Prefeito, por intermédio da Comissão de Licitação ou do Pregoeiro, que poderá reconsiderar sua decisão, no prazo de 5 (cinco) dias úteis, ou, nesse mesmo prazo, fazê-lo subir, devidamente informado, devendo, neste caso, a decisão ser proferida dentro do prazo de 5 (cinco) dias úteis, contado do recebimento do recurso. </w:t>
      </w:r>
    </w:p>
    <w:p w14:paraId="51681EB1" w14:textId="77777777" w:rsidR="0055039E" w:rsidRDefault="0055039E" w:rsidP="0055039E">
      <w:pPr>
        <w:adjustRightInd w:val="0"/>
        <w:spacing w:before="120"/>
        <w:jc w:val="both"/>
      </w:pPr>
      <w:r>
        <w:rPr>
          <w:b/>
          <w:bCs/>
        </w:rPr>
        <w:t xml:space="preserve">9.3 </w:t>
      </w:r>
      <w:r>
        <w:t xml:space="preserve">Interposto, o recurso será comunicado aos demais licitantes que, se desejarem, poderão impugná-lo no prazo de 5 (cinco) dias úteis. </w:t>
      </w:r>
    </w:p>
    <w:p w14:paraId="226E4398" w14:textId="77777777" w:rsidR="0055039E" w:rsidRDefault="0055039E" w:rsidP="0055039E">
      <w:pPr>
        <w:adjustRightInd w:val="0"/>
        <w:spacing w:before="120"/>
        <w:jc w:val="both"/>
      </w:pPr>
      <w:r>
        <w:rPr>
          <w:b/>
          <w:bCs/>
        </w:rPr>
        <w:t xml:space="preserve">9.4 </w:t>
      </w:r>
      <w:r>
        <w:t xml:space="preserve">Durante o prazo previsto para interposição dos recursos, a </w:t>
      </w:r>
      <w:r>
        <w:rPr>
          <w:color w:val="000000"/>
        </w:rPr>
        <w:t>Comissão ou o Pregoeiro</w:t>
      </w:r>
      <w:r>
        <w:t xml:space="preserve"> abrirá vista de todo o processo aos interessados.</w:t>
      </w:r>
    </w:p>
    <w:p w14:paraId="7B23E925" w14:textId="77777777" w:rsidR="0055039E" w:rsidRDefault="0055039E" w:rsidP="0055039E">
      <w:pPr>
        <w:spacing w:before="120"/>
        <w:jc w:val="both"/>
        <w:rPr>
          <w:rFonts w:eastAsia="Times New Roman"/>
        </w:rPr>
      </w:pPr>
    </w:p>
    <w:p w14:paraId="38AA137C" w14:textId="77777777" w:rsidR="0055039E" w:rsidRDefault="0055039E" w:rsidP="0055039E">
      <w:pPr>
        <w:shd w:val="clear" w:color="auto" w:fill="E6E6E6"/>
        <w:spacing w:before="120"/>
        <w:jc w:val="center"/>
        <w:rPr>
          <w:b/>
          <w:bCs/>
        </w:rPr>
      </w:pPr>
      <w:r>
        <w:rPr>
          <w:b/>
          <w:bCs/>
        </w:rPr>
        <w:t>10. HOMOLOGAÇÃO E PUBLICAÇÃO</w:t>
      </w:r>
    </w:p>
    <w:p w14:paraId="6FBA5369" w14:textId="77777777" w:rsidR="0055039E" w:rsidRDefault="0055039E" w:rsidP="0055039E">
      <w:pPr>
        <w:spacing w:before="120" w:line="240" w:lineRule="atLeast"/>
        <w:ind w:right="6"/>
        <w:jc w:val="both"/>
      </w:pPr>
      <w:r>
        <w:rPr>
          <w:b/>
        </w:rPr>
        <w:t xml:space="preserve">10.1 </w:t>
      </w:r>
      <w:r>
        <w:t>Decorrido o prazo recursal ou após a decisão dos recursos eventualmente interpostos, a relação numerada dos Leiloeiros Oficiais credenciados, respeitando a ordem de classificação por sorteio, será homologada pela Autoridade competente e publicada no Diário Oficial Dos Municípios.</w:t>
      </w:r>
    </w:p>
    <w:p w14:paraId="5A1EDB67" w14:textId="77777777" w:rsidR="0055039E" w:rsidRDefault="0055039E" w:rsidP="0055039E">
      <w:pPr>
        <w:spacing w:before="120" w:line="240" w:lineRule="atLeast"/>
        <w:ind w:right="6"/>
        <w:jc w:val="both"/>
      </w:pPr>
    </w:p>
    <w:p w14:paraId="6CD3ECC9" w14:textId="77777777" w:rsidR="0055039E" w:rsidRDefault="0055039E" w:rsidP="0055039E">
      <w:pPr>
        <w:shd w:val="clear" w:color="auto" w:fill="E0E0E0"/>
        <w:spacing w:before="120"/>
        <w:ind w:right="49"/>
        <w:jc w:val="center"/>
        <w:rPr>
          <w:b/>
        </w:rPr>
      </w:pPr>
      <w:r>
        <w:rPr>
          <w:b/>
        </w:rPr>
        <w:t>11. VIGÊNCIAS</w:t>
      </w:r>
    </w:p>
    <w:p w14:paraId="192FCA37" w14:textId="77777777" w:rsidR="0055039E" w:rsidRDefault="0055039E" w:rsidP="0055039E">
      <w:pPr>
        <w:adjustRightInd w:val="0"/>
        <w:spacing w:before="120"/>
        <w:jc w:val="both"/>
        <w:rPr>
          <w:color w:val="000000"/>
        </w:rPr>
      </w:pPr>
      <w:r>
        <w:rPr>
          <w:b/>
          <w:bCs/>
          <w:color w:val="000000"/>
        </w:rPr>
        <w:t xml:space="preserve">11.1 </w:t>
      </w:r>
      <w:r>
        <w:rPr>
          <w:color w:val="000000"/>
        </w:rPr>
        <w:t xml:space="preserve">O presente Credenciamento vigerá pelo prazo de 24 (vinte e quatro) meses, a contar da data da publicação do Leiloeiro Oficial credenciado no Diário Oficial dos Municípios. </w:t>
      </w:r>
    </w:p>
    <w:p w14:paraId="596D68BC" w14:textId="77777777" w:rsidR="0055039E" w:rsidRDefault="0055039E" w:rsidP="0055039E">
      <w:pPr>
        <w:adjustRightInd w:val="0"/>
        <w:spacing w:before="120"/>
        <w:jc w:val="both"/>
        <w:rPr>
          <w:color w:val="000000"/>
        </w:rPr>
      </w:pPr>
      <w:r>
        <w:rPr>
          <w:b/>
          <w:bCs/>
          <w:color w:val="000000"/>
        </w:rPr>
        <w:t xml:space="preserve">11.2 </w:t>
      </w:r>
      <w:r>
        <w:rPr>
          <w:color w:val="000000"/>
        </w:rPr>
        <w:t xml:space="preserve">O contrato a ser celebrado será válido para 01 (um) ano para cada Leiloeiro na forma de rodízio na ordem de classificação estabelecida em sorteio. A cada convocação do Leiloeiro será lavrado novo contrato da mesma forma. </w:t>
      </w:r>
    </w:p>
    <w:p w14:paraId="5557DC72" w14:textId="77777777" w:rsidR="0055039E" w:rsidRDefault="0055039E" w:rsidP="0055039E">
      <w:pPr>
        <w:shd w:val="clear" w:color="auto" w:fill="E0E0E0"/>
        <w:spacing w:before="120"/>
        <w:ind w:right="49"/>
        <w:jc w:val="center"/>
        <w:rPr>
          <w:rFonts w:eastAsia="Times New Roman"/>
          <w:b/>
        </w:rPr>
      </w:pPr>
      <w:r>
        <w:rPr>
          <w:b/>
        </w:rPr>
        <w:t>12. CONTRATO</w:t>
      </w:r>
    </w:p>
    <w:p w14:paraId="26B0EDB0" w14:textId="77777777" w:rsidR="0055039E" w:rsidRDefault="0055039E" w:rsidP="0055039E">
      <w:pPr>
        <w:adjustRightInd w:val="0"/>
        <w:spacing w:before="120"/>
        <w:jc w:val="both"/>
        <w:rPr>
          <w:color w:val="000000"/>
        </w:rPr>
      </w:pPr>
      <w:r>
        <w:rPr>
          <w:b/>
          <w:bCs/>
          <w:color w:val="000000"/>
        </w:rPr>
        <w:t xml:space="preserve">12.1 </w:t>
      </w:r>
      <w:r>
        <w:rPr>
          <w:color w:val="000000"/>
        </w:rPr>
        <w:t>Concluído e homologado o Credenciamento, os Leiloeiros Oficiais credenciados, obedecida a ordem de classificação, de acordo com a oportunidade e conveniência do Município, serão convocados para celebrar o Contrato de Prestação de Serviços.</w:t>
      </w:r>
    </w:p>
    <w:p w14:paraId="6C9B3E78" w14:textId="77777777" w:rsidR="0055039E" w:rsidRDefault="0055039E" w:rsidP="0055039E">
      <w:pPr>
        <w:adjustRightInd w:val="0"/>
        <w:spacing w:before="120"/>
        <w:jc w:val="both"/>
      </w:pPr>
      <w:r>
        <w:rPr>
          <w:b/>
          <w:bCs/>
        </w:rPr>
        <w:t xml:space="preserve">12.2 </w:t>
      </w:r>
      <w:r>
        <w:t>O Leiloeiro Oficial credenciado convocado deverá comparecer para celebrar o Contrato de Prestação de Serviços no prazo máximo de 05 (cinco) dias úteis, contados do recebimento da comunicação para tal, através de notificação via correios, e-mail ou publicação no Diário Oficial dos Municípios.</w:t>
      </w:r>
    </w:p>
    <w:p w14:paraId="1AB87104" w14:textId="77777777" w:rsidR="0055039E" w:rsidRDefault="0055039E" w:rsidP="0055039E">
      <w:pPr>
        <w:adjustRightInd w:val="0"/>
        <w:spacing w:before="120"/>
        <w:jc w:val="both"/>
      </w:pPr>
      <w:r>
        <w:rPr>
          <w:b/>
          <w:bCs/>
        </w:rPr>
        <w:t xml:space="preserve">12.3 </w:t>
      </w:r>
      <w:r>
        <w:t xml:space="preserve">Quando o Leiloeiro Oficial credenciado convocado para celebrar o Contrato de Prestação de Serviços não comparecer, será convocado o leiloeiro credenciado seguinte constante da lista resultante deste procedimento. </w:t>
      </w:r>
    </w:p>
    <w:p w14:paraId="30D45DD4" w14:textId="77777777" w:rsidR="0055039E" w:rsidRDefault="0055039E" w:rsidP="0055039E">
      <w:pPr>
        <w:adjustRightInd w:val="0"/>
        <w:spacing w:before="120"/>
        <w:jc w:val="both"/>
      </w:pPr>
      <w:smartTag w:uri="urn:schemas-microsoft-com:office:smarttags" w:element="metricconverter">
        <w:smartTagPr>
          <w:attr w:name="ProductID" w:val="12.4 A"/>
        </w:smartTagPr>
        <w:r>
          <w:rPr>
            <w:b/>
            <w:bCs/>
          </w:rPr>
          <w:t xml:space="preserve">12.4 </w:t>
        </w:r>
        <w:r>
          <w:t>A</w:t>
        </w:r>
      </w:smartTag>
      <w:r>
        <w:t xml:space="preserve"> não assinatura do Contrato poderá ser entendida como recusa injustificada, que ensejará seu imediato cancelamento e o chamamento de outro Leiloeiro Oficial credenciado, obedecida a ordem estabelecida no sorteio, sem prejuízo da aplicação das penalidades cabíveis, previstas neste instrumento e seus anexos, e na legislação que disciplina a matéria. </w:t>
      </w:r>
    </w:p>
    <w:p w14:paraId="5E204A68" w14:textId="77777777" w:rsidR="0055039E" w:rsidRDefault="0055039E" w:rsidP="0055039E">
      <w:pPr>
        <w:adjustRightInd w:val="0"/>
        <w:spacing w:before="120"/>
        <w:jc w:val="both"/>
      </w:pPr>
      <w:r>
        <w:rPr>
          <w:b/>
          <w:bCs/>
        </w:rPr>
        <w:lastRenderedPageBreak/>
        <w:t xml:space="preserve">12.5 </w:t>
      </w:r>
      <w:r>
        <w:t xml:space="preserve">Se entre a data da apresentação da documentação completa e a data prevista para assinatura do Contrato decorrer lapso superior a 90 (noventa) dias, o Leiloeiro Oficial deverá, para assinatura do referido instrumento, declarar que mantém as mesmas condições exigidas para o Credenciamento e apresentar, se for o caso, nova documentação para substituir aquela que porventura estiver com prazo de validade expirado. </w:t>
      </w:r>
    </w:p>
    <w:p w14:paraId="17D3610F" w14:textId="77777777" w:rsidR="0055039E" w:rsidRDefault="0055039E" w:rsidP="0055039E">
      <w:pPr>
        <w:spacing w:before="120"/>
        <w:jc w:val="both"/>
        <w:rPr>
          <w:rFonts w:eastAsia="Times New Roman"/>
          <w:b/>
          <w:bCs/>
        </w:rPr>
      </w:pPr>
    </w:p>
    <w:p w14:paraId="233F37CB" w14:textId="77777777" w:rsidR="0055039E" w:rsidRDefault="0055039E" w:rsidP="0055039E">
      <w:pPr>
        <w:pStyle w:val="Ttulo9"/>
        <w:shd w:val="clear" w:color="auto" w:fill="E0E0E0"/>
        <w:spacing w:before="120"/>
        <w:jc w:val="center"/>
        <w:rPr>
          <w:rFonts w:ascii="Times New Roman" w:hAnsi="Times New Roman" w:cs="Times New Roman"/>
          <w:b/>
          <w:bCs/>
          <w:sz w:val="24"/>
          <w:szCs w:val="24"/>
        </w:rPr>
      </w:pPr>
      <w:r>
        <w:rPr>
          <w:rFonts w:ascii="Times New Roman" w:hAnsi="Times New Roman" w:cs="Times New Roman"/>
          <w:sz w:val="24"/>
          <w:szCs w:val="24"/>
        </w:rPr>
        <w:t>13. PREÇO E FORMA DE REMUNERAÇÃO</w:t>
      </w:r>
    </w:p>
    <w:p w14:paraId="4B4C3B31" w14:textId="77777777" w:rsidR="0055039E" w:rsidRDefault="0055039E" w:rsidP="0055039E">
      <w:pPr>
        <w:adjustRightInd w:val="0"/>
        <w:spacing w:before="120"/>
        <w:jc w:val="both"/>
      </w:pPr>
      <w:r>
        <w:rPr>
          <w:b/>
          <w:bCs/>
        </w:rPr>
        <w:t xml:space="preserve">13.1 </w:t>
      </w:r>
      <w:r>
        <w:t xml:space="preserve">Pela prestação dos serviços o Leiloeiro Oficial credenciado receberá o percentual de 5% (cinco por cento) sobre o valor da venda de cada bem arrematado, a ser pago pelo arrematante no ato do leilão. </w:t>
      </w:r>
    </w:p>
    <w:p w14:paraId="4687957A" w14:textId="77777777" w:rsidR="0055039E" w:rsidRDefault="0055039E" w:rsidP="0055039E">
      <w:pPr>
        <w:adjustRightInd w:val="0"/>
        <w:spacing w:before="120"/>
        <w:jc w:val="both"/>
      </w:pPr>
      <w:r>
        <w:rPr>
          <w:b/>
          <w:bCs/>
        </w:rPr>
        <w:t xml:space="preserve">13.2 </w:t>
      </w:r>
      <w:r>
        <w:t xml:space="preserve">As despesas com a realização dos trabalhos mencionados neste edital correrão única e exclusivamente por conta dos Leiloeiros Oficiais credenciados. </w:t>
      </w:r>
    </w:p>
    <w:p w14:paraId="5A7E3885" w14:textId="77777777" w:rsidR="0055039E" w:rsidRDefault="0055039E" w:rsidP="0055039E">
      <w:pPr>
        <w:adjustRightInd w:val="0"/>
        <w:spacing w:before="120"/>
        <w:jc w:val="both"/>
      </w:pPr>
      <w:r>
        <w:rPr>
          <w:b/>
          <w:bCs/>
        </w:rPr>
        <w:t xml:space="preserve">13.3 </w:t>
      </w:r>
      <w:r>
        <w:t xml:space="preserve">Não cabe ao Município, qualquer responsabilidade pela cobrança da comissão devida pelos arrematantes, nem pelos gastos despendidos pelo Leiloeiro Oficial para recebê-la. </w:t>
      </w:r>
    </w:p>
    <w:p w14:paraId="374B1FEE" w14:textId="77777777" w:rsidR="0055039E" w:rsidRDefault="0055039E" w:rsidP="0055039E">
      <w:pPr>
        <w:adjustRightInd w:val="0"/>
        <w:spacing w:before="120"/>
        <w:jc w:val="both"/>
      </w:pPr>
      <w:r>
        <w:rPr>
          <w:b/>
          <w:bCs/>
        </w:rPr>
        <w:t xml:space="preserve">13.4 </w:t>
      </w:r>
      <w:r>
        <w:t xml:space="preserve">Caso não ocorra a efetivação da finalização da venda por erro nas publicações legais, ou ainda, no caso do leilão público ser suspenso por determinação judicial, a comissão será devolvida ao arrematante pelo Leiloeiro Oficial, sem que isso enseje reembolso de qualquer espécie por parte do Município. </w:t>
      </w:r>
    </w:p>
    <w:p w14:paraId="5814D097" w14:textId="77777777" w:rsidR="0055039E" w:rsidRDefault="0055039E" w:rsidP="0055039E">
      <w:pPr>
        <w:adjustRightInd w:val="0"/>
        <w:spacing w:before="120"/>
        <w:jc w:val="both"/>
      </w:pPr>
      <w:r>
        <w:rPr>
          <w:b/>
          <w:bCs/>
        </w:rPr>
        <w:t xml:space="preserve">13.5 </w:t>
      </w:r>
      <w:r>
        <w:t xml:space="preserve">Em qualquer hipótese, caso a arrematação não se efetive com a entrega do bem ao arrematante, a comissão deverá ser devolvida ao arrematante pelo Leiloeiro Oficial. </w:t>
      </w:r>
    </w:p>
    <w:p w14:paraId="3193169C" w14:textId="77777777" w:rsidR="0055039E" w:rsidRDefault="0055039E" w:rsidP="0055039E">
      <w:pPr>
        <w:adjustRightInd w:val="0"/>
        <w:spacing w:before="120"/>
        <w:jc w:val="both"/>
      </w:pPr>
      <w:r>
        <w:rPr>
          <w:b/>
          <w:bCs/>
        </w:rPr>
        <w:t xml:space="preserve">13.6 </w:t>
      </w:r>
      <w:r>
        <w:t xml:space="preserve">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 </w:t>
      </w:r>
    </w:p>
    <w:p w14:paraId="43B7213F" w14:textId="77777777" w:rsidR="0055039E" w:rsidRDefault="0055039E" w:rsidP="0055039E">
      <w:pPr>
        <w:pStyle w:val="Ttulo9"/>
        <w:shd w:val="clear" w:color="auto" w:fill="E0E0E0"/>
        <w:spacing w:before="120"/>
        <w:jc w:val="center"/>
        <w:rPr>
          <w:rFonts w:ascii="Times New Roman" w:eastAsia="Times New Roman" w:hAnsi="Times New Roman" w:cs="Times New Roman"/>
          <w:sz w:val="24"/>
          <w:szCs w:val="24"/>
        </w:rPr>
      </w:pPr>
      <w:r>
        <w:rPr>
          <w:rFonts w:ascii="Times New Roman" w:hAnsi="Times New Roman" w:cs="Times New Roman"/>
          <w:sz w:val="24"/>
          <w:szCs w:val="24"/>
        </w:rPr>
        <w:t>14. SANÇÕES ADMINISTRATIVAS</w:t>
      </w:r>
    </w:p>
    <w:p w14:paraId="63835151" w14:textId="77777777" w:rsidR="0055039E" w:rsidRDefault="0055039E" w:rsidP="0055039E">
      <w:pPr>
        <w:spacing w:line="276" w:lineRule="auto"/>
        <w:jc w:val="both"/>
        <w:rPr>
          <w:color w:val="000000"/>
        </w:rPr>
      </w:pPr>
      <w:r>
        <w:rPr>
          <w:b/>
          <w:lang w:eastAsia="en-US"/>
        </w:rPr>
        <w:t>14.1</w:t>
      </w:r>
      <w:r>
        <w:rPr>
          <w:lang w:eastAsia="en-US"/>
        </w:rPr>
        <w:t>.</w:t>
      </w:r>
      <w:r>
        <w:rPr>
          <w:color w:val="000000"/>
        </w:rPr>
        <w:t xml:space="preserve"> A aplicação de sanção será necessariamente precedida do devido processo administrativo, assegurada a ampla defesa e o contraditório. </w:t>
      </w:r>
    </w:p>
    <w:p w14:paraId="3FD36BB0" w14:textId="77777777" w:rsidR="0055039E" w:rsidRDefault="0055039E" w:rsidP="0055039E">
      <w:pPr>
        <w:adjustRightInd w:val="0"/>
        <w:jc w:val="both"/>
        <w:rPr>
          <w:color w:val="000000"/>
        </w:rPr>
      </w:pPr>
      <w:r>
        <w:rPr>
          <w:b/>
          <w:color w:val="000000"/>
        </w:rPr>
        <w:t>14.2</w:t>
      </w:r>
      <w:r>
        <w:rPr>
          <w:color w:val="000000"/>
        </w:rPr>
        <w:t xml:space="preserve"> - A inobservância de quaisquer dos preceitos desta, ou da legislação regente, acarretará ao Credenciado, as seguintes penalidades: </w:t>
      </w:r>
    </w:p>
    <w:p w14:paraId="2CD721EB" w14:textId="77777777" w:rsidR="0055039E" w:rsidRDefault="0055039E" w:rsidP="0055039E">
      <w:pPr>
        <w:adjustRightInd w:val="0"/>
        <w:spacing w:after="60"/>
        <w:jc w:val="both"/>
        <w:rPr>
          <w:color w:val="000000"/>
        </w:rPr>
      </w:pPr>
      <w:r>
        <w:rPr>
          <w:color w:val="000000"/>
        </w:rPr>
        <w:t xml:space="preserve">a) advertência por escrito; </w:t>
      </w:r>
    </w:p>
    <w:p w14:paraId="543D0C30" w14:textId="77777777" w:rsidR="0055039E" w:rsidRDefault="0055039E" w:rsidP="0055039E">
      <w:pPr>
        <w:adjustRightInd w:val="0"/>
        <w:spacing w:after="60"/>
        <w:jc w:val="both"/>
        <w:rPr>
          <w:color w:val="000000"/>
        </w:rPr>
      </w:pPr>
      <w:r>
        <w:rPr>
          <w:color w:val="000000"/>
        </w:rPr>
        <w:t xml:space="preserve">b) suspensão das atividades; </w:t>
      </w:r>
    </w:p>
    <w:p w14:paraId="450962C8" w14:textId="77777777" w:rsidR="0055039E" w:rsidRDefault="0055039E" w:rsidP="0055039E">
      <w:pPr>
        <w:adjustRightInd w:val="0"/>
        <w:spacing w:after="60"/>
        <w:jc w:val="both"/>
        <w:rPr>
          <w:color w:val="000000"/>
        </w:rPr>
      </w:pPr>
      <w:r>
        <w:rPr>
          <w:color w:val="000000"/>
        </w:rPr>
        <w:t xml:space="preserve">c) cancelamento do credenciamento. </w:t>
      </w:r>
    </w:p>
    <w:p w14:paraId="141F683A" w14:textId="77777777" w:rsidR="0055039E" w:rsidRDefault="0055039E" w:rsidP="0055039E">
      <w:pPr>
        <w:adjustRightInd w:val="0"/>
        <w:spacing w:after="60"/>
        <w:jc w:val="both"/>
        <w:rPr>
          <w:color w:val="000000"/>
        </w:rPr>
      </w:pPr>
      <w:r>
        <w:rPr>
          <w:b/>
          <w:color w:val="000000"/>
        </w:rPr>
        <w:t>14.3</w:t>
      </w:r>
      <w:r>
        <w:rPr>
          <w:color w:val="000000"/>
        </w:rPr>
        <w:t xml:space="preserve"> - Será penalizado com suspensão das atividades, pelo prazo mínimo de 30 (trinta) dias e prazo máximo de 90 (noventa) dias, o Credenciado que for penalizado com 03 (três) advertências, ou que descumprir as obrigações estabelecidas nesta e no Termo de Credenciamento. </w:t>
      </w:r>
    </w:p>
    <w:p w14:paraId="13EE3D2F" w14:textId="77777777" w:rsidR="0055039E" w:rsidRDefault="0055039E" w:rsidP="0055039E">
      <w:pPr>
        <w:adjustRightInd w:val="0"/>
        <w:spacing w:after="60"/>
        <w:jc w:val="both"/>
        <w:rPr>
          <w:color w:val="000000"/>
        </w:rPr>
      </w:pPr>
      <w:r>
        <w:rPr>
          <w:b/>
          <w:color w:val="000000"/>
        </w:rPr>
        <w:t>14.4 -</w:t>
      </w:r>
      <w:r>
        <w:rPr>
          <w:color w:val="000000"/>
        </w:rPr>
        <w:t xml:space="preserve"> Durante o período de suspensão o Leiloeiro não integrará a ordem de designação, retornando à sua posição após o cumprimento da suspensão. </w:t>
      </w:r>
    </w:p>
    <w:p w14:paraId="35ADEBD2" w14:textId="77777777" w:rsidR="0055039E" w:rsidRDefault="0055039E" w:rsidP="0055039E">
      <w:pPr>
        <w:adjustRightInd w:val="0"/>
        <w:spacing w:after="60"/>
        <w:jc w:val="both"/>
        <w:rPr>
          <w:color w:val="000000"/>
        </w:rPr>
      </w:pPr>
      <w:r>
        <w:rPr>
          <w:b/>
          <w:color w:val="000000"/>
        </w:rPr>
        <w:t>14.5 -</w:t>
      </w:r>
      <w:r>
        <w:rPr>
          <w:color w:val="000000"/>
        </w:rPr>
        <w:t xml:space="preserve"> O cancelamento do credenciamento será aplicado ao Leiloeiro que for reincidente em penalidade de suspensão das atividades. </w:t>
      </w:r>
    </w:p>
    <w:p w14:paraId="6C3CB685" w14:textId="77777777" w:rsidR="0055039E" w:rsidRDefault="0055039E" w:rsidP="0055039E">
      <w:pPr>
        <w:adjustRightInd w:val="0"/>
        <w:spacing w:after="60"/>
        <w:jc w:val="both"/>
        <w:rPr>
          <w:color w:val="000000"/>
        </w:rPr>
      </w:pPr>
      <w:r>
        <w:rPr>
          <w:b/>
          <w:color w:val="000000"/>
        </w:rPr>
        <w:t>14.6 -</w:t>
      </w:r>
      <w:r>
        <w:rPr>
          <w:color w:val="000000"/>
        </w:rPr>
        <w:t xml:space="preserve"> As infrações penais tipificadas na Lei 8.666/93 serão objeto de processo judicial na forma legalmente prevista, sem prejuízo das demais cominações aplicáveis.</w:t>
      </w:r>
    </w:p>
    <w:p w14:paraId="70330759" w14:textId="77777777" w:rsidR="0055039E" w:rsidRDefault="0055039E" w:rsidP="0055039E">
      <w:pPr>
        <w:adjustRightInd w:val="0"/>
        <w:spacing w:after="60"/>
        <w:jc w:val="both"/>
        <w:rPr>
          <w:color w:val="000000"/>
        </w:rPr>
      </w:pPr>
      <w:r>
        <w:rPr>
          <w:b/>
          <w:color w:val="000000"/>
        </w:rPr>
        <w:lastRenderedPageBreak/>
        <w:t>14.7</w:t>
      </w:r>
      <w:r>
        <w:rPr>
          <w:color w:val="000000"/>
        </w:rPr>
        <w:t xml:space="preserve"> – Poderá ainda ser aplicada as penalidades da Lei 8.666/92, de acordo com a infração cometida.</w:t>
      </w:r>
    </w:p>
    <w:p w14:paraId="70ADC50F" w14:textId="77777777" w:rsidR="0055039E" w:rsidRDefault="0055039E" w:rsidP="0055039E">
      <w:pPr>
        <w:adjustRightInd w:val="0"/>
        <w:spacing w:before="120"/>
        <w:jc w:val="both"/>
      </w:pPr>
    </w:p>
    <w:p w14:paraId="556DC7A9" w14:textId="77777777" w:rsidR="0055039E" w:rsidRDefault="0055039E" w:rsidP="0055039E">
      <w:pPr>
        <w:pStyle w:val="P30"/>
        <w:shd w:val="clear" w:color="auto" w:fill="E0E0E0"/>
        <w:autoSpaceDE w:val="0"/>
        <w:autoSpaceDN w:val="0"/>
        <w:spacing w:before="120"/>
        <w:jc w:val="center"/>
      </w:pPr>
      <w:r>
        <w:t>15. DISPOSIÇÕES GERAIS</w:t>
      </w:r>
      <w:bookmarkStart w:id="0" w:name="OLE_LINK4"/>
      <w:bookmarkStart w:id="1" w:name="OLE_LINK3"/>
    </w:p>
    <w:p w14:paraId="6F9177EE" w14:textId="77777777" w:rsidR="0055039E" w:rsidRDefault="0055039E" w:rsidP="0055039E">
      <w:pPr>
        <w:adjustRightInd w:val="0"/>
        <w:spacing w:before="120"/>
        <w:jc w:val="both"/>
      </w:pPr>
      <w:smartTag w:uri="urn:schemas-microsoft-com:office:smarttags" w:element="metricconverter">
        <w:smartTagPr>
          <w:attr w:name="ProductID" w:val="15.1 A"/>
        </w:smartTagPr>
        <w:r>
          <w:rPr>
            <w:b/>
            <w:bCs/>
          </w:rPr>
          <w:t xml:space="preserve">15.1 </w:t>
        </w:r>
        <w:r>
          <w:t>A</w:t>
        </w:r>
      </w:smartTag>
      <w:r>
        <w:t xml:space="preserve"> Administração poderá revogar o presente Credenciamento por interesse público, devidamente justificado, sem que caiba ao participante direito a indenização, salvo em caso de dano efetivo disso resultante e na forma da lei. </w:t>
      </w:r>
    </w:p>
    <w:p w14:paraId="3AB2E7FD" w14:textId="77777777" w:rsidR="0055039E" w:rsidRDefault="0055039E" w:rsidP="0055039E">
      <w:pPr>
        <w:adjustRightInd w:val="0"/>
        <w:spacing w:before="120"/>
        <w:jc w:val="both"/>
      </w:pPr>
      <w:smartTag w:uri="urn:schemas-microsoft-com:office:smarttags" w:element="metricconverter">
        <w:smartTagPr>
          <w:attr w:name="ProductID" w:val="15.2 A"/>
        </w:smartTagPr>
        <w:r>
          <w:rPr>
            <w:b/>
            <w:bCs/>
          </w:rPr>
          <w:t xml:space="preserve">15.2 </w:t>
        </w:r>
        <w:r>
          <w:t>A</w:t>
        </w:r>
      </w:smartTag>
      <w:r>
        <w:t xml:space="preserve"> Administração deverá anular, de ofício ou por provocação, o presente Credenciamento, no todo ou em parte, sempre que ocorrer ilegalidade, na forma da Lei. </w:t>
      </w:r>
    </w:p>
    <w:p w14:paraId="7C7A9891" w14:textId="77777777" w:rsidR="0055039E" w:rsidRDefault="0055039E" w:rsidP="0055039E">
      <w:pPr>
        <w:adjustRightInd w:val="0"/>
        <w:spacing w:before="120"/>
        <w:jc w:val="both"/>
      </w:pPr>
      <w:r>
        <w:rPr>
          <w:b/>
          <w:bCs/>
        </w:rPr>
        <w:t xml:space="preserve">15.2.1 </w:t>
      </w:r>
      <w:r>
        <w:t xml:space="preserve">A anulação do procedimento não gera direito à indenização, salvo nos casos legais. </w:t>
      </w:r>
    </w:p>
    <w:p w14:paraId="063BF3B5" w14:textId="77777777" w:rsidR="0055039E" w:rsidRDefault="0055039E" w:rsidP="0055039E">
      <w:pPr>
        <w:adjustRightInd w:val="0"/>
        <w:spacing w:before="120"/>
        <w:jc w:val="both"/>
      </w:pPr>
      <w:r>
        <w:rPr>
          <w:b/>
          <w:bCs/>
        </w:rPr>
        <w:t xml:space="preserve">15.3 </w:t>
      </w:r>
      <w:r>
        <w:t xml:space="preserve">É facultado à Comissão, ao Pregoeiro ou à Autoridade Superior, em qualquer fase do julgamento, promover diligência destinada a esclarecer ou complementar a instrução do processo, bem como solicitar a órgãos competentes a elaboração de pareceres técnicos destinados a fundamentar suas decisões. </w:t>
      </w:r>
    </w:p>
    <w:p w14:paraId="45011223" w14:textId="77777777" w:rsidR="0055039E" w:rsidRDefault="0055039E" w:rsidP="0055039E">
      <w:pPr>
        <w:adjustRightInd w:val="0"/>
        <w:spacing w:before="120"/>
        <w:jc w:val="both"/>
      </w:pPr>
      <w:smartTag w:uri="urn:schemas-microsoft-com:office:smarttags" w:element="metricconverter">
        <w:smartTagPr>
          <w:attr w:name="ProductID" w:val="15.4 A"/>
        </w:smartTagPr>
        <w:r>
          <w:rPr>
            <w:b/>
            <w:bCs/>
          </w:rPr>
          <w:t xml:space="preserve">15.4 </w:t>
        </w:r>
        <w:r>
          <w:t>A</w:t>
        </w:r>
      </w:smartTag>
      <w:r>
        <w:t xml:space="preserve"> tolerância do Município com qualquer atraso ou inadimplência por parte do </w:t>
      </w:r>
      <w:r>
        <w:rPr>
          <w:b/>
          <w:bCs/>
        </w:rPr>
        <w:t xml:space="preserve">Leiloeiro Contratado </w:t>
      </w:r>
      <w:r>
        <w:t xml:space="preserve">não importará, de forma alguma, em alteração contratual ou novação. </w:t>
      </w:r>
    </w:p>
    <w:p w14:paraId="5521A912" w14:textId="77777777" w:rsidR="0055039E" w:rsidRDefault="0055039E" w:rsidP="0055039E">
      <w:pPr>
        <w:adjustRightInd w:val="0"/>
        <w:spacing w:before="120"/>
        <w:jc w:val="both"/>
      </w:pPr>
      <w:r>
        <w:rPr>
          <w:b/>
          <w:bCs/>
        </w:rPr>
        <w:t xml:space="preserve">15.5 </w:t>
      </w:r>
      <w:r>
        <w:t xml:space="preserve">É vedado ao Leiloeiro Contratado subcontratar total ou parcialmente o objeto deste processo. </w:t>
      </w:r>
    </w:p>
    <w:p w14:paraId="07600803" w14:textId="77777777" w:rsidR="0055039E" w:rsidRDefault="0055039E" w:rsidP="0055039E">
      <w:pPr>
        <w:adjustRightInd w:val="0"/>
        <w:spacing w:before="120"/>
        <w:jc w:val="both"/>
      </w:pPr>
      <w:r>
        <w:rPr>
          <w:b/>
          <w:bCs/>
        </w:rPr>
        <w:t xml:space="preserve">15.6 </w:t>
      </w:r>
      <w:r>
        <w:t>Os casos omissos serão decididos pelo Pregoeiro, pela Comissão, cabendo recurso à Prefeita Municipal de Monte Carlo SC.</w:t>
      </w:r>
    </w:p>
    <w:p w14:paraId="0A2000DB" w14:textId="77777777" w:rsidR="0055039E" w:rsidRDefault="0055039E" w:rsidP="0055039E">
      <w:pPr>
        <w:adjustRightInd w:val="0"/>
        <w:spacing w:before="120"/>
        <w:jc w:val="both"/>
      </w:pPr>
      <w:r>
        <w:rPr>
          <w:b/>
          <w:bCs/>
        </w:rPr>
        <w:t>15.7</w:t>
      </w:r>
      <w:r w:rsidR="006F5215">
        <w:rPr>
          <w:b/>
          <w:bCs/>
        </w:rPr>
        <w:t xml:space="preserve"> </w:t>
      </w:r>
      <w:r>
        <w:rPr>
          <w:b/>
          <w:bCs/>
        </w:rPr>
        <w:t xml:space="preserve"> </w:t>
      </w:r>
      <w:r>
        <w:t>Fica eleito o foro da Comarca de FRAIBURGO-SC para dirimir quaisquer conflitos provenientes deste Credenciamento, por mais privilegiado que possa ser qualquer outro.</w:t>
      </w:r>
      <w:bookmarkEnd w:id="0"/>
      <w:bookmarkEnd w:id="1"/>
    </w:p>
    <w:p w14:paraId="08CD9A05" w14:textId="77777777" w:rsidR="0055039E" w:rsidRDefault="0055039E" w:rsidP="0055039E">
      <w:pPr>
        <w:adjustRightInd w:val="0"/>
        <w:spacing w:before="120"/>
        <w:jc w:val="both"/>
      </w:pPr>
      <w:r>
        <w:rPr>
          <w:b/>
        </w:rPr>
        <w:t xml:space="preserve">15.8 </w:t>
      </w:r>
      <w:r>
        <w:t xml:space="preserve">Os três primeiros colocados na lista de credenciamento deverão fornecer, à Comissão de Avaliação, proposta de valores para alienação dos bens que serão postos em leilão, para análise e ratificação. </w:t>
      </w:r>
    </w:p>
    <w:p w14:paraId="529A57BB" w14:textId="77777777" w:rsidR="0055039E" w:rsidRDefault="0055039E" w:rsidP="0055039E">
      <w:pPr>
        <w:adjustRightInd w:val="0"/>
        <w:spacing w:before="120"/>
        <w:jc w:val="both"/>
      </w:pPr>
      <w:smartTag w:uri="urn:schemas-microsoft-com:office:smarttags" w:element="metricconverter">
        <w:smartTagPr>
          <w:attr w:name="ProductID" w:val="15.9 A"/>
        </w:smartTagPr>
        <w:r>
          <w:rPr>
            <w:b/>
          </w:rPr>
          <w:t xml:space="preserve">15.9 </w:t>
        </w:r>
        <w:r>
          <w:t>A</w:t>
        </w:r>
      </w:smartTag>
      <w:r>
        <w:t xml:space="preserve"> divulgação dar-se-á mediante aviso de publicação no Diário Oficial dos Municípios e em jornais de circulação regional e local, bem como em rádios da região este caso entender necessário a administração municipal, convidando interessado a participar da aquisição dos bens colocados em leilão.</w:t>
      </w:r>
    </w:p>
    <w:p w14:paraId="06247754" w14:textId="77777777" w:rsidR="007871E8" w:rsidRDefault="007871E8" w:rsidP="0055039E">
      <w:pPr>
        <w:adjustRightInd w:val="0"/>
        <w:spacing w:before="120"/>
        <w:jc w:val="both"/>
      </w:pPr>
    </w:p>
    <w:p w14:paraId="4002958D" w14:textId="77777777" w:rsidR="007871E8" w:rsidRDefault="007871E8" w:rsidP="0055039E">
      <w:pPr>
        <w:adjustRightInd w:val="0"/>
        <w:spacing w:before="120"/>
        <w:jc w:val="both"/>
      </w:pPr>
    </w:p>
    <w:p w14:paraId="3E30195D" w14:textId="77777777" w:rsidR="007871E8" w:rsidRDefault="007871E8" w:rsidP="0055039E">
      <w:pPr>
        <w:adjustRightInd w:val="0"/>
        <w:spacing w:before="120"/>
        <w:jc w:val="both"/>
        <w:rPr>
          <w:b/>
        </w:rPr>
      </w:pPr>
    </w:p>
    <w:p w14:paraId="5649E824" w14:textId="77777777" w:rsidR="0055039E" w:rsidRDefault="0055039E" w:rsidP="0055039E">
      <w:pPr>
        <w:pStyle w:val="Corpodetexto"/>
        <w:tabs>
          <w:tab w:val="left" w:pos="1418"/>
          <w:tab w:val="left" w:pos="4395"/>
        </w:tabs>
        <w:spacing w:before="120"/>
        <w:ind w:right="-1"/>
        <w:jc w:val="right"/>
        <w:rPr>
          <w:sz w:val="24"/>
          <w:szCs w:val="24"/>
          <w:lang w:val="pt-PT"/>
        </w:rPr>
      </w:pPr>
      <w:r>
        <w:rPr>
          <w:lang w:val="pt-PT"/>
        </w:rPr>
        <w:t>MONTE CARLO, SC ____ de ___________________ de 2021.</w:t>
      </w:r>
    </w:p>
    <w:p w14:paraId="6C5B815F" w14:textId="77777777" w:rsidR="0055039E" w:rsidRDefault="0055039E" w:rsidP="0055039E">
      <w:pPr>
        <w:pStyle w:val="Corpodetexto"/>
        <w:tabs>
          <w:tab w:val="left" w:pos="1418"/>
          <w:tab w:val="left" w:pos="4395"/>
        </w:tabs>
        <w:spacing w:before="120"/>
        <w:ind w:right="-1"/>
        <w:jc w:val="right"/>
        <w:rPr>
          <w:lang w:val="pt-PT"/>
        </w:rPr>
      </w:pPr>
    </w:p>
    <w:p w14:paraId="0D7F009E" w14:textId="77777777" w:rsidR="0055039E" w:rsidRDefault="0055039E" w:rsidP="0055039E">
      <w:pPr>
        <w:spacing w:before="120"/>
        <w:ind w:right="-1"/>
        <w:jc w:val="center"/>
      </w:pPr>
      <w:r>
        <w:t>___________________________________</w:t>
      </w:r>
      <w:r>
        <w:br/>
        <w:t>SONIA SALETE VEDOVATTO</w:t>
      </w:r>
    </w:p>
    <w:p w14:paraId="5C475E7A" w14:textId="77777777" w:rsidR="0055039E" w:rsidRDefault="0055039E" w:rsidP="0055039E">
      <w:pPr>
        <w:spacing w:before="120"/>
        <w:ind w:right="-1"/>
        <w:jc w:val="center"/>
      </w:pPr>
      <w:r>
        <w:t>Prefeita Municipal</w:t>
      </w:r>
    </w:p>
    <w:p w14:paraId="39004730" w14:textId="77777777" w:rsidR="0055039E" w:rsidRDefault="0055039E" w:rsidP="0055039E">
      <w:pPr>
        <w:spacing w:before="120"/>
        <w:ind w:right="-1"/>
        <w:jc w:val="center"/>
      </w:pPr>
    </w:p>
    <w:p w14:paraId="5AB7C03F" w14:textId="77777777" w:rsidR="0055039E" w:rsidRDefault="0055039E" w:rsidP="0055039E">
      <w:pPr>
        <w:spacing w:before="120"/>
        <w:ind w:right="-1"/>
        <w:jc w:val="center"/>
      </w:pPr>
    </w:p>
    <w:p w14:paraId="652C2EEE" w14:textId="77777777" w:rsidR="007871E8" w:rsidRDefault="007871E8" w:rsidP="0055039E">
      <w:pPr>
        <w:spacing w:before="120"/>
        <w:ind w:right="-1"/>
        <w:jc w:val="center"/>
      </w:pPr>
    </w:p>
    <w:p w14:paraId="6B115DBD" w14:textId="77777777" w:rsidR="0055039E" w:rsidRDefault="0055039E" w:rsidP="0055039E">
      <w:pPr>
        <w:spacing w:before="120"/>
        <w:ind w:right="-1"/>
        <w:jc w:val="center"/>
      </w:pPr>
    </w:p>
    <w:p w14:paraId="1446107A" w14:textId="77777777" w:rsidR="0055039E" w:rsidRDefault="0055039E" w:rsidP="0055039E">
      <w:pPr>
        <w:spacing w:before="120"/>
        <w:ind w:right="-1"/>
        <w:jc w:val="center"/>
      </w:pPr>
      <w:r>
        <w:t>ANEXO I -  TERMO DE REFERÊNCIA</w:t>
      </w:r>
    </w:p>
    <w:p w14:paraId="5EF2D2B0" w14:textId="77777777" w:rsidR="0055039E" w:rsidRDefault="0055039E" w:rsidP="0055039E">
      <w:pPr>
        <w:adjustRightInd w:val="0"/>
        <w:jc w:val="center"/>
        <w:outlineLvl w:val="0"/>
        <w:rPr>
          <w:b/>
          <w:bCs/>
          <w:color w:val="000000"/>
          <w:lang w:eastAsia="en-US"/>
        </w:rPr>
      </w:pPr>
    </w:p>
    <w:p w14:paraId="248996E3" w14:textId="77777777" w:rsidR="0055039E" w:rsidRDefault="0055039E" w:rsidP="0055039E">
      <w:pPr>
        <w:adjustRightInd w:val="0"/>
        <w:jc w:val="center"/>
        <w:outlineLvl w:val="0"/>
        <w:rPr>
          <w:b/>
          <w:bCs/>
          <w:color w:val="000000"/>
          <w:lang w:eastAsia="en-US"/>
        </w:rPr>
      </w:pPr>
    </w:p>
    <w:p w14:paraId="4D6E39FC" w14:textId="77777777" w:rsidR="0055039E" w:rsidRDefault="0055039E" w:rsidP="0055039E">
      <w:pPr>
        <w:adjustRightInd w:val="0"/>
        <w:outlineLvl w:val="0"/>
        <w:rPr>
          <w:b/>
          <w:bCs/>
          <w:color w:val="000000"/>
          <w:lang w:eastAsia="en-US"/>
        </w:rPr>
      </w:pPr>
    </w:p>
    <w:p w14:paraId="18B3693E"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jc w:val="center"/>
        <w:outlineLvl w:val="0"/>
        <w:rPr>
          <w:color w:val="000000"/>
          <w:sz w:val="28"/>
          <w:szCs w:val="28"/>
          <w:lang w:eastAsia="en-US"/>
        </w:rPr>
      </w:pPr>
      <w:r>
        <w:rPr>
          <w:b/>
          <w:bCs/>
          <w:color w:val="000000"/>
          <w:sz w:val="28"/>
          <w:szCs w:val="28"/>
          <w:lang w:eastAsia="en-US"/>
        </w:rPr>
        <w:t>PROJETO BÁSICO</w:t>
      </w:r>
    </w:p>
    <w:p w14:paraId="35D92A31" w14:textId="77777777" w:rsidR="0055039E" w:rsidRDefault="0055039E" w:rsidP="0055039E">
      <w:pPr>
        <w:adjustRightInd w:val="0"/>
        <w:jc w:val="both"/>
        <w:rPr>
          <w:b/>
          <w:bCs/>
          <w:color w:val="000000"/>
          <w:sz w:val="28"/>
          <w:szCs w:val="28"/>
          <w:lang w:eastAsia="en-US"/>
        </w:rPr>
      </w:pPr>
      <w:r>
        <w:rPr>
          <w:b/>
          <w:bCs/>
          <w:color w:val="000000"/>
          <w:sz w:val="28"/>
          <w:szCs w:val="28"/>
          <w:lang w:eastAsia="en-US"/>
        </w:rPr>
        <w:t>Credenciamento de Leiloeiros Oficiais para a realização de leilões destinados ao desfazimento de bens móveis inservíveis de propriedade do Município de MONTE CARLO/SC, conforme relação de bens no anexo III.</w:t>
      </w:r>
    </w:p>
    <w:p w14:paraId="67347C41" w14:textId="77777777" w:rsidR="0055039E" w:rsidRDefault="0055039E" w:rsidP="0055039E">
      <w:pPr>
        <w:adjustRightInd w:val="0"/>
        <w:jc w:val="both"/>
        <w:rPr>
          <w:b/>
          <w:bCs/>
          <w:color w:val="000000"/>
          <w:sz w:val="28"/>
          <w:szCs w:val="28"/>
          <w:lang w:eastAsia="en-US"/>
        </w:rPr>
      </w:pPr>
    </w:p>
    <w:p w14:paraId="638FBD60"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color w:val="000000"/>
          <w:sz w:val="28"/>
          <w:szCs w:val="28"/>
          <w:lang w:eastAsia="en-US"/>
        </w:rPr>
      </w:pPr>
      <w:r>
        <w:rPr>
          <w:b/>
          <w:bCs/>
          <w:color w:val="000000"/>
          <w:sz w:val="28"/>
          <w:szCs w:val="28"/>
          <w:lang w:eastAsia="en-US"/>
        </w:rPr>
        <w:t xml:space="preserve">1- DA JUSTIFICATIVA </w:t>
      </w:r>
    </w:p>
    <w:p w14:paraId="1C60FE11" w14:textId="77777777"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Devido ao uso e ao seu tempo de utilização é normal que os bens com o tempo vão se desgastando e perdendo sua utilização. Esses bens móveis</w:t>
      </w:r>
      <w:r w:rsidR="006F5215">
        <w:rPr>
          <w:color w:val="000000"/>
          <w:lang w:eastAsia="en-US"/>
        </w:rPr>
        <w:t xml:space="preserve"> se tornaram</w:t>
      </w:r>
      <w:r>
        <w:rPr>
          <w:color w:val="000000"/>
          <w:lang w:eastAsia="en-US"/>
        </w:rPr>
        <w:t xml:space="preserve"> inservíveis, haja vista que como dito o tempo é o maior destruidor de bens não duráveis ou duráveis. Isso acaba por onerar o Município posto que </w:t>
      </w:r>
      <w:r w:rsidR="006F5215">
        <w:rPr>
          <w:color w:val="000000"/>
          <w:lang w:eastAsia="en-US"/>
        </w:rPr>
        <w:t>se invista</w:t>
      </w:r>
      <w:r>
        <w:rPr>
          <w:color w:val="000000"/>
          <w:lang w:eastAsia="en-US"/>
        </w:rPr>
        <w:t xml:space="preserve"> na recuperação desses bens sendo que na verdade não é plausível e economicamente viável. Esse patrimônio é classificado como “inservível ou ocioso”, ou seja, não está sendo empregado na atividade-fim para o qual se destina.</w:t>
      </w:r>
    </w:p>
    <w:p w14:paraId="4FFFA51F" w14:textId="77777777"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 xml:space="preserve">Muitas vezes como dito, o controle desses bens tem exigido um grande dispêndio de recursos financeiros com a finalidade de contratação de oficinas mecânicas ou até mesmo empresas de segurança patrimonial.  </w:t>
      </w:r>
    </w:p>
    <w:p w14:paraId="1D6E7306" w14:textId="77777777"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Esse material, em sua maioria, está submetido ao desgaste natural pela ação do tempo e ocupando espaço, além de ser atrativo para furtos, oferecer condições típicas para ocultar consumidores de drogas, agredindo o meio ambiente, além de propiciar o foco de doenças, principalmente transmitidos por meio de mosquitos.</w:t>
      </w:r>
    </w:p>
    <w:p w14:paraId="313F8213" w14:textId="77777777"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Os fatos acima são motivos de questionamentos por parte dos Órgãos de Controle Federal, Estadual e da sociedade no local onde se encontram.</w:t>
      </w:r>
    </w:p>
    <w:p w14:paraId="6C6DE505" w14:textId="77777777"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A contratação de Leiloeiros Oficiais através do procedimento de credenciamento se fundamenta na necessidade de desfazimento de bens inservíveis que se encontram nos pátios e depósitos da Prefeitura. Bens muitas vezes que se parece um amontoado de ferro velho.</w:t>
      </w:r>
    </w:p>
    <w:p w14:paraId="6AA2CAB2" w14:textId="43770066" w:rsidR="0055039E" w:rsidRDefault="0055039E" w:rsidP="0055039E">
      <w:pPr>
        <w:numPr>
          <w:ilvl w:val="1"/>
          <w:numId w:val="28"/>
        </w:numPr>
        <w:autoSpaceDN w:val="0"/>
        <w:adjustRightInd w:val="0"/>
        <w:spacing w:after="200" w:line="276" w:lineRule="auto"/>
        <w:ind w:left="0" w:firstLine="0"/>
        <w:jc w:val="both"/>
        <w:rPr>
          <w:color w:val="000000"/>
          <w:lang w:eastAsia="en-US"/>
        </w:rPr>
      </w:pPr>
      <w:r>
        <w:rPr>
          <w:color w:val="000000"/>
          <w:lang w:eastAsia="en-US"/>
        </w:rPr>
        <w:t xml:space="preserve"> contratação de Leiloeiros Oficiais visa também suprir a ausência de servidores habilitados e/ou qualificados nesta Prefeitura para o exercício dessa atribuição, haja vista que o Município não possui o cargo de leiloeiro próprio, bem como a legislação não veda a terceirização deste tipo de serviços. Sem mencionar é claro que é muito mais vantajoso ao Município terceirizar serviços de leiloeiro do que ter seu próprio servidor ou servidor específico eis que leilões são eventuais o que não justifica manter servidores atualizados ou ter servidores concursados para este único fim.</w:t>
      </w:r>
    </w:p>
    <w:p w14:paraId="02470DBF"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color w:val="000000"/>
          <w:sz w:val="28"/>
          <w:szCs w:val="28"/>
          <w:lang w:eastAsia="en-US"/>
        </w:rPr>
      </w:pPr>
      <w:r>
        <w:rPr>
          <w:b/>
          <w:bCs/>
          <w:color w:val="000000"/>
          <w:sz w:val="28"/>
          <w:szCs w:val="28"/>
          <w:lang w:eastAsia="en-US"/>
        </w:rPr>
        <w:lastRenderedPageBreak/>
        <w:t xml:space="preserve">2- DO OBJETO </w:t>
      </w:r>
    </w:p>
    <w:p w14:paraId="7AE70E42" w14:textId="77777777" w:rsidR="0055039E" w:rsidRDefault="0055039E" w:rsidP="0055039E">
      <w:pPr>
        <w:adjustRightInd w:val="0"/>
        <w:jc w:val="both"/>
        <w:rPr>
          <w:color w:val="000000"/>
          <w:lang w:eastAsia="en-US"/>
        </w:rPr>
      </w:pPr>
    </w:p>
    <w:p w14:paraId="0D1AEAD3" w14:textId="77777777" w:rsidR="0055039E" w:rsidRDefault="0055039E" w:rsidP="0055039E">
      <w:pPr>
        <w:adjustRightInd w:val="0"/>
        <w:jc w:val="both"/>
        <w:rPr>
          <w:bCs/>
          <w:color w:val="000000"/>
          <w:lang w:eastAsia="en-US"/>
        </w:rPr>
      </w:pPr>
      <w:r>
        <w:rPr>
          <w:color w:val="000000"/>
          <w:lang w:eastAsia="en-US"/>
        </w:rPr>
        <w:t>2.1.</w:t>
      </w:r>
      <w:r>
        <w:rPr>
          <w:color w:val="000000"/>
          <w:lang w:eastAsia="en-US"/>
        </w:rPr>
        <w:tab/>
      </w:r>
      <w:r>
        <w:rPr>
          <w:b/>
          <w:color w:val="000000"/>
          <w:lang w:eastAsia="en-US"/>
        </w:rPr>
        <w:t xml:space="preserve">Constitui objeto deste </w:t>
      </w:r>
      <w:r>
        <w:rPr>
          <w:b/>
          <w:bCs/>
          <w:color w:val="000000"/>
          <w:lang w:eastAsia="en-US"/>
        </w:rPr>
        <w:t>Credenciamento execução dos serviços de leiloeiros oficiais para a realização de leilões, preferencialmente na modalidade virtual, podendo também ocorrer nas modalidades presencial</w:t>
      </w:r>
      <w:r w:rsidR="00645340">
        <w:rPr>
          <w:b/>
          <w:bCs/>
          <w:color w:val="000000"/>
          <w:lang w:eastAsia="en-US"/>
        </w:rPr>
        <w:t>, ou presencial e</w:t>
      </w:r>
      <w:r>
        <w:rPr>
          <w:b/>
          <w:bCs/>
          <w:color w:val="000000"/>
          <w:lang w:eastAsia="en-US"/>
        </w:rPr>
        <w:t xml:space="preserve"> online simultaneamente, destinados ao desfazimento de bens móveis inservíveis de propriedade do Município de Monte </w:t>
      </w:r>
      <w:r w:rsidR="00645340">
        <w:rPr>
          <w:b/>
          <w:bCs/>
          <w:color w:val="000000"/>
          <w:lang w:eastAsia="en-US"/>
        </w:rPr>
        <w:t>Carlo - SC</w:t>
      </w:r>
      <w:r>
        <w:rPr>
          <w:bCs/>
          <w:color w:val="000000"/>
          <w:lang w:eastAsia="en-US"/>
        </w:rPr>
        <w:t>.</w:t>
      </w:r>
    </w:p>
    <w:p w14:paraId="5CAF59F9" w14:textId="77777777" w:rsidR="0055039E" w:rsidRDefault="0055039E" w:rsidP="0055039E">
      <w:pPr>
        <w:adjustRightInd w:val="0"/>
        <w:jc w:val="both"/>
        <w:rPr>
          <w:lang w:eastAsia="en-US"/>
        </w:rPr>
      </w:pPr>
    </w:p>
    <w:p w14:paraId="4E1B7D92" w14:textId="77777777" w:rsidR="0055039E" w:rsidRDefault="0055039E" w:rsidP="0055039E">
      <w:pPr>
        <w:adjustRightInd w:val="0"/>
        <w:jc w:val="both"/>
        <w:rPr>
          <w:color w:val="000000"/>
          <w:lang w:eastAsia="en-US"/>
        </w:rPr>
      </w:pPr>
      <w:r>
        <w:rPr>
          <w:color w:val="000000"/>
          <w:lang w:eastAsia="en-US"/>
        </w:rPr>
        <w:t>2.2.</w:t>
      </w:r>
      <w:r>
        <w:rPr>
          <w:color w:val="000000"/>
          <w:lang w:eastAsia="en-US"/>
        </w:rPr>
        <w:tab/>
        <w:t>A prestação dos serviços do Leiloeiro Oficial, no período de vigência do Credenciamento, será definida pelo Município, sendo sua incidência no interesse da Administração.</w:t>
      </w:r>
    </w:p>
    <w:p w14:paraId="0FAD3B42" w14:textId="77777777" w:rsidR="0055039E" w:rsidRDefault="0055039E" w:rsidP="0055039E">
      <w:pPr>
        <w:adjustRightInd w:val="0"/>
        <w:jc w:val="both"/>
        <w:rPr>
          <w:color w:val="000000"/>
        </w:rPr>
      </w:pPr>
    </w:p>
    <w:p w14:paraId="03C71810" w14:textId="77777777" w:rsidR="0055039E" w:rsidRDefault="0055039E" w:rsidP="0055039E">
      <w:pPr>
        <w:adjustRightInd w:val="0"/>
        <w:jc w:val="both"/>
        <w:rPr>
          <w:color w:val="FF0000"/>
          <w:lang w:eastAsia="en-US"/>
        </w:rPr>
      </w:pPr>
      <w:r>
        <w:rPr>
          <w:color w:val="000000"/>
          <w:lang w:eastAsia="en-US"/>
        </w:rPr>
        <w:t>2.3.</w:t>
      </w:r>
      <w:r>
        <w:rPr>
          <w:color w:val="000000"/>
          <w:lang w:eastAsia="en-US"/>
        </w:rPr>
        <w:tab/>
        <w:t>Para quaisquer esclarecimentos, notificamos que estará à disposição a Comissão e Apoio e de Licitação, bem como o pregoeiro, pelo telefone: (49</w:t>
      </w:r>
      <w:r>
        <w:rPr>
          <w:lang w:eastAsia="en-US"/>
        </w:rPr>
        <w:t>) 35460194</w:t>
      </w:r>
      <w:r>
        <w:rPr>
          <w:color w:val="000000"/>
          <w:lang w:eastAsia="en-US"/>
        </w:rPr>
        <w:t xml:space="preserve">/ou no e-mail: </w:t>
      </w:r>
      <w:r>
        <w:rPr>
          <w:lang w:eastAsia="en-US"/>
        </w:rPr>
        <w:t>licitacao2@montecarlo.sc.gov.br.</w:t>
      </w:r>
    </w:p>
    <w:p w14:paraId="07F2E36D" w14:textId="77777777" w:rsidR="0055039E" w:rsidRDefault="0055039E" w:rsidP="0055039E">
      <w:pPr>
        <w:adjustRightInd w:val="0"/>
        <w:jc w:val="both"/>
        <w:rPr>
          <w:lang w:eastAsia="en-US"/>
        </w:rPr>
      </w:pPr>
      <w:r>
        <w:rPr>
          <w:color w:val="000000"/>
          <w:lang w:eastAsia="en-US"/>
        </w:rPr>
        <w:t>2.4.</w:t>
      </w:r>
      <w:r>
        <w:rPr>
          <w:color w:val="000000"/>
          <w:lang w:eastAsia="en-US"/>
        </w:rPr>
        <w:tab/>
        <w:t xml:space="preserve">É oportuno </w:t>
      </w:r>
      <w:r>
        <w:rPr>
          <w:lang w:eastAsia="en-US"/>
        </w:rPr>
        <w:t xml:space="preserve">e conveniente notificar a publicação do Edital estabelecendo as datas, horários, quantitativo de bens permanentes e condições para a realização do Leilão Público Virtual. </w:t>
      </w:r>
    </w:p>
    <w:p w14:paraId="0C0B7643" w14:textId="77777777" w:rsidR="0055039E" w:rsidRDefault="0055039E" w:rsidP="0055039E">
      <w:pPr>
        <w:adjustRightInd w:val="0"/>
        <w:rPr>
          <w:lang w:eastAsia="en-US"/>
        </w:rPr>
      </w:pPr>
    </w:p>
    <w:p w14:paraId="2EC49B84"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t xml:space="preserve">3- DAS CONDIÇÕES DE PARTICIPAÇÃO </w:t>
      </w:r>
    </w:p>
    <w:p w14:paraId="478EF31D" w14:textId="77777777" w:rsidR="0055039E" w:rsidRDefault="0055039E" w:rsidP="0055039E">
      <w:pPr>
        <w:adjustRightInd w:val="0"/>
        <w:jc w:val="both"/>
        <w:rPr>
          <w:lang w:eastAsia="en-US"/>
        </w:rPr>
      </w:pPr>
    </w:p>
    <w:p w14:paraId="52118968" w14:textId="77777777" w:rsidR="0055039E" w:rsidRDefault="0055039E" w:rsidP="0055039E">
      <w:pPr>
        <w:adjustRightInd w:val="0"/>
        <w:jc w:val="both"/>
        <w:rPr>
          <w:lang w:eastAsia="en-US"/>
        </w:rPr>
      </w:pPr>
      <w:r>
        <w:rPr>
          <w:lang w:eastAsia="en-US"/>
        </w:rPr>
        <w:t>3.1.</w:t>
      </w:r>
      <w:r>
        <w:rPr>
          <w:lang w:eastAsia="en-US"/>
        </w:rPr>
        <w:tab/>
        <w:t>Estarão aptos a participar do credenciamento os leiloeiros que estiverem adimplentes com as documentações previstas em lei.</w:t>
      </w:r>
    </w:p>
    <w:p w14:paraId="05D14DE0" w14:textId="77777777" w:rsidR="0055039E" w:rsidRDefault="0055039E" w:rsidP="0055039E">
      <w:pPr>
        <w:adjustRightInd w:val="0"/>
        <w:jc w:val="both"/>
        <w:rPr>
          <w:lang w:eastAsia="en-US"/>
        </w:rPr>
      </w:pPr>
      <w:r>
        <w:rPr>
          <w:lang w:eastAsia="en-US"/>
        </w:rPr>
        <w:t>3.2.</w:t>
      </w:r>
      <w:r>
        <w:rPr>
          <w:lang w:eastAsia="en-US"/>
        </w:rPr>
        <w:tab/>
        <w:t>Ressaltamos que, após o credenciamento e a seleção, o leiloeiro deverá realizar vistoria “in loco</w:t>
      </w:r>
      <w:r w:rsidR="00025610">
        <w:rPr>
          <w:lang w:eastAsia="en-US"/>
        </w:rPr>
        <w:t>” nos</w:t>
      </w:r>
      <w:r>
        <w:rPr>
          <w:lang w:eastAsia="en-US"/>
        </w:rPr>
        <w:t xml:space="preserve"> pátios e depósitos localizados em todo o território do Município onde estão os bens móveis, veículos oficiais, carros de passageiro, equipamentos, sucatas </w:t>
      </w:r>
      <w:r w:rsidR="00025610">
        <w:rPr>
          <w:lang w:eastAsia="en-US"/>
        </w:rPr>
        <w:t xml:space="preserve">etc. </w:t>
      </w:r>
      <w:r>
        <w:rPr>
          <w:lang w:eastAsia="en-US"/>
        </w:rPr>
        <w:t xml:space="preserve">cabe, ainda, informar que os leiloeiros oficiais deverão estar acompanhados por servidor do Município a ser designado pelo licitante de forma a apresentarem ao final de cada vistoria o Termo de Vistoria, conforme modelo Anexo deste Projeto. </w:t>
      </w:r>
    </w:p>
    <w:p w14:paraId="49A53DDA" w14:textId="77777777" w:rsidR="0055039E" w:rsidRDefault="0055039E" w:rsidP="0055039E">
      <w:pPr>
        <w:adjustRightInd w:val="0"/>
        <w:jc w:val="both"/>
        <w:rPr>
          <w:lang w:eastAsia="en-US"/>
        </w:rPr>
      </w:pPr>
      <w:r>
        <w:rPr>
          <w:lang w:eastAsia="en-US"/>
        </w:rPr>
        <w:t>3.3.</w:t>
      </w:r>
      <w:r>
        <w:rPr>
          <w:lang w:eastAsia="en-US"/>
        </w:rPr>
        <w:tab/>
        <w:t xml:space="preserve">Respeitadas as demais condições legais e as constantes do Edital e seus anexos, poderão participar do presente CREDENCIAMENTO os Leiloeiros Oficiais devidamente matriculados na Junta Comercial de Santa Catarina. </w:t>
      </w:r>
    </w:p>
    <w:p w14:paraId="6342A5DE" w14:textId="77777777" w:rsidR="0055039E" w:rsidRDefault="0055039E" w:rsidP="0055039E">
      <w:pPr>
        <w:adjustRightInd w:val="0"/>
        <w:jc w:val="both"/>
        <w:rPr>
          <w:lang w:eastAsia="en-US"/>
        </w:rPr>
      </w:pPr>
      <w:r>
        <w:rPr>
          <w:lang w:eastAsia="en-US"/>
        </w:rPr>
        <w:t>3.4.</w:t>
      </w:r>
      <w:r>
        <w:rPr>
          <w:lang w:eastAsia="en-US"/>
        </w:rPr>
        <w:tab/>
        <w:t>Não poderão participar:</w:t>
      </w:r>
    </w:p>
    <w:p w14:paraId="0EE20F0B" w14:textId="77777777" w:rsidR="0055039E" w:rsidRDefault="0055039E" w:rsidP="0055039E">
      <w:pPr>
        <w:adjustRightInd w:val="0"/>
        <w:jc w:val="both"/>
        <w:rPr>
          <w:lang w:eastAsia="en-US"/>
        </w:rPr>
      </w:pPr>
      <w:r>
        <w:rPr>
          <w:lang w:eastAsia="en-US"/>
        </w:rPr>
        <w:t>3.4.1.</w:t>
      </w:r>
      <w:r>
        <w:rPr>
          <w:lang w:eastAsia="en-US"/>
        </w:rPr>
        <w:tab/>
        <w:t>Leiloeiro com parentesco até o segundo grau de servidores do Prefeito, Vice-Prefeito, servidores municipais e ou vereadores.</w:t>
      </w:r>
    </w:p>
    <w:p w14:paraId="1167C0DC" w14:textId="77777777" w:rsidR="0055039E" w:rsidRDefault="0055039E" w:rsidP="0055039E">
      <w:pPr>
        <w:adjustRightInd w:val="0"/>
        <w:jc w:val="both"/>
        <w:rPr>
          <w:lang w:eastAsia="en-US"/>
        </w:rPr>
      </w:pPr>
      <w:r>
        <w:rPr>
          <w:lang w:eastAsia="en-US"/>
        </w:rPr>
        <w:t>3.4.2.</w:t>
      </w:r>
      <w:r>
        <w:rPr>
          <w:lang w:eastAsia="en-US"/>
        </w:rPr>
        <w:tab/>
        <w:t>Tiver sido punido com suspensão do direito de licitar e contratar com a Administração Pública Federal, Estadual ou Municipal ou declarados inidôneos para licitar ou contratar com qualquer órgão da Administração Federal, Estadual ou Municipal;</w:t>
      </w:r>
    </w:p>
    <w:p w14:paraId="545E83AC" w14:textId="77777777" w:rsidR="0055039E" w:rsidRDefault="0055039E" w:rsidP="0055039E">
      <w:pPr>
        <w:adjustRightInd w:val="0"/>
        <w:jc w:val="both"/>
        <w:rPr>
          <w:lang w:eastAsia="en-US"/>
        </w:rPr>
      </w:pPr>
      <w:r>
        <w:rPr>
          <w:lang w:eastAsia="en-US"/>
        </w:rPr>
        <w:t>3.4.3.</w:t>
      </w:r>
      <w:r>
        <w:rPr>
          <w:lang w:eastAsia="en-US"/>
        </w:rPr>
        <w:tab/>
        <w:t>Leiloeiro que não preencher as condições de credenciamento estipuladas neste Edital.</w:t>
      </w:r>
    </w:p>
    <w:p w14:paraId="48EE4FD3" w14:textId="77777777" w:rsidR="0055039E" w:rsidRDefault="0055039E" w:rsidP="0055039E">
      <w:pPr>
        <w:adjustRightInd w:val="0"/>
        <w:jc w:val="both"/>
        <w:rPr>
          <w:lang w:eastAsia="en-US"/>
        </w:rPr>
      </w:pPr>
      <w:r>
        <w:rPr>
          <w:lang w:eastAsia="en-US"/>
        </w:rPr>
        <w:t>3.4.4.</w:t>
      </w:r>
      <w:r>
        <w:rPr>
          <w:lang w:eastAsia="en-US"/>
        </w:rPr>
        <w:tab/>
        <w:t xml:space="preserve">Estiver com a matrícula de Leiloeiro Oficial suspensa na Junta Comercial de Santa Catarina. </w:t>
      </w:r>
    </w:p>
    <w:p w14:paraId="79793288" w14:textId="77777777" w:rsidR="0055039E" w:rsidRDefault="0055039E" w:rsidP="0055039E">
      <w:pPr>
        <w:adjustRightInd w:val="0"/>
        <w:jc w:val="both"/>
        <w:rPr>
          <w:color w:val="FF0000"/>
          <w:lang w:eastAsia="en-US"/>
        </w:rPr>
      </w:pPr>
      <w:r>
        <w:rPr>
          <w:lang w:eastAsia="en-US"/>
        </w:rPr>
        <w:t>3.5.</w:t>
      </w:r>
      <w:r>
        <w:rPr>
          <w:lang w:eastAsia="en-US"/>
        </w:rPr>
        <w:tab/>
        <w:t>A participação no certame implica em aceitação de todas as condições estabelecidas no Edital e seus anexos.</w:t>
      </w:r>
    </w:p>
    <w:p w14:paraId="3994864A" w14:textId="77777777" w:rsidR="0055039E" w:rsidRDefault="0055039E" w:rsidP="0055039E">
      <w:pPr>
        <w:adjustRightInd w:val="0"/>
        <w:spacing w:after="200"/>
        <w:jc w:val="both"/>
        <w:rPr>
          <w:lang w:eastAsia="en-US"/>
        </w:rPr>
      </w:pPr>
      <w:r>
        <w:rPr>
          <w:lang w:eastAsia="en-US"/>
        </w:rPr>
        <w:t xml:space="preserve">3.6 – O Leiloeiro deverá possuir infraestrutura, tanto física quanto tecnológica, para realizar as duas modalidades de Leilão propostas </w:t>
      </w:r>
      <w:r w:rsidR="007871E8">
        <w:rPr>
          <w:lang w:eastAsia="en-US"/>
        </w:rPr>
        <w:t>pela Administração</w:t>
      </w:r>
      <w:r>
        <w:rPr>
          <w:lang w:eastAsia="en-US"/>
        </w:rPr>
        <w:t>: Presencial e Virtual.</w:t>
      </w:r>
    </w:p>
    <w:p w14:paraId="11F09A87" w14:textId="77777777" w:rsidR="0055039E" w:rsidRDefault="0055039E" w:rsidP="0055039E">
      <w:pPr>
        <w:adjustRightInd w:val="0"/>
        <w:rPr>
          <w:lang w:eastAsia="en-US"/>
        </w:rPr>
      </w:pPr>
    </w:p>
    <w:p w14:paraId="5664F81F"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t xml:space="preserve">4- DA DOCUMENTAÇÃO EXIGIDA </w:t>
      </w:r>
    </w:p>
    <w:p w14:paraId="7A8F973F" w14:textId="77777777" w:rsidR="0055039E" w:rsidRDefault="0055039E" w:rsidP="0055039E">
      <w:pPr>
        <w:adjustRightInd w:val="0"/>
        <w:jc w:val="both"/>
        <w:rPr>
          <w:color w:val="000000"/>
          <w:lang w:eastAsia="en-US"/>
        </w:rPr>
      </w:pPr>
    </w:p>
    <w:p w14:paraId="71AA51DB" w14:textId="77777777" w:rsidR="0055039E" w:rsidRDefault="0055039E" w:rsidP="0055039E">
      <w:pPr>
        <w:adjustRightInd w:val="0"/>
        <w:jc w:val="both"/>
        <w:rPr>
          <w:color w:val="000000"/>
          <w:lang w:eastAsia="en-US"/>
        </w:rPr>
      </w:pPr>
      <w:r>
        <w:rPr>
          <w:color w:val="000000"/>
          <w:lang w:eastAsia="en-US"/>
        </w:rPr>
        <w:lastRenderedPageBreak/>
        <w:t>4.1.</w:t>
      </w:r>
      <w:r>
        <w:rPr>
          <w:color w:val="000000"/>
          <w:lang w:eastAsia="en-US"/>
        </w:rPr>
        <w:tab/>
      </w:r>
      <w:r>
        <w:rPr>
          <w:lang w:eastAsia="en-US"/>
        </w:rPr>
        <w:t xml:space="preserve">Os Leiloeiros Oficiais </w:t>
      </w:r>
      <w:r>
        <w:rPr>
          <w:color w:val="000000"/>
          <w:lang w:eastAsia="en-US"/>
        </w:rPr>
        <w:t>interessados no credenciamento deverão formalizar requerimento, dirigido ao Departamento de Compras e Licitação da Prefeitura de MONTE CARLO SC, anexando os seguintes documentos:</w:t>
      </w:r>
    </w:p>
    <w:p w14:paraId="2E133612" w14:textId="77777777" w:rsidR="0055039E" w:rsidRDefault="0055039E" w:rsidP="0055039E">
      <w:pPr>
        <w:adjustRightInd w:val="0"/>
        <w:jc w:val="both"/>
        <w:rPr>
          <w:color w:val="000000"/>
          <w:lang w:eastAsia="en-US"/>
        </w:rPr>
      </w:pPr>
      <w:r>
        <w:rPr>
          <w:color w:val="000000"/>
          <w:lang w:eastAsia="en-US"/>
        </w:rPr>
        <w:t>4.1.1.</w:t>
      </w:r>
      <w:r>
        <w:rPr>
          <w:color w:val="000000"/>
          <w:lang w:eastAsia="en-US"/>
        </w:rPr>
        <w:tab/>
        <w:t>Formulário de Dados Cadastrais, que estará à disposição no setor de compras aqui já informado, Anexo VI.</w:t>
      </w:r>
    </w:p>
    <w:p w14:paraId="320E1F97" w14:textId="77777777" w:rsidR="0055039E" w:rsidRDefault="0055039E" w:rsidP="0055039E">
      <w:pPr>
        <w:adjustRightInd w:val="0"/>
        <w:jc w:val="both"/>
        <w:rPr>
          <w:color w:val="000000"/>
          <w:lang w:eastAsia="en-US"/>
        </w:rPr>
      </w:pPr>
      <w:r>
        <w:rPr>
          <w:color w:val="000000"/>
          <w:lang w:eastAsia="en-US"/>
        </w:rPr>
        <w:t>4.1.2.</w:t>
      </w:r>
      <w:r>
        <w:rPr>
          <w:color w:val="000000"/>
          <w:lang w:eastAsia="en-US"/>
        </w:rPr>
        <w:tab/>
        <w:t>Certidão Oficial fornecida pela Junta Comercial de Santa Catarina de registro como leiloeiro oficial, bem como sua regularidade para o exercício da serventia, na forma da Lei, com data de emissão não superior a 90 (noventa) dias do termo final para apresentação do envelope de documentação, que ateste a regular matrícula do leiloeiro.</w:t>
      </w:r>
    </w:p>
    <w:p w14:paraId="62DEAF88" w14:textId="77777777" w:rsidR="0055039E" w:rsidRDefault="0055039E" w:rsidP="0055039E">
      <w:pPr>
        <w:adjustRightInd w:val="0"/>
        <w:jc w:val="both"/>
        <w:rPr>
          <w:lang w:eastAsia="en-US"/>
        </w:rPr>
      </w:pPr>
      <w:r>
        <w:rPr>
          <w:lang w:eastAsia="en-US"/>
        </w:rPr>
        <w:t>4.1.3.</w:t>
      </w:r>
      <w:r>
        <w:rPr>
          <w:lang w:eastAsia="en-US"/>
        </w:rPr>
        <w:tab/>
        <w:t>Cópia da cédula de identidade.</w:t>
      </w:r>
    </w:p>
    <w:p w14:paraId="1400DFC8" w14:textId="77777777" w:rsidR="0055039E" w:rsidRDefault="0055039E" w:rsidP="0055039E">
      <w:pPr>
        <w:adjustRightInd w:val="0"/>
        <w:jc w:val="both"/>
        <w:rPr>
          <w:lang w:eastAsia="en-US"/>
        </w:rPr>
      </w:pPr>
      <w:r>
        <w:rPr>
          <w:lang w:eastAsia="en-US"/>
        </w:rPr>
        <w:t>4.1.4.</w:t>
      </w:r>
      <w:r>
        <w:rPr>
          <w:lang w:eastAsia="en-US"/>
        </w:rPr>
        <w:tab/>
        <w:t>Cópia do CPF – Cadastro de Pessoas Físicas.</w:t>
      </w:r>
    </w:p>
    <w:p w14:paraId="0095BA4D" w14:textId="77777777" w:rsidR="0055039E" w:rsidRDefault="0055039E" w:rsidP="0055039E">
      <w:pPr>
        <w:adjustRightInd w:val="0"/>
        <w:jc w:val="both"/>
        <w:rPr>
          <w:lang w:eastAsia="en-US"/>
        </w:rPr>
      </w:pPr>
      <w:r>
        <w:rPr>
          <w:lang w:eastAsia="en-US"/>
        </w:rPr>
        <w:t>4.1.5.</w:t>
      </w:r>
      <w:r>
        <w:rPr>
          <w:lang w:eastAsia="en-US"/>
        </w:rPr>
        <w:tab/>
        <w:t>Certidão Conjunta Negativa, ou Positiva com efeito negativa, de Tributos Federais e Dívida Ativa da União, emitida pela Secretaria da Receita Federal.</w:t>
      </w:r>
    </w:p>
    <w:p w14:paraId="0B18C9C2" w14:textId="77777777" w:rsidR="0055039E" w:rsidRDefault="0055039E" w:rsidP="0055039E">
      <w:pPr>
        <w:adjustRightInd w:val="0"/>
        <w:jc w:val="both"/>
        <w:rPr>
          <w:lang w:eastAsia="en-US"/>
        </w:rPr>
      </w:pPr>
      <w:r>
        <w:rPr>
          <w:lang w:eastAsia="en-US"/>
        </w:rPr>
        <w:t>4.1.6.</w:t>
      </w:r>
      <w:r>
        <w:rPr>
          <w:lang w:eastAsia="en-US"/>
        </w:rPr>
        <w:tab/>
        <w:t>Certidão Negativa, ou Positiva com efeito negativa, de Tributos Municipais do local onde esteja registrada sua matrícula.</w:t>
      </w:r>
    </w:p>
    <w:p w14:paraId="5100CA47" w14:textId="77777777" w:rsidR="00D65098" w:rsidRDefault="00D65098" w:rsidP="0055039E">
      <w:pPr>
        <w:adjustRightInd w:val="0"/>
        <w:jc w:val="both"/>
        <w:rPr>
          <w:lang w:eastAsia="en-US"/>
        </w:rPr>
      </w:pPr>
      <w:r>
        <w:rPr>
          <w:lang w:eastAsia="en-US"/>
        </w:rPr>
        <w:t>4.1.7.</w:t>
      </w:r>
      <w:r w:rsidRPr="00D65098">
        <w:rPr>
          <w:lang w:eastAsia="en-US"/>
        </w:rPr>
        <w:tab/>
        <w:t>Alvará Municipal de funcionamento da cidade sede do Leiloeiro</w:t>
      </w:r>
    </w:p>
    <w:p w14:paraId="265CF0FB" w14:textId="77777777" w:rsidR="0055039E" w:rsidRDefault="00D65098" w:rsidP="0055039E">
      <w:pPr>
        <w:adjustRightInd w:val="0"/>
        <w:jc w:val="both"/>
        <w:rPr>
          <w:lang w:eastAsia="en-US"/>
        </w:rPr>
      </w:pPr>
      <w:r>
        <w:rPr>
          <w:lang w:eastAsia="en-US"/>
        </w:rPr>
        <w:t>4.1.8</w:t>
      </w:r>
      <w:r w:rsidR="0055039E">
        <w:rPr>
          <w:lang w:eastAsia="en-US"/>
        </w:rPr>
        <w:t>.</w:t>
      </w:r>
      <w:r w:rsidR="0055039E">
        <w:rPr>
          <w:lang w:eastAsia="en-US"/>
        </w:rPr>
        <w:tab/>
        <w:t xml:space="preserve">Certidão Negativa, </w:t>
      </w:r>
      <w:proofErr w:type="gramStart"/>
      <w:r w:rsidR="0055039E">
        <w:rPr>
          <w:lang w:eastAsia="en-US"/>
        </w:rPr>
        <w:t>ou Positiva</w:t>
      </w:r>
      <w:proofErr w:type="gramEnd"/>
      <w:r w:rsidR="0055039E">
        <w:rPr>
          <w:lang w:eastAsia="en-US"/>
        </w:rPr>
        <w:t xml:space="preserve"> com efeito negativa, de Débitos Estaduais emitida pela Secretaria da Fazenda do Estado de Santa Catarina.</w:t>
      </w:r>
    </w:p>
    <w:p w14:paraId="56958D9F" w14:textId="77777777" w:rsidR="0055039E" w:rsidRDefault="00D65098" w:rsidP="0055039E">
      <w:pPr>
        <w:adjustRightInd w:val="0"/>
        <w:jc w:val="both"/>
        <w:rPr>
          <w:lang w:eastAsia="en-US"/>
        </w:rPr>
      </w:pPr>
      <w:r>
        <w:rPr>
          <w:lang w:eastAsia="en-US"/>
        </w:rPr>
        <w:t>4.1.9</w:t>
      </w:r>
      <w:r w:rsidR="0055039E">
        <w:rPr>
          <w:lang w:eastAsia="en-US"/>
        </w:rPr>
        <w:t>.</w:t>
      </w:r>
      <w:r w:rsidR="0055039E">
        <w:rPr>
          <w:lang w:eastAsia="en-US"/>
        </w:rPr>
        <w:tab/>
        <w:t xml:space="preserve">Certidões negativas, </w:t>
      </w:r>
      <w:proofErr w:type="gramStart"/>
      <w:r w:rsidR="0055039E">
        <w:rPr>
          <w:lang w:eastAsia="en-US"/>
        </w:rPr>
        <w:t>ou Positiva</w:t>
      </w:r>
      <w:proofErr w:type="gramEnd"/>
      <w:r w:rsidR="0055039E">
        <w:rPr>
          <w:lang w:eastAsia="en-US"/>
        </w:rPr>
        <w:t xml:space="preserve"> com efeito negativa, de ações cíveis e criminais, dos setores e distribuição dos lugares onde tenha residido nos últimos 5 (cinco) anos, das Justiças Federal, Eleitoral e Estadual.</w:t>
      </w:r>
    </w:p>
    <w:p w14:paraId="4266EEB1" w14:textId="77777777" w:rsidR="0055039E" w:rsidRDefault="00D65098" w:rsidP="0055039E">
      <w:pPr>
        <w:adjustRightInd w:val="0"/>
        <w:jc w:val="both"/>
        <w:rPr>
          <w:lang w:eastAsia="en-US"/>
        </w:rPr>
      </w:pPr>
      <w:r>
        <w:rPr>
          <w:lang w:eastAsia="en-US"/>
        </w:rPr>
        <w:t>4.1.10</w:t>
      </w:r>
      <w:r w:rsidR="0055039E">
        <w:rPr>
          <w:lang w:eastAsia="en-US"/>
        </w:rPr>
        <w:t>.</w:t>
      </w:r>
      <w:r w:rsidR="0055039E">
        <w:rPr>
          <w:lang w:eastAsia="en-US"/>
        </w:rPr>
        <w:tab/>
        <w:t>Declaração de que somente possui matrícula em uma única Junta Comercial.</w:t>
      </w:r>
    </w:p>
    <w:p w14:paraId="01DFE5A7" w14:textId="77777777" w:rsidR="0055039E" w:rsidRDefault="00D65098" w:rsidP="0055039E">
      <w:pPr>
        <w:adjustRightInd w:val="0"/>
        <w:jc w:val="both"/>
        <w:rPr>
          <w:lang w:eastAsia="en-US"/>
        </w:rPr>
      </w:pPr>
      <w:r>
        <w:rPr>
          <w:lang w:eastAsia="en-US"/>
        </w:rPr>
        <w:t>4.1.11</w:t>
      </w:r>
      <w:r w:rsidR="0055039E">
        <w:rPr>
          <w:lang w:eastAsia="en-US"/>
        </w:rPr>
        <w:t>.</w:t>
      </w:r>
      <w:r w:rsidR="0055039E">
        <w:rPr>
          <w:lang w:eastAsia="en-US"/>
        </w:rPr>
        <w:tab/>
        <w:t>Atestado, certidão e/ou declaração fornecida por pessoa jurídica de direito público ou privado que comprove o licitante ter realizado de forma satisfatória leilão de bens móveis da Administração Pública.</w:t>
      </w:r>
    </w:p>
    <w:p w14:paraId="0579F9FC" w14:textId="77777777" w:rsidR="0055039E" w:rsidRDefault="0055039E" w:rsidP="0055039E">
      <w:pPr>
        <w:adjustRightInd w:val="0"/>
        <w:jc w:val="both"/>
        <w:rPr>
          <w:lang w:eastAsia="en-US"/>
        </w:rPr>
      </w:pPr>
      <w:r>
        <w:rPr>
          <w:lang w:eastAsia="en-US"/>
        </w:rPr>
        <w:t>4.1.1</w:t>
      </w:r>
      <w:r w:rsidR="00D65098">
        <w:rPr>
          <w:lang w:eastAsia="en-US"/>
        </w:rPr>
        <w:t>2</w:t>
      </w:r>
      <w:r>
        <w:rPr>
          <w:lang w:eastAsia="en-US"/>
        </w:rPr>
        <w:t>.</w:t>
      </w:r>
      <w:r>
        <w:rPr>
          <w:lang w:eastAsia="en-US"/>
        </w:rPr>
        <w:tab/>
        <w:t>Declaração de que não se encontra inidôneo para licitar com órgão da Administração Pública Federal, Estadual e Municipal e que inexiste fato superveniente impeditivo de sua habilitação.</w:t>
      </w:r>
    </w:p>
    <w:p w14:paraId="3377E283" w14:textId="77777777" w:rsidR="0055039E" w:rsidRDefault="0055039E" w:rsidP="0055039E">
      <w:pPr>
        <w:adjustRightInd w:val="0"/>
        <w:jc w:val="both"/>
        <w:rPr>
          <w:lang w:eastAsia="en-US"/>
        </w:rPr>
      </w:pPr>
      <w:r>
        <w:rPr>
          <w:lang w:eastAsia="en-US"/>
        </w:rPr>
        <w:t>4.1.1</w:t>
      </w:r>
      <w:r w:rsidR="00D65098">
        <w:rPr>
          <w:lang w:eastAsia="en-US"/>
        </w:rPr>
        <w:t>3</w:t>
      </w:r>
      <w:r>
        <w:rPr>
          <w:lang w:eastAsia="en-US"/>
        </w:rPr>
        <w:t xml:space="preserve"> Declarações de inexistência de fatos impeditivos; de que o participante cumpre o disposto no Inciso XXXIII do art. 7º da Constituição Federal de 1988 e demais legislação pertinente; de que está em situação regular para o exercício da profissão; de que não é Servidor, e não tem parentesco até o segundo grau com servidores deste Contratante.</w:t>
      </w:r>
    </w:p>
    <w:p w14:paraId="19397B46" w14:textId="77777777" w:rsidR="0055039E" w:rsidRDefault="0055039E" w:rsidP="0055039E">
      <w:pPr>
        <w:adjustRightInd w:val="0"/>
        <w:jc w:val="both"/>
        <w:rPr>
          <w:lang w:eastAsia="en-US"/>
        </w:rPr>
      </w:pPr>
      <w:r>
        <w:rPr>
          <w:lang w:eastAsia="en-US"/>
        </w:rPr>
        <w:t>4.2.</w:t>
      </w:r>
      <w:r>
        <w:rPr>
          <w:lang w:eastAsia="en-US"/>
        </w:rPr>
        <w:tab/>
        <w:t>Não serão aceitos documentos apresentados através de fax ou e-mail.</w:t>
      </w:r>
    </w:p>
    <w:p w14:paraId="4D3ADFCB" w14:textId="77777777" w:rsidR="0055039E" w:rsidRPr="002D4F28" w:rsidRDefault="0055039E" w:rsidP="0055039E">
      <w:pPr>
        <w:adjustRightInd w:val="0"/>
        <w:jc w:val="both"/>
        <w:rPr>
          <w:lang w:eastAsia="en-US"/>
        </w:rPr>
      </w:pPr>
      <w:r>
        <w:rPr>
          <w:lang w:eastAsia="en-US"/>
        </w:rPr>
        <w:t>4.3.</w:t>
      </w:r>
      <w:r>
        <w:rPr>
          <w:lang w:eastAsia="en-US"/>
        </w:rPr>
        <w:tab/>
      </w:r>
      <w:r w:rsidRPr="002D4F28">
        <w:rPr>
          <w:lang w:eastAsia="en-US"/>
        </w:rPr>
        <w:t>O leiloeiro interessado em participar deste Credenciamento poderá estar cadastrado e habilitado parcialmente no Sistema de Cadastro Unificado de Fornecedores - SICAF, de que trata a INSTRUÇÃO NORMATIVA MP/SLTI Nº 2, DE 11 DE OUTUBRO DE 2010.</w:t>
      </w:r>
    </w:p>
    <w:p w14:paraId="66A84925" w14:textId="77777777" w:rsidR="0055039E" w:rsidRDefault="0055039E" w:rsidP="0055039E">
      <w:pPr>
        <w:adjustRightInd w:val="0"/>
        <w:jc w:val="both"/>
        <w:rPr>
          <w:lang w:eastAsia="en-US"/>
        </w:rPr>
      </w:pPr>
      <w:r>
        <w:rPr>
          <w:lang w:eastAsia="en-US"/>
        </w:rPr>
        <w:t>4.4.</w:t>
      </w:r>
      <w:r>
        <w:rPr>
          <w:lang w:eastAsia="en-US"/>
        </w:rPr>
        <w:tab/>
        <w:t>O cadastramento e a habilitação parcial no SICAF dar-se-á com a apresentação da documentação discriminada na IN nº 02/10, em qualquer unidade de cadastramento dos órgãos/entidades que integram o Sistema de Serviços Gerais - SIASG, localizadas nas Unidades da Federação.</w:t>
      </w:r>
    </w:p>
    <w:p w14:paraId="610B033B" w14:textId="77777777" w:rsidR="0055039E" w:rsidRDefault="0055039E" w:rsidP="0055039E">
      <w:pPr>
        <w:adjustRightInd w:val="0"/>
        <w:jc w:val="both"/>
        <w:rPr>
          <w:lang w:eastAsia="en-US"/>
        </w:rPr>
      </w:pPr>
    </w:p>
    <w:p w14:paraId="7E87D2C2" w14:textId="77777777" w:rsidR="0055039E" w:rsidRDefault="0055039E" w:rsidP="0055039E">
      <w:pPr>
        <w:adjustRightInd w:val="0"/>
        <w:jc w:val="both"/>
        <w:rPr>
          <w:lang w:eastAsia="en-US"/>
        </w:rPr>
      </w:pPr>
    </w:p>
    <w:p w14:paraId="3BAD64FF"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lang w:eastAsia="en-US"/>
        </w:rPr>
      </w:pPr>
      <w:r>
        <w:rPr>
          <w:b/>
          <w:bCs/>
          <w:sz w:val="28"/>
          <w:lang w:eastAsia="en-US"/>
        </w:rPr>
        <w:t xml:space="preserve">5- DA INFRAESTRUTURA NECESSÁRIA </w:t>
      </w:r>
    </w:p>
    <w:p w14:paraId="060862AE" w14:textId="77777777" w:rsidR="0055039E" w:rsidRDefault="0055039E" w:rsidP="0055039E">
      <w:pPr>
        <w:adjustRightInd w:val="0"/>
        <w:jc w:val="both"/>
        <w:rPr>
          <w:lang w:eastAsia="en-US"/>
        </w:rPr>
      </w:pPr>
    </w:p>
    <w:p w14:paraId="0ABE7119" w14:textId="77777777" w:rsidR="0055039E" w:rsidRDefault="0055039E" w:rsidP="0055039E">
      <w:pPr>
        <w:adjustRightInd w:val="0"/>
        <w:jc w:val="both"/>
        <w:rPr>
          <w:lang w:eastAsia="en-US"/>
        </w:rPr>
      </w:pPr>
      <w:r>
        <w:rPr>
          <w:lang w:eastAsia="en-US"/>
        </w:rPr>
        <w:t>5.1.</w:t>
      </w:r>
      <w:r>
        <w:rPr>
          <w:lang w:eastAsia="en-US"/>
        </w:rPr>
        <w:tab/>
        <w:t>O leiloeiro contratado deverá possuir infraestrutura de hardware e software adequada para a realização dos leilões, além de ter todas as condições de higiene básica, conservação e segurança para os eventos.</w:t>
      </w:r>
    </w:p>
    <w:p w14:paraId="47059549" w14:textId="77777777" w:rsidR="0055039E" w:rsidRDefault="0055039E" w:rsidP="0055039E">
      <w:pPr>
        <w:adjustRightInd w:val="0"/>
        <w:rPr>
          <w:lang w:eastAsia="en-US"/>
        </w:rPr>
      </w:pPr>
    </w:p>
    <w:p w14:paraId="3C3CFD1E"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lang w:eastAsia="en-US"/>
        </w:rPr>
      </w:pPr>
      <w:r>
        <w:rPr>
          <w:b/>
          <w:bCs/>
          <w:sz w:val="28"/>
          <w:lang w:eastAsia="en-US"/>
        </w:rPr>
        <w:lastRenderedPageBreak/>
        <w:t xml:space="preserve">6- DO LOCAL E DAS CONDIÇÕES DA EXECUÇÃO </w:t>
      </w:r>
    </w:p>
    <w:p w14:paraId="0AC73B72" w14:textId="77777777" w:rsidR="0055039E" w:rsidRDefault="0055039E" w:rsidP="0055039E">
      <w:pPr>
        <w:adjustRightInd w:val="0"/>
        <w:jc w:val="both"/>
        <w:rPr>
          <w:bCs/>
          <w:lang w:eastAsia="en-US"/>
        </w:rPr>
      </w:pPr>
    </w:p>
    <w:p w14:paraId="18404C33" w14:textId="77777777" w:rsidR="0055039E" w:rsidRDefault="0055039E" w:rsidP="0055039E">
      <w:pPr>
        <w:adjustRightInd w:val="0"/>
        <w:jc w:val="both"/>
        <w:rPr>
          <w:lang w:eastAsia="en-US"/>
        </w:rPr>
      </w:pPr>
      <w:r>
        <w:rPr>
          <w:bCs/>
          <w:lang w:eastAsia="en-US"/>
        </w:rPr>
        <w:t>6.1.</w:t>
      </w:r>
      <w:r>
        <w:rPr>
          <w:b/>
          <w:bCs/>
          <w:lang w:eastAsia="en-US"/>
        </w:rPr>
        <w:tab/>
      </w:r>
      <w:r>
        <w:rPr>
          <w:lang w:eastAsia="en-US"/>
        </w:rPr>
        <w:t xml:space="preserve">Os serviços deverão ser executados em local e endereço completo a ser determinado pelo Município de Monte Carlo/SC, de fácil acesso aos interessados a participarem do leilão, correndo por conta do Credenciado todas as despesas relativas a encargos trabalhistas, </w:t>
      </w:r>
      <w:proofErr w:type="spellStart"/>
      <w:r>
        <w:rPr>
          <w:lang w:eastAsia="en-US"/>
        </w:rPr>
        <w:t>previdenciário,transporte</w:t>
      </w:r>
      <w:proofErr w:type="spellEnd"/>
      <w:r>
        <w:rPr>
          <w:lang w:eastAsia="en-US"/>
        </w:rPr>
        <w:t xml:space="preserve"> de pessoal, publicações e quaisquer outras decorrentes da execução do objeto. </w:t>
      </w:r>
    </w:p>
    <w:p w14:paraId="75B7F473" w14:textId="77777777" w:rsidR="0055039E" w:rsidRDefault="0055039E" w:rsidP="0055039E">
      <w:pPr>
        <w:adjustRightInd w:val="0"/>
        <w:jc w:val="both"/>
        <w:rPr>
          <w:lang w:eastAsia="en-US"/>
        </w:rPr>
      </w:pPr>
    </w:p>
    <w:p w14:paraId="2D29DB43" w14:textId="77777777" w:rsidR="0055039E" w:rsidRDefault="0055039E" w:rsidP="0055039E">
      <w:pPr>
        <w:adjustRightInd w:val="0"/>
        <w:rPr>
          <w:lang w:eastAsia="en-US"/>
        </w:rPr>
      </w:pPr>
    </w:p>
    <w:p w14:paraId="39CD5A01"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A6A6A6"/>
        <w:adjustRightInd w:val="0"/>
        <w:outlineLvl w:val="0"/>
        <w:rPr>
          <w:sz w:val="28"/>
          <w:szCs w:val="28"/>
          <w:lang w:eastAsia="en-US"/>
        </w:rPr>
      </w:pPr>
      <w:r>
        <w:rPr>
          <w:b/>
          <w:bCs/>
          <w:sz w:val="28"/>
          <w:szCs w:val="28"/>
          <w:lang w:eastAsia="en-US"/>
        </w:rPr>
        <w:t>7- DO PREÇO E DA FORMA DE REMUNERAÇÃO</w:t>
      </w:r>
    </w:p>
    <w:p w14:paraId="1602A8D7" w14:textId="77777777" w:rsidR="0055039E" w:rsidRDefault="0055039E" w:rsidP="0055039E">
      <w:pPr>
        <w:adjustRightInd w:val="0"/>
        <w:jc w:val="both"/>
        <w:rPr>
          <w:bCs/>
          <w:lang w:eastAsia="en-US"/>
        </w:rPr>
      </w:pPr>
    </w:p>
    <w:p w14:paraId="7F13F6BA" w14:textId="77777777" w:rsidR="0055039E" w:rsidRDefault="0055039E" w:rsidP="0055039E">
      <w:pPr>
        <w:adjustRightInd w:val="0"/>
        <w:jc w:val="both"/>
        <w:rPr>
          <w:lang w:eastAsia="en-US"/>
        </w:rPr>
      </w:pPr>
      <w:r>
        <w:rPr>
          <w:bCs/>
          <w:lang w:eastAsia="en-US"/>
        </w:rPr>
        <w:t>7.1.</w:t>
      </w:r>
      <w:r>
        <w:rPr>
          <w:bCs/>
          <w:lang w:eastAsia="en-US"/>
        </w:rPr>
        <w:tab/>
      </w:r>
      <w:r>
        <w:rPr>
          <w:lang w:eastAsia="en-US"/>
        </w:rPr>
        <w:t xml:space="preserve">O </w:t>
      </w:r>
      <w:r>
        <w:rPr>
          <w:bCs/>
          <w:lang w:eastAsia="en-US"/>
        </w:rPr>
        <w:t xml:space="preserve">Leiloeiro </w:t>
      </w:r>
      <w:proofErr w:type="spellStart"/>
      <w:r>
        <w:rPr>
          <w:bCs/>
          <w:lang w:eastAsia="en-US"/>
        </w:rPr>
        <w:t>oficialcredenciado</w:t>
      </w:r>
      <w:proofErr w:type="spellEnd"/>
      <w:r>
        <w:rPr>
          <w:bCs/>
          <w:lang w:eastAsia="en-US"/>
        </w:rPr>
        <w:t xml:space="preserve"> </w:t>
      </w:r>
      <w:r>
        <w:rPr>
          <w:lang w:eastAsia="en-US"/>
        </w:rPr>
        <w:t xml:space="preserve">obriga-se a executar os serviços, objeto do contrato, recebendo, a título de comissão, </w:t>
      </w:r>
      <w:r w:rsidRPr="002D4F28">
        <w:rPr>
          <w:lang w:eastAsia="en-US"/>
        </w:rPr>
        <w:t>a taxa de 5% (cinco por cento),</w:t>
      </w:r>
      <w:r>
        <w:rPr>
          <w:color w:val="FF0000"/>
          <w:lang w:eastAsia="en-US"/>
        </w:rPr>
        <w:t xml:space="preserve"> </w:t>
      </w:r>
      <w:r>
        <w:rPr>
          <w:lang w:eastAsia="en-US"/>
        </w:rPr>
        <w:t>calculada sobre o valor de venda do bem arrematado, taxa esta que deverá ser cobrada diretamente de cada arrematante, na ocasião do leilão, não cabendo a</w:t>
      </w:r>
      <w:r>
        <w:rPr>
          <w:b/>
          <w:lang w:eastAsia="en-US"/>
        </w:rPr>
        <w:t xml:space="preserve">o Município </w:t>
      </w:r>
      <w:r>
        <w:rPr>
          <w:lang w:eastAsia="en-US"/>
        </w:rPr>
        <w:t xml:space="preserve">a responsabilidade pela cobrança da comissão devida pelo comprador, nem pelos gastos despendidos pelo </w:t>
      </w:r>
      <w:r>
        <w:rPr>
          <w:bCs/>
          <w:lang w:eastAsia="en-US"/>
        </w:rPr>
        <w:t>Leiloeiro oficial</w:t>
      </w:r>
      <w:r w:rsidR="00697E4F">
        <w:rPr>
          <w:bCs/>
          <w:lang w:eastAsia="en-US"/>
        </w:rPr>
        <w:t xml:space="preserve"> </w:t>
      </w:r>
      <w:r>
        <w:rPr>
          <w:bCs/>
          <w:lang w:eastAsia="en-US"/>
        </w:rPr>
        <w:t>credenciado</w:t>
      </w:r>
      <w:r w:rsidR="00697E4F">
        <w:rPr>
          <w:bCs/>
          <w:lang w:eastAsia="en-US"/>
        </w:rPr>
        <w:t xml:space="preserve"> </w:t>
      </w:r>
      <w:r>
        <w:rPr>
          <w:lang w:eastAsia="en-US"/>
        </w:rPr>
        <w:t xml:space="preserve">para recebê-la. </w:t>
      </w:r>
    </w:p>
    <w:p w14:paraId="3BED275F" w14:textId="77777777" w:rsidR="0055039E" w:rsidRDefault="0055039E" w:rsidP="0055039E">
      <w:pPr>
        <w:adjustRightInd w:val="0"/>
        <w:jc w:val="both"/>
        <w:rPr>
          <w:lang w:eastAsia="en-US"/>
        </w:rPr>
      </w:pPr>
    </w:p>
    <w:p w14:paraId="140C2D46" w14:textId="77777777" w:rsidR="0055039E" w:rsidRDefault="0055039E" w:rsidP="0055039E">
      <w:pPr>
        <w:adjustRightInd w:val="0"/>
        <w:jc w:val="both"/>
        <w:rPr>
          <w:lang w:eastAsia="en-US"/>
        </w:rPr>
      </w:pPr>
      <w:r>
        <w:rPr>
          <w:bCs/>
          <w:lang w:eastAsia="en-US"/>
        </w:rPr>
        <w:t>7.2</w:t>
      </w:r>
      <w:r>
        <w:rPr>
          <w:b/>
          <w:bCs/>
          <w:lang w:eastAsia="en-US"/>
        </w:rPr>
        <w:t>.</w:t>
      </w:r>
      <w:r>
        <w:rPr>
          <w:b/>
          <w:bCs/>
          <w:lang w:eastAsia="en-US"/>
        </w:rPr>
        <w:tab/>
      </w:r>
      <w:r>
        <w:rPr>
          <w:lang w:eastAsia="en-US"/>
        </w:rPr>
        <w:t xml:space="preserve">Não será devido ao </w:t>
      </w:r>
      <w:r>
        <w:rPr>
          <w:bCs/>
          <w:lang w:eastAsia="en-US"/>
        </w:rPr>
        <w:t xml:space="preserve">Leiloeiro oficial credenciado </w:t>
      </w:r>
      <w:r>
        <w:rPr>
          <w:lang w:eastAsia="en-US"/>
        </w:rPr>
        <w:t xml:space="preserve">nenhum outro pagamento além da comissão referida no item 7.1. </w:t>
      </w:r>
    </w:p>
    <w:p w14:paraId="32318E07" w14:textId="77777777" w:rsidR="0055039E" w:rsidRDefault="0055039E" w:rsidP="0055039E">
      <w:pPr>
        <w:adjustRightInd w:val="0"/>
        <w:jc w:val="both"/>
        <w:rPr>
          <w:bCs/>
          <w:lang w:eastAsia="en-US"/>
        </w:rPr>
      </w:pPr>
    </w:p>
    <w:p w14:paraId="322273D7" w14:textId="77777777" w:rsidR="0055039E" w:rsidRDefault="0055039E" w:rsidP="0055039E">
      <w:pPr>
        <w:adjustRightInd w:val="0"/>
        <w:jc w:val="both"/>
        <w:rPr>
          <w:lang w:eastAsia="en-US"/>
        </w:rPr>
      </w:pPr>
      <w:r>
        <w:rPr>
          <w:bCs/>
          <w:lang w:eastAsia="en-US"/>
        </w:rPr>
        <w:t>7.3.</w:t>
      </w:r>
      <w:r>
        <w:rPr>
          <w:b/>
          <w:bCs/>
          <w:lang w:eastAsia="en-US"/>
        </w:rPr>
        <w:tab/>
      </w:r>
      <w:r>
        <w:rPr>
          <w:lang w:eastAsia="en-US"/>
        </w:rPr>
        <w:t xml:space="preserve">As despesas com a execução dos leilões correrão única e exclusivamente por conta dos Leiloeiros Oficiais credenciados. </w:t>
      </w:r>
    </w:p>
    <w:p w14:paraId="6EC2DC04" w14:textId="77777777" w:rsidR="0055039E" w:rsidRDefault="0055039E" w:rsidP="0055039E">
      <w:pPr>
        <w:adjustRightInd w:val="0"/>
        <w:jc w:val="both"/>
        <w:rPr>
          <w:lang w:eastAsia="en-US"/>
        </w:rPr>
      </w:pPr>
    </w:p>
    <w:p w14:paraId="447F6849" w14:textId="77777777" w:rsidR="0055039E" w:rsidRDefault="0055039E" w:rsidP="0055039E">
      <w:pPr>
        <w:adjustRightInd w:val="0"/>
        <w:jc w:val="both"/>
        <w:rPr>
          <w:lang w:eastAsia="en-US"/>
        </w:rPr>
      </w:pPr>
      <w:r>
        <w:rPr>
          <w:bCs/>
          <w:lang w:eastAsia="en-US"/>
        </w:rPr>
        <w:t>7.4.</w:t>
      </w:r>
      <w:r>
        <w:rPr>
          <w:bCs/>
          <w:lang w:eastAsia="en-US"/>
        </w:rPr>
        <w:tab/>
      </w:r>
      <w:r>
        <w:rPr>
          <w:lang w:eastAsia="en-US"/>
        </w:rPr>
        <w:t xml:space="preserve">Não cabe ao Município, qualquer responsabilidade pela cobrança da comissão devida pelos arrematantes, nem pelos gastos despendidos pelo Leiloeiro Oficial para recebê-la. </w:t>
      </w:r>
    </w:p>
    <w:p w14:paraId="66D08279" w14:textId="77777777" w:rsidR="0055039E" w:rsidRDefault="0055039E" w:rsidP="0055039E">
      <w:pPr>
        <w:adjustRightInd w:val="0"/>
        <w:jc w:val="both"/>
        <w:rPr>
          <w:lang w:eastAsia="en-US"/>
        </w:rPr>
      </w:pPr>
    </w:p>
    <w:p w14:paraId="682A4082" w14:textId="77777777" w:rsidR="0055039E" w:rsidRDefault="0055039E" w:rsidP="0055039E">
      <w:pPr>
        <w:adjustRightInd w:val="0"/>
        <w:jc w:val="both"/>
        <w:rPr>
          <w:lang w:eastAsia="en-US"/>
        </w:rPr>
      </w:pPr>
      <w:r>
        <w:rPr>
          <w:bCs/>
          <w:lang w:eastAsia="en-US"/>
        </w:rPr>
        <w:t>7.5</w:t>
      </w:r>
      <w:r>
        <w:rPr>
          <w:b/>
          <w:bCs/>
          <w:lang w:eastAsia="en-US"/>
        </w:rPr>
        <w:t>.</w:t>
      </w:r>
      <w:r>
        <w:rPr>
          <w:b/>
          <w:bCs/>
          <w:lang w:eastAsia="en-US"/>
        </w:rPr>
        <w:tab/>
      </w:r>
      <w:r>
        <w:rPr>
          <w:lang w:eastAsia="en-US"/>
        </w:rPr>
        <w:t>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w:t>
      </w:r>
    </w:p>
    <w:p w14:paraId="37F9B24A" w14:textId="77777777" w:rsidR="0055039E" w:rsidRDefault="0055039E" w:rsidP="0055039E">
      <w:pPr>
        <w:adjustRightInd w:val="0"/>
        <w:jc w:val="both"/>
        <w:rPr>
          <w:lang w:eastAsia="en-US"/>
        </w:rPr>
      </w:pPr>
    </w:p>
    <w:p w14:paraId="19C79C04" w14:textId="77777777" w:rsidR="0055039E" w:rsidRDefault="0055039E" w:rsidP="0055039E">
      <w:pPr>
        <w:adjustRightInd w:val="0"/>
        <w:jc w:val="both"/>
        <w:rPr>
          <w:lang w:eastAsia="en-US"/>
        </w:rPr>
      </w:pPr>
    </w:p>
    <w:p w14:paraId="19B8FDFD"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8C8C8C"/>
        <w:tabs>
          <w:tab w:val="left" w:pos="4445"/>
        </w:tabs>
        <w:adjustRightInd w:val="0"/>
        <w:outlineLvl w:val="0"/>
        <w:rPr>
          <w:b/>
          <w:bCs/>
          <w:sz w:val="28"/>
          <w:lang w:eastAsia="en-US"/>
        </w:rPr>
      </w:pPr>
      <w:r>
        <w:rPr>
          <w:b/>
          <w:bCs/>
          <w:sz w:val="28"/>
          <w:lang w:eastAsia="en-US"/>
        </w:rPr>
        <w:t xml:space="preserve">8- DAS OBRIGAÇÕES DAS PARTES </w:t>
      </w:r>
    </w:p>
    <w:p w14:paraId="68F49B67" w14:textId="77777777" w:rsidR="0055039E" w:rsidRDefault="0055039E" w:rsidP="0055039E">
      <w:pPr>
        <w:adjustRightInd w:val="0"/>
        <w:jc w:val="both"/>
        <w:rPr>
          <w:bCs/>
          <w:lang w:eastAsia="en-US"/>
        </w:rPr>
      </w:pPr>
    </w:p>
    <w:p w14:paraId="0AFAA15D" w14:textId="77777777" w:rsidR="0055039E" w:rsidRDefault="0055039E" w:rsidP="0055039E">
      <w:pPr>
        <w:adjustRightInd w:val="0"/>
        <w:jc w:val="both"/>
        <w:rPr>
          <w:lang w:eastAsia="en-US"/>
        </w:rPr>
      </w:pPr>
      <w:r>
        <w:rPr>
          <w:bCs/>
          <w:lang w:eastAsia="en-US"/>
        </w:rPr>
        <w:t>8.1.</w:t>
      </w:r>
      <w:r>
        <w:rPr>
          <w:b/>
          <w:bCs/>
          <w:lang w:eastAsia="en-US"/>
        </w:rPr>
        <w:tab/>
        <w:t xml:space="preserve">O Município, </w:t>
      </w:r>
      <w:r>
        <w:rPr>
          <w:lang w:eastAsia="en-US"/>
        </w:rPr>
        <w:t>por intermédio da do Departamento de LICITAÇÕES E COMPRAS:</w:t>
      </w:r>
    </w:p>
    <w:p w14:paraId="4C0D2DF9" w14:textId="77777777" w:rsidR="0055039E" w:rsidRDefault="0055039E" w:rsidP="0055039E">
      <w:pPr>
        <w:adjustRightInd w:val="0"/>
        <w:rPr>
          <w:lang w:eastAsia="en-US"/>
        </w:rPr>
      </w:pPr>
    </w:p>
    <w:p w14:paraId="30A98459" w14:textId="77777777" w:rsidR="0055039E" w:rsidRDefault="0055039E" w:rsidP="0055039E">
      <w:pPr>
        <w:adjustRightInd w:val="0"/>
        <w:jc w:val="both"/>
        <w:rPr>
          <w:lang w:eastAsia="en-US"/>
        </w:rPr>
      </w:pPr>
      <w:r>
        <w:rPr>
          <w:bCs/>
          <w:lang w:eastAsia="en-US"/>
        </w:rPr>
        <w:t>8.1.1.</w:t>
      </w:r>
      <w:r>
        <w:rPr>
          <w:b/>
          <w:bCs/>
          <w:lang w:eastAsia="en-US"/>
        </w:rPr>
        <w:tab/>
      </w:r>
      <w:r>
        <w:rPr>
          <w:lang w:eastAsia="en-US"/>
        </w:rPr>
        <w:t xml:space="preserve">Propiciar ao </w:t>
      </w:r>
      <w:r>
        <w:rPr>
          <w:bCs/>
          <w:lang w:eastAsia="en-US"/>
        </w:rPr>
        <w:t xml:space="preserve">Leiloeiro oficial credenciado </w:t>
      </w:r>
      <w:r>
        <w:rPr>
          <w:lang w:eastAsia="en-US"/>
        </w:rPr>
        <w:t xml:space="preserve">condições para a plena execução deste contrato; </w:t>
      </w:r>
    </w:p>
    <w:p w14:paraId="72470A78" w14:textId="77777777" w:rsidR="0055039E" w:rsidRDefault="0055039E" w:rsidP="0055039E">
      <w:pPr>
        <w:adjustRightInd w:val="0"/>
        <w:jc w:val="both"/>
        <w:rPr>
          <w:lang w:eastAsia="en-US"/>
        </w:rPr>
      </w:pPr>
      <w:r>
        <w:rPr>
          <w:bCs/>
          <w:lang w:eastAsia="en-US"/>
        </w:rPr>
        <w:t>8.1.2.</w:t>
      </w:r>
      <w:r>
        <w:rPr>
          <w:bCs/>
          <w:lang w:eastAsia="en-US"/>
        </w:rPr>
        <w:tab/>
      </w:r>
      <w:r>
        <w:rPr>
          <w:lang w:eastAsia="en-US"/>
        </w:rPr>
        <w:t>Assegurar ao Leiloeiro e seus empregados, quando devidamente identificados, o livre acesso aos locais onde estão dispostos os veículos e os bens móveis.</w:t>
      </w:r>
    </w:p>
    <w:p w14:paraId="2A698A04" w14:textId="77777777" w:rsidR="0055039E" w:rsidRDefault="0055039E" w:rsidP="0055039E">
      <w:pPr>
        <w:adjustRightInd w:val="0"/>
        <w:jc w:val="both"/>
        <w:rPr>
          <w:lang w:eastAsia="en-US"/>
        </w:rPr>
      </w:pPr>
      <w:r>
        <w:rPr>
          <w:bCs/>
          <w:lang w:eastAsia="en-US"/>
        </w:rPr>
        <w:t>8.1.3.</w:t>
      </w:r>
      <w:r>
        <w:rPr>
          <w:bCs/>
          <w:lang w:eastAsia="en-US"/>
        </w:rPr>
        <w:tab/>
      </w:r>
      <w:r>
        <w:rPr>
          <w:lang w:eastAsia="en-US"/>
        </w:rPr>
        <w:t xml:space="preserve">Fornecer ao Leiloeiro os documentos e informações necessários à adequada instrução da sua atividade, livres de desembaraços, ônus e pendências. </w:t>
      </w:r>
    </w:p>
    <w:p w14:paraId="2DE08F00" w14:textId="77777777" w:rsidR="0055039E" w:rsidRDefault="0055039E" w:rsidP="0055039E">
      <w:pPr>
        <w:adjustRightInd w:val="0"/>
        <w:jc w:val="both"/>
        <w:rPr>
          <w:lang w:eastAsia="en-US"/>
        </w:rPr>
      </w:pPr>
      <w:r>
        <w:rPr>
          <w:bCs/>
          <w:lang w:eastAsia="en-US"/>
        </w:rPr>
        <w:t>8.1.4.</w:t>
      </w:r>
      <w:r>
        <w:rPr>
          <w:bCs/>
          <w:lang w:eastAsia="en-US"/>
        </w:rPr>
        <w:tab/>
      </w:r>
      <w:r>
        <w:rPr>
          <w:lang w:eastAsia="en-US"/>
        </w:rPr>
        <w:t>Apresentar ao Leiloeiro Oficial, antecipadamente, o Edital de Leilão, com as regras concernentes à regular execução de cada evento.</w:t>
      </w:r>
    </w:p>
    <w:p w14:paraId="1ADABAC9" w14:textId="77777777" w:rsidR="0055039E" w:rsidRDefault="0055039E" w:rsidP="0055039E">
      <w:pPr>
        <w:adjustRightInd w:val="0"/>
        <w:jc w:val="both"/>
        <w:rPr>
          <w:lang w:eastAsia="en-US"/>
        </w:rPr>
      </w:pPr>
      <w:r>
        <w:rPr>
          <w:bCs/>
          <w:lang w:eastAsia="en-US"/>
        </w:rPr>
        <w:t>8.1.5.</w:t>
      </w:r>
      <w:r>
        <w:rPr>
          <w:bCs/>
          <w:lang w:eastAsia="en-US"/>
        </w:rPr>
        <w:tab/>
      </w:r>
      <w:r>
        <w:rPr>
          <w:lang w:eastAsia="en-US"/>
        </w:rPr>
        <w:t>Designar a Comissão de Avaliação das Unidades Locais, que providenciará o levantamento dos bens e os registros das respectivas informações necessárias.</w:t>
      </w:r>
    </w:p>
    <w:p w14:paraId="543C64F2" w14:textId="77777777" w:rsidR="0055039E" w:rsidRDefault="0055039E" w:rsidP="0055039E">
      <w:pPr>
        <w:adjustRightInd w:val="0"/>
        <w:jc w:val="both"/>
        <w:rPr>
          <w:lang w:eastAsia="en-US"/>
        </w:rPr>
      </w:pPr>
      <w:r>
        <w:rPr>
          <w:bCs/>
          <w:lang w:eastAsia="en-US"/>
        </w:rPr>
        <w:lastRenderedPageBreak/>
        <w:t>8.1.6.</w:t>
      </w:r>
      <w:r>
        <w:rPr>
          <w:bCs/>
          <w:lang w:eastAsia="en-US"/>
        </w:rPr>
        <w:tab/>
      </w:r>
      <w:r>
        <w:rPr>
          <w:lang w:eastAsia="en-US"/>
        </w:rPr>
        <w:t xml:space="preserve">Informar ao </w:t>
      </w:r>
      <w:r>
        <w:rPr>
          <w:bCs/>
          <w:lang w:eastAsia="en-US"/>
        </w:rPr>
        <w:t>Leiloeiro oficial</w:t>
      </w:r>
      <w:r w:rsidR="007871E8">
        <w:rPr>
          <w:bCs/>
          <w:lang w:eastAsia="en-US"/>
        </w:rPr>
        <w:t xml:space="preserve"> </w:t>
      </w:r>
      <w:r>
        <w:rPr>
          <w:bCs/>
          <w:lang w:eastAsia="en-US"/>
        </w:rPr>
        <w:t>credenciado</w:t>
      </w:r>
      <w:r>
        <w:rPr>
          <w:lang w:eastAsia="en-US"/>
        </w:rPr>
        <w:t xml:space="preserve">, por escrito, os dados dos servidores e/ou Órgão responsáveis pela fiscalização e gestão do Contrato; </w:t>
      </w:r>
    </w:p>
    <w:p w14:paraId="2BF96D09" w14:textId="77777777" w:rsidR="0055039E" w:rsidRDefault="0055039E" w:rsidP="0055039E">
      <w:pPr>
        <w:adjustRightInd w:val="0"/>
        <w:jc w:val="both"/>
        <w:rPr>
          <w:lang w:eastAsia="en-US"/>
        </w:rPr>
      </w:pPr>
      <w:r>
        <w:rPr>
          <w:bCs/>
          <w:lang w:eastAsia="en-US"/>
        </w:rPr>
        <w:t>8.1.7.</w:t>
      </w:r>
      <w:r>
        <w:rPr>
          <w:bCs/>
          <w:lang w:eastAsia="en-US"/>
        </w:rPr>
        <w:tab/>
      </w:r>
      <w:r>
        <w:rPr>
          <w:lang w:eastAsia="en-US"/>
        </w:rPr>
        <w:t xml:space="preserve">Fiscalizar, através de Comissão especialmente designada para este fim, a exata execução deste contrato, informando à Autoridade competente de eventuais irregularidades na sua execução, para a adoção das providências legalmente estabelecidas; </w:t>
      </w:r>
    </w:p>
    <w:p w14:paraId="1AD8B2EF" w14:textId="77777777" w:rsidR="0055039E" w:rsidRDefault="0055039E" w:rsidP="0055039E">
      <w:pPr>
        <w:adjustRightInd w:val="0"/>
        <w:jc w:val="both"/>
        <w:rPr>
          <w:lang w:eastAsia="en-US"/>
        </w:rPr>
      </w:pPr>
      <w:r>
        <w:rPr>
          <w:bCs/>
          <w:lang w:eastAsia="en-US"/>
        </w:rPr>
        <w:t>8.1.8.</w:t>
      </w:r>
      <w:r>
        <w:rPr>
          <w:bCs/>
          <w:lang w:eastAsia="en-US"/>
        </w:rPr>
        <w:tab/>
      </w:r>
      <w:r>
        <w:rPr>
          <w:lang w:eastAsia="en-US"/>
        </w:rPr>
        <w:t>Providenciar a publicação do extrato deste instrumento no Diário Oficial do Município.</w:t>
      </w:r>
    </w:p>
    <w:p w14:paraId="06554B4D" w14:textId="77777777" w:rsidR="0055039E" w:rsidRDefault="0055039E" w:rsidP="0055039E">
      <w:pPr>
        <w:adjustRightInd w:val="0"/>
        <w:jc w:val="both"/>
        <w:rPr>
          <w:lang w:eastAsia="en-US"/>
        </w:rPr>
      </w:pPr>
      <w:r>
        <w:rPr>
          <w:bCs/>
          <w:lang w:eastAsia="en-US"/>
        </w:rPr>
        <w:t>8.1.9.</w:t>
      </w:r>
      <w:r>
        <w:rPr>
          <w:b/>
          <w:bCs/>
          <w:lang w:eastAsia="en-US"/>
        </w:rPr>
        <w:tab/>
      </w:r>
      <w:r>
        <w:rPr>
          <w:lang w:eastAsia="en-US"/>
        </w:rPr>
        <w:t xml:space="preserve">Obedecer ao estabelecido na Lei Federal nº 8.666/93 e alterações, e demais normas que disciplinam a matéria. </w:t>
      </w:r>
    </w:p>
    <w:p w14:paraId="11367F99" w14:textId="77777777" w:rsidR="0055039E" w:rsidRDefault="0055039E" w:rsidP="0055039E">
      <w:pPr>
        <w:adjustRightInd w:val="0"/>
        <w:jc w:val="both"/>
        <w:rPr>
          <w:lang w:eastAsia="en-US"/>
        </w:rPr>
      </w:pPr>
      <w:r>
        <w:rPr>
          <w:lang w:eastAsia="en-US"/>
        </w:rPr>
        <w:t>8.1.10.</w:t>
      </w:r>
      <w:r>
        <w:rPr>
          <w:lang w:eastAsia="en-US"/>
        </w:rPr>
        <w:tab/>
        <w:t>Deliberar sobre a prestação de contas do leiloeiro contratado, referente à venda dos bens postos em leilão, aprovando-a ou rejeitando-a, no prazo máximo de 5 (cinco) dias úteis contados da data do seu recebimento.</w:t>
      </w:r>
    </w:p>
    <w:p w14:paraId="72C9D404" w14:textId="77777777" w:rsidR="0055039E" w:rsidRDefault="0055039E" w:rsidP="0055039E">
      <w:pPr>
        <w:adjustRightInd w:val="0"/>
        <w:jc w:val="both"/>
        <w:rPr>
          <w:lang w:eastAsia="en-US"/>
        </w:rPr>
      </w:pPr>
      <w:r>
        <w:rPr>
          <w:lang w:eastAsia="en-US"/>
        </w:rPr>
        <w:t>8.1.11.</w:t>
      </w:r>
      <w:r>
        <w:rPr>
          <w:lang w:eastAsia="en-US"/>
        </w:rPr>
        <w:tab/>
        <w:t>A divulgação dar-se-á mediante aviso de publicação no Diário Oficial da Dos Município</w:t>
      </w:r>
      <w:r w:rsidR="00013379">
        <w:rPr>
          <w:lang w:eastAsia="en-US"/>
        </w:rPr>
        <w:t xml:space="preserve"> </w:t>
      </w:r>
      <w:r>
        <w:rPr>
          <w:lang w:eastAsia="en-US"/>
        </w:rPr>
        <w:t>se  internet etc. A Administração poderá utilizar-se, suplementarmente e a qualquer tempo, com vistas a ampliar o universo dos credenciados, de convites a interessados do ramo que gozem de boa reputação profissional ao credenciamento.</w:t>
      </w:r>
    </w:p>
    <w:p w14:paraId="43D78993" w14:textId="77777777" w:rsidR="0055039E" w:rsidRDefault="0055039E" w:rsidP="0055039E">
      <w:pPr>
        <w:adjustRightInd w:val="0"/>
        <w:jc w:val="both"/>
        <w:rPr>
          <w:lang w:eastAsia="en-US"/>
        </w:rPr>
      </w:pPr>
    </w:p>
    <w:p w14:paraId="3EC5AA70" w14:textId="77777777" w:rsidR="0055039E" w:rsidRDefault="0055039E" w:rsidP="0055039E">
      <w:pPr>
        <w:adjustRightInd w:val="0"/>
        <w:jc w:val="both"/>
        <w:rPr>
          <w:lang w:eastAsia="en-US"/>
        </w:rPr>
      </w:pPr>
      <w:r>
        <w:rPr>
          <w:bCs/>
          <w:lang w:eastAsia="en-US"/>
        </w:rPr>
        <w:t>8.2.</w:t>
      </w:r>
      <w:r>
        <w:rPr>
          <w:bCs/>
          <w:lang w:eastAsia="en-US"/>
        </w:rPr>
        <w:tab/>
      </w:r>
      <w:r>
        <w:rPr>
          <w:lang w:eastAsia="en-US"/>
        </w:rPr>
        <w:t xml:space="preserve">Do </w:t>
      </w:r>
      <w:r>
        <w:rPr>
          <w:bCs/>
          <w:lang w:eastAsia="en-US"/>
        </w:rPr>
        <w:t>Leiloeiro oficial credenciado</w:t>
      </w:r>
      <w:r>
        <w:rPr>
          <w:b/>
          <w:bCs/>
          <w:lang w:eastAsia="en-US"/>
        </w:rPr>
        <w:t>:</w:t>
      </w:r>
    </w:p>
    <w:p w14:paraId="402862F4" w14:textId="77777777" w:rsidR="0055039E" w:rsidRDefault="0055039E" w:rsidP="0055039E">
      <w:pPr>
        <w:adjustRightInd w:val="0"/>
        <w:ind w:firstLine="708"/>
        <w:jc w:val="both"/>
        <w:rPr>
          <w:bCs/>
          <w:lang w:eastAsia="en-US"/>
        </w:rPr>
      </w:pPr>
    </w:p>
    <w:p w14:paraId="6869036E" w14:textId="77777777" w:rsidR="0055039E" w:rsidRDefault="0055039E" w:rsidP="0055039E">
      <w:pPr>
        <w:adjustRightInd w:val="0"/>
        <w:jc w:val="both"/>
        <w:rPr>
          <w:lang w:eastAsia="en-US"/>
        </w:rPr>
      </w:pPr>
      <w:r>
        <w:rPr>
          <w:bCs/>
          <w:lang w:eastAsia="en-US"/>
        </w:rPr>
        <w:t>8.2.1.</w:t>
      </w:r>
      <w:r>
        <w:rPr>
          <w:bCs/>
          <w:lang w:eastAsia="en-US"/>
        </w:rPr>
        <w:tab/>
      </w:r>
      <w:r>
        <w:rPr>
          <w:lang w:eastAsia="en-US"/>
        </w:rPr>
        <w:t xml:space="preserve">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 </w:t>
      </w:r>
    </w:p>
    <w:p w14:paraId="1FB5762B" w14:textId="77777777" w:rsidR="0055039E" w:rsidRDefault="0055039E" w:rsidP="0055039E">
      <w:pPr>
        <w:adjustRightInd w:val="0"/>
        <w:jc w:val="both"/>
        <w:rPr>
          <w:lang w:eastAsia="en-US"/>
        </w:rPr>
      </w:pPr>
    </w:p>
    <w:p w14:paraId="0F8315FB" w14:textId="77777777" w:rsidR="0055039E" w:rsidRDefault="0055039E" w:rsidP="0055039E">
      <w:pPr>
        <w:adjustRightInd w:val="0"/>
        <w:jc w:val="both"/>
        <w:rPr>
          <w:lang w:eastAsia="en-US"/>
        </w:rPr>
      </w:pPr>
      <w:r>
        <w:rPr>
          <w:bCs/>
          <w:lang w:eastAsia="en-US"/>
        </w:rPr>
        <w:t>8.2.2.</w:t>
      </w:r>
      <w:r>
        <w:rPr>
          <w:bCs/>
          <w:lang w:eastAsia="en-US"/>
        </w:rPr>
        <w:tab/>
        <w:t>R</w:t>
      </w:r>
      <w:r>
        <w:rPr>
          <w:lang w:eastAsia="en-US"/>
        </w:rPr>
        <w:t>ealizar o(s) leilão(</w:t>
      </w:r>
      <w:proofErr w:type="spellStart"/>
      <w:r>
        <w:rPr>
          <w:lang w:eastAsia="en-US"/>
        </w:rPr>
        <w:t>ões</w:t>
      </w:r>
      <w:proofErr w:type="spellEnd"/>
      <w:r>
        <w:rPr>
          <w:lang w:eastAsia="en-US"/>
        </w:rPr>
        <w:t xml:space="preserve">) público(s) dos bens relacionados no dia e horário e local previamente definidos pelo Município dentro das normas do Edital; </w:t>
      </w:r>
    </w:p>
    <w:p w14:paraId="32EF072A" w14:textId="77777777" w:rsidR="0055039E" w:rsidRDefault="0055039E" w:rsidP="0055039E">
      <w:pPr>
        <w:adjustRightInd w:val="0"/>
        <w:jc w:val="both"/>
        <w:rPr>
          <w:lang w:eastAsia="en-US"/>
        </w:rPr>
      </w:pPr>
    </w:p>
    <w:p w14:paraId="16F2ACF4" w14:textId="77777777" w:rsidR="0055039E" w:rsidRDefault="0055039E" w:rsidP="0055039E">
      <w:pPr>
        <w:adjustRightInd w:val="0"/>
        <w:jc w:val="both"/>
        <w:rPr>
          <w:lang w:eastAsia="en-US"/>
        </w:rPr>
      </w:pPr>
      <w:r>
        <w:rPr>
          <w:bCs/>
          <w:lang w:eastAsia="en-US"/>
        </w:rPr>
        <w:t>8.2.3.</w:t>
      </w:r>
      <w:r>
        <w:rPr>
          <w:bCs/>
          <w:lang w:eastAsia="en-US"/>
        </w:rPr>
        <w:tab/>
      </w:r>
      <w:r>
        <w:rPr>
          <w:lang w:eastAsia="en-US"/>
        </w:rPr>
        <w:t xml:space="preserve">Promover a divulgação do </w:t>
      </w:r>
      <w:r w:rsidR="00025610">
        <w:rPr>
          <w:lang w:eastAsia="en-US"/>
        </w:rPr>
        <w:t>leilão.</w:t>
      </w:r>
    </w:p>
    <w:p w14:paraId="76E1C62F" w14:textId="77777777" w:rsidR="0055039E" w:rsidRDefault="0055039E" w:rsidP="0055039E">
      <w:pPr>
        <w:adjustRightInd w:val="0"/>
        <w:jc w:val="both"/>
        <w:rPr>
          <w:lang w:eastAsia="en-US"/>
        </w:rPr>
      </w:pPr>
      <w:r>
        <w:rPr>
          <w:lang w:eastAsia="en-US"/>
        </w:rPr>
        <w:t xml:space="preserve">; </w:t>
      </w:r>
    </w:p>
    <w:p w14:paraId="4E7CE618" w14:textId="77777777" w:rsidR="0055039E" w:rsidRDefault="0055039E" w:rsidP="0055039E">
      <w:pPr>
        <w:adjustRightInd w:val="0"/>
        <w:jc w:val="both"/>
        <w:rPr>
          <w:lang w:eastAsia="en-US"/>
        </w:rPr>
      </w:pPr>
      <w:r>
        <w:rPr>
          <w:bCs/>
          <w:lang w:eastAsia="en-US"/>
        </w:rPr>
        <w:t>8.2.6.</w:t>
      </w:r>
      <w:r>
        <w:rPr>
          <w:bCs/>
          <w:lang w:eastAsia="en-US"/>
        </w:rPr>
        <w:tab/>
      </w:r>
      <w:r>
        <w:rPr>
          <w:lang w:eastAsia="en-US"/>
        </w:rPr>
        <w:t>Remeter, a possíveis interessados, cópia do Edital do leilão.</w:t>
      </w:r>
    </w:p>
    <w:p w14:paraId="28940BA6" w14:textId="77777777" w:rsidR="0055039E" w:rsidRDefault="0055039E" w:rsidP="0055039E">
      <w:pPr>
        <w:adjustRightInd w:val="0"/>
        <w:jc w:val="both"/>
        <w:rPr>
          <w:lang w:eastAsia="en-US"/>
        </w:rPr>
      </w:pPr>
    </w:p>
    <w:p w14:paraId="528FAC7B" w14:textId="77777777" w:rsidR="0055039E" w:rsidRDefault="0055039E" w:rsidP="0055039E">
      <w:pPr>
        <w:adjustRightInd w:val="0"/>
        <w:jc w:val="both"/>
        <w:rPr>
          <w:lang w:eastAsia="en-US"/>
        </w:rPr>
      </w:pPr>
      <w:r>
        <w:rPr>
          <w:bCs/>
          <w:lang w:eastAsia="en-US"/>
        </w:rPr>
        <w:t>8.2.7.</w:t>
      </w:r>
      <w:r>
        <w:rPr>
          <w:bCs/>
          <w:lang w:eastAsia="en-US"/>
        </w:rPr>
        <w:tab/>
      </w:r>
      <w:r>
        <w:rPr>
          <w:lang w:eastAsia="en-US"/>
        </w:rPr>
        <w:t xml:space="preserve">Afixar faixas no local da realização do leilão, de modo a facilitar o acesso dos interessados; </w:t>
      </w:r>
    </w:p>
    <w:p w14:paraId="6CD8C7F8" w14:textId="77777777" w:rsidR="0055039E" w:rsidRDefault="0055039E" w:rsidP="0055039E">
      <w:pPr>
        <w:adjustRightInd w:val="0"/>
        <w:jc w:val="both"/>
        <w:rPr>
          <w:lang w:eastAsia="en-US"/>
        </w:rPr>
      </w:pPr>
    </w:p>
    <w:p w14:paraId="537C5467" w14:textId="77777777" w:rsidR="0055039E" w:rsidRDefault="0055039E" w:rsidP="0055039E">
      <w:pPr>
        <w:adjustRightInd w:val="0"/>
        <w:jc w:val="both"/>
        <w:rPr>
          <w:lang w:eastAsia="en-US"/>
        </w:rPr>
      </w:pPr>
      <w:r>
        <w:rPr>
          <w:bCs/>
          <w:lang w:eastAsia="en-US"/>
        </w:rPr>
        <w:t>8.2.8.</w:t>
      </w:r>
      <w:r>
        <w:rPr>
          <w:bCs/>
          <w:lang w:eastAsia="en-US"/>
        </w:rPr>
        <w:tab/>
      </w:r>
      <w:r>
        <w:rPr>
          <w:lang w:eastAsia="en-US"/>
        </w:rPr>
        <w:t xml:space="preserve">Panfletar; </w:t>
      </w:r>
    </w:p>
    <w:p w14:paraId="63BECF0E" w14:textId="77777777" w:rsidR="0055039E" w:rsidRDefault="0055039E" w:rsidP="0055039E">
      <w:pPr>
        <w:adjustRightInd w:val="0"/>
        <w:jc w:val="both"/>
        <w:rPr>
          <w:lang w:eastAsia="en-US"/>
        </w:rPr>
      </w:pPr>
    </w:p>
    <w:p w14:paraId="2A1A2B8C" w14:textId="77777777" w:rsidR="0055039E" w:rsidRDefault="0055039E" w:rsidP="0055039E">
      <w:pPr>
        <w:adjustRightInd w:val="0"/>
        <w:jc w:val="both"/>
        <w:rPr>
          <w:lang w:eastAsia="en-US"/>
        </w:rPr>
      </w:pPr>
      <w:r>
        <w:rPr>
          <w:bCs/>
          <w:lang w:eastAsia="en-US"/>
        </w:rPr>
        <w:t>8.2.9.</w:t>
      </w:r>
      <w:r>
        <w:rPr>
          <w:bCs/>
          <w:lang w:eastAsia="en-US"/>
        </w:rPr>
        <w:tab/>
      </w:r>
      <w:r>
        <w:rPr>
          <w:lang w:eastAsia="en-US"/>
        </w:rPr>
        <w:t xml:space="preserve">Anunciar o leilão em jornal de grande circulação; </w:t>
      </w:r>
    </w:p>
    <w:p w14:paraId="49055D12" w14:textId="77777777" w:rsidR="0055039E" w:rsidRDefault="0055039E" w:rsidP="0055039E">
      <w:pPr>
        <w:adjustRightInd w:val="0"/>
        <w:jc w:val="both"/>
        <w:rPr>
          <w:lang w:eastAsia="en-US"/>
        </w:rPr>
      </w:pPr>
    </w:p>
    <w:p w14:paraId="6DD052C1" w14:textId="77777777" w:rsidR="0055039E" w:rsidRDefault="0055039E" w:rsidP="0055039E">
      <w:pPr>
        <w:adjustRightInd w:val="0"/>
        <w:jc w:val="both"/>
        <w:rPr>
          <w:lang w:eastAsia="en-US"/>
        </w:rPr>
      </w:pPr>
      <w:r>
        <w:rPr>
          <w:bCs/>
          <w:lang w:eastAsia="en-US"/>
        </w:rPr>
        <w:t>8.2.10.</w:t>
      </w:r>
      <w:r>
        <w:rPr>
          <w:bCs/>
          <w:lang w:eastAsia="en-US"/>
        </w:rPr>
        <w:tab/>
      </w:r>
      <w:r>
        <w:rPr>
          <w:lang w:eastAsia="en-US"/>
        </w:rPr>
        <w:t xml:space="preserve">Divulgar o leilão através da internet, afixando fotos dos bens; </w:t>
      </w:r>
    </w:p>
    <w:p w14:paraId="6C03A06F" w14:textId="77777777" w:rsidR="0055039E" w:rsidRDefault="0055039E" w:rsidP="0055039E">
      <w:pPr>
        <w:adjustRightInd w:val="0"/>
        <w:jc w:val="both"/>
        <w:rPr>
          <w:lang w:eastAsia="en-US"/>
        </w:rPr>
      </w:pPr>
    </w:p>
    <w:p w14:paraId="622EB8EF" w14:textId="77777777" w:rsidR="0055039E" w:rsidRDefault="0055039E" w:rsidP="0055039E">
      <w:pPr>
        <w:adjustRightInd w:val="0"/>
        <w:jc w:val="both"/>
        <w:rPr>
          <w:lang w:eastAsia="en-US"/>
        </w:rPr>
      </w:pPr>
      <w:r>
        <w:rPr>
          <w:bCs/>
          <w:lang w:eastAsia="en-US"/>
        </w:rPr>
        <w:t>8.2.11.</w:t>
      </w:r>
      <w:r>
        <w:rPr>
          <w:bCs/>
          <w:lang w:eastAsia="en-US"/>
        </w:rPr>
        <w:tab/>
      </w:r>
      <w:r>
        <w:rPr>
          <w:lang w:eastAsia="en-US"/>
        </w:rPr>
        <w:t>Utilizar sistemas de tele marketing e áudio visual para divulgação do leilão se necessário.</w:t>
      </w:r>
    </w:p>
    <w:p w14:paraId="35799758" w14:textId="77777777" w:rsidR="0055039E" w:rsidRDefault="0055039E" w:rsidP="0055039E">
      <w:pPr>
        <w:adjustRightInd w:val="0"/>
        <w:jc w:val="both"/>
        <w:rPr>
          <w:lang w:eastAsia="en-US"/>
        </w:rPr>
      </w:pPr>
    </w:p>
    <w:p w14:paraId="14AFE1BD" w14:textId="77777777" w:rsidR="0055039E" w:rsidRDefault="0055039E" w:rsidP="0055039E">
      <w:pPr>
        <w:adjustRightInd w:val="0"/>
        <w:jc w:val="both"/>
        <w:rPr>
          <w:lang w:eastAsia="en-US"/>
        </w:rPr>
      </w:pPr>
      <w:r>
        <w:rPr>
          <w:bCs/>
          <w:lang w:eastAsia="en-US"/>
        </w:rPr>
        <w:t>8.2.12.</w:t>
      </w:r>
      <w:r>
        <w:rPr>
          <w:bCs/>
          <w:lang w:eastAsia="en-US"/>
        </w:rPr>
        <w:tab/>
      </w:r>
      <w:r>
        <w:rPr>
          <w:lang w:eastAsia="en-US"/>
        </w:rPr>
        <w:t>Disponibilizar, no dia da realização do leilão, um número de funcionários, facilmente identificáveis e capacitados para o bom desempenho das funções típicas do evento se entender necessário.</w:t>
      </w:r>
    </w:p>
    <w:p w14:paraId="3A73D02D" w14:textId="77777777" w:rsidR="0055039E" w:rsidRDefault="0055039E" w:rsidP="0055039E">
      <w:pPr>
        <w:adjustRightInd w:val="0"/>
        <w:jc w:val="both"/>
        <w:rPr>
          <w:lang w:eastAsia="en-US"/>
        </w:rPr>
      </w:pPr>
    </w:p>
    <w:p w14:paraId="080610E3" w14:textId="77777777" w:rsidR="0055039E" w:rsidRDefault="0055039E" w:rsidP="0055039E">
      <w:pPr>
        <w:adjustRightInd w:val="0"/>
        <w:jc w:val="both"/>
        <w:rPr>
          <w:lang w:eastAsia="en-US"/>
        </w:rPr>
      </w:pPr>
      <w:r>
        <w:rPr>
          <w:bCs/>
          <w:lang w:eastAsia="en-US"/>
        </w:rPr>
        <w:t>8.2.13.</w:t>
      </w:r>
      <w:r>
        <w:rPr>
          <w:bCs/>
          <w:lang w:eastAsia="en-US"/>
        </w:rPr>
        <w:tab/>
      </w:r>
      <w:r>
        <w:rPr>
          <w:lang w:eastAsia="en-US"/>
        </w:rPr>
        <w:t xml:space="preserve">Disponibilizar local adequado, para acomodação dos interessados, devendo ser dotado de sanitários, área coberta; </w:t>
      </w:r>
    </w:p>
    <w:p w14:paraId="6BC29354" w14:textId="77777777" w:rsidR="0055039E" w:rsidRDefault="0055039E" w:rsidP="0055039E">
      <w:pPr>
        <w:adjustRightInd w:val="0"/>
        <w:jc w:val="both"/>
        <w:rPr>
          <w:lang w:eastAsia="en-US"/>
        </w:rPr>
      </w:pPr>
    </w:p>
    <w:p w14:paraId="229AE691" w14:textId="77777777" w:rsidR="0055039E" w:rsidRDefault="0055039E" w:rsidP="0055039E">
      <w:pPr>
        <w:adjustRightInd w:val="0"/>
        <w:jc w:val="both"/>
        <w:rPr>
          <w:lang w:eastAsia="en-US"/>
        </w:rPr>
      </w:pPr>
      <w:r>
        <w:rPr>
          <w:bCs/>
          <w:lang w:eastAsia="en-US"/>
        </w:rPr>
        <w:t>8.2.14.</w:t>
      </w:r>
      <w:r>
        <w:rPr>
          <w:bCs/>
          <w:lang w:eastAsia="en-US"/>
        </w:rPr>
        <w:tab/>
      </w:r>
      <w:r>
        <w:rPr>
          <w:lang w:eastAsia="en-US"/>
        </w:rPr>
        <w:t xml:space="preserve">Providenciar os meios necessários para garantir a segurança dos bens a serem levados a leilão, dos interessados e demais pessoas envolvidas no evento nos dias a serem efetivados os leilões; </w:t>
      </w:r>
    </w:p>
    <w:p w14:paraId="2B8C15A1" w14:textId="77777777" w:rsidR="0055039E" w:rsidRDefault="0055039E" w:rsidP="0055039E">
      <w:pPr>
        <w:adjustRightInd w:val="0"/>
        <w:jc w:val="both"/>
        <w:rPr>
          <w:lang w:eastAsia="en-US"/>
        </w:rPr>
      </w:pPr>
    </w:p>
    <w:p w14:paraId="382689DF" w14:textId="77777777" w:rsidR="0055039E" w:rsidRDefault="0055039E" w:rsidP="0055039E">
      <w:pPr>
        <w:adjustRightInd w:val="0"/>
        <w:jc w:val="both"/>
        <w:rPr>
          <w:lang w:eastAsia="en-US"/>
        </w:rPr>
      </w:pPr>
      <w:r>
        <w:rPr>
          <w:bCs/>
          <w:lang w:eastAsia="en-US"/>
        </w:rPr>
        <w:t>8.2.15.</w:t>
      </w:r>
      <w:r>
        <w:rPr>
          <w:bCs/>
          <w:lang w:eastAsia="en-US"/>
        </w:rPr>
        <w:tab/>
      </w:r>
      <w:r>
        <w:rPr>
          <w:lang w:eastAsia="en-US"/>
        </w:rPr>
        <w:t xml:space="preserve">Instalar equipamentos e sistema de informática para impressão de notas e controles administrativos; </w:t>
      </w:r>
    </w:p>
    <w:p w14:paraId="3983F552" w14:textId="77777777" w:rsidR="0055039E" w:rsidRDefault="0055039E" w:rsidP="0055039E">
      <w:pPr>
        <w:adjustRightInd w:val="0"/>
        <w:jc w:val="both"/>
        <w:rPr>
          <w:lang w:eastAsia="en-US"/>
        </w:rPr>
      </w:pPr>
    </w:p>
    <w:p w14:paraId="1667254E" w14:textId="77777777" w:rsidR="0055039E" w:rsidRDefault="0055039E" w:rsidP="0055039E">
      <w:pPr>
        <w:adjustRightInd w:val="0"/>
        <w:jc w:val="both"/>
        <w:rPr>
          <w:lang w:eastAsia="en-US"/>
        </w:rPr>
      </w:pPr>
      <w:r>
        <w:rPr>
          <w:bCs/>
          <w:lang w:eastAsia="en-US"/>
        </w:rPr>
        <w:t>8.2.16.</w:t>
      </w:r>
      <w:r>
        <w:rPr>
          <w:bCs/>
          <w:lang w:eastAsia="en-US"/>
        </w:rPr>
        <w:tab/>
      </w:r>
      <w:r>
        <w:rPr>
          <w:lang w:eastAsia="en-US"/>
        </w:rPr>
        <w:t xml:space="preserve">Disponibilizar materiais de escritório, mesas e cadeiras em quantidade suficiente para os atendimentos; </w:t>
      </w:r>
    </w:p>
    <w:p w14:paraId="0E0EE500" w14:textId="77777777" w:rsidR="0055039E" w:rsidRDefault="0055039E" w:rsidP="0055039E">
      <w:pPr>
        <w:adjustRightInd w:val="0"/>
        <w:jc w:val="both"/>
        <w:rPr>
          <w:lang w:eastAsia="en-US"/>
        </w:rPr>
      </w:pPr>
    </w:p>
    <w:p w14:paraId="6C73E54C" w14:textId="77777777" w:rsidR="0055039E" w:rsidRDefault="0055039E" w:rsidP="0055039E">
      <w:pPr>
        <w:adjustRightInd w:val="0"/>
        <w:jc w:val="both"/>
        <w:rPr>
          <w:lang w:eastAsia="en-US"/>
        </w:rPr>
      </w:pPr>
      <w:r>
        <w:rPr>
          <w:bCs/>
          <w:lang w:eastAsia="en-US"/>
        </w:rPr>
        <w:t>8.2.17.</w:t>
      </w:r>
      <w:r>
        <w:rPr>
          <w:bCs/>
          <w:lang w:eastAsia="en-US"/>
        </w:rPr>
        <w:tab/>
      </w:r>
      <w:r>
        <w:rPr>
          <w:lang w:eastAsia="en-US"/>
        </w:rPr>
        <w:t>Conduzir o leilão público com dinamismo, dentro dos princípios da impessoalidade, igualdade, moralidade e publicidade;</w:t>
      </w:r>
    </w:p>
    <w:p w14:paraId="35308C92" w14:textId="77777777" w:rsidR="0055039E" w:rsidRDefault="0055039E" w:rsidP="0055039E">
      <w:pPr>
        <w:adjustRightInd w:val="0"/>
        <w:jc w:val="both"/>
        <w:rPr>
          <w:lang w:eastAsia="en-US"/>
        </w:rPr>
      </w:pPr>
    </w:p>
    <w:p w14:paraId="228D8F8A" w14:textId="77777777" w:rsidR="0055039E" w:rsidRDefault="0055039E" w:rsidP="0055039E">
      <w:pPr>
        <w:adjustRightInd w:val="0"/>
        <w:jc w:val="both"/>
        <w:rPr>
          <w:lang w:eastAsia="en-US"/>
        </w:rPr>
      </w:pPr>
      <w:r>
        <w:rPr>
          <w:bCs/>
          <w:lang w:eastAsia="en-US"/>
        </w:rPr>
        <w:t>8.2.18.</w:t>
      </w:r>
      <w:r>
        <w:rPr>
          <w:b/>
          <w:bCs/>
          <w:lang w:eastAsia="en-US"/>
        </w:rPr>
        <w:tab/>
      </w:r>
      <w:r>
        <w:rPr>
          <w:lang w:eastAsia="en-US"/>
        </w:rPr>
        <w:t xml:space="preserve">Utilizar-se de seus equipamentos para as preleções de áudio durante a realização do leilão; </w:t>
      </w:r>
    </w:p>
    <w:p w14:paraId="2BC85416" w14:textId="77777777" w:rsidR="0055039E" w:rsidRDefault="0055039E" w:rsidP="0055039E">
      <w:pPr>
        <w:adjustRightInd w:val="0"/>
        <w:jc w:val="both"/>
        <w:rPr>
          <w:lang w:eastAsia="en-US"/>
        </w:rPr>
      </w:pPr>
    </w:p>
    <w:p w14:paraId="3F4E9740" w14:textId="77777777" w:rsidR="0055039E" w:rsidRDefault="0055039E" w:rsidP="0055039E">
      <w:pPr>
        <w:adjustRightInd w:val="0"/>
        <w:jc w:val="both"/>
        <w:rPr>
          <w:lang w:eastAsia="en-US"/>
        </w:rPr>
      </w:pPr>
      <w:r>
        <w:rPr>
          <w:bCs/>
          <w:lang w:eastAsia="en-US"/>
        </w:rPr>
        <w:t>8.2.19.</w:t>
      </w:r>
      <w:r>
        <w:rPr>
          <w:bCs/>
          <w:lang w:eastAsia="en-US"/>
        </w:rPr>
        <w:tab/>
      </w:r>
      <w:r>
        <w:rPr>
          <w:lang w:eastAsia="en-US"/>
        </w:rPr>
        <w:t xml:space="preserve">Dispor de sistema informatizado, que permita o cadastro dos clientes, impressão de notas de venda em leilão, e emissão eletrônica das notas de arrematação; </w:t>
      </w:r>
    </w:p>
    <w:p w14:paraId="450D4220" w14:textId="77777777" w:rsidR="0055039E" w:rsidRDefault="0055039E" w:rsidP="0055039E">
      <w:pPr>
        <w:adjustRightInd w:val="0"/>
        <w:jc w:val="both"/>
        <w:rPr>
          <w:lang w:eastAsia="en-US"/>
        </w:rPr>
      </w:pPr>
    </w:p>
    <w:p w14:paraId="28AE913B" w14:textId="77777777" w:rsidR="0055039E" w:rsidRDefault="0055039E" w:rsidP="0055039E">
      <w:pPr>
        <w:adjustRightInd w:val="0"/>
        <w:jc w:val="both"/>
        <w:rPr>
          <w:lang w:eastAsia="en-US"/>
        </w:rPr>
      </w:pPr>
      <w:r>
        <w:rPr>
          <w:bCs/>
          <w:lang w:eastAsia="en-US"/>
        </w:rPr>
        <w:t>8.2.20.</w:t>
      </w:r>
      <w:r>
        <w:rPr>
          <w:bCs/>
          <w:lang w:eastAsia="en-US"/>
        </w:rPr>
        <w:tab/>
      </w:r>
      <w:r>
        <w:rPr>
          <w:lang w:eastAsia="en-US"/>
        </w:rPr>
        <w:t xml:space="preserve">Envidar esforços no sentido de efetuar a venda de todos os bens; </w:t>
      </w:r>
    </w:p>
    <w:p w14:paraId="4C064279" w14:textId="77777777" w:rsidR="0055039E" w:rsidRDefault="0055039E" w:rsidP="0055039E">
      <w:pPr>
        <w:adjustRightInd w:val="0"/>
        <w:jc w:val="both"/>
        <w:rPr>
          <w:lang w:eastAsia="en-US"/>
        </w:rPr>
      </w:pPr>
    </w:p>
    <w:p w14:paraId="27310515" w14:textId="77777777" w:rsidR="0055039E" w:rsidRDefault="0055039E" w:rsidP="0055039E">
      <w:pPr>
        <w:adjustRightInd w:val="0"/>
        <w:jc w:val="both"/>
        <w:rPr>
          <w:lang w:eastAsia="en-US"/>
        </w:rPr>
      </w:pPr>
      <w:r>
        <w:rPr>
          <w:bCs/>
          <w:lang w:eastAsia="en-US"/>
        </w:rPr>
        <w:t>8.2.21.</w:t>
      </w:r>
      <w:r>
        <w:rPr>
          <w:bCs/>
          <w:lang w:eastAsia="en-US"/>
        </w:rPr>
        <w:tab/>
      </w:r>
      <w:r>
        <w:rPr>
          <w:lang w:eastAsia="en-US"/>
        </w:rPr>
        <w:t xml:space="preserve">Adotar as providências necessárias para o recebimento dos valores referentes aos bens alienados; </w:t>
      </w:r>
    </w:p>
    <w:p w14:paraId="1E9CCA67" w14:textId="77777777" w:rsidR="0055039E" w:rsidRDefault="0055039E" w:rsidP="0055039E">
      <w:pPr>
        <w:adjustRightInd w:val="0"/>
        <w:jc w:val="both"/>
        <w:rPr>
          <w:lang w:eastAsia="en-US"/>
        </w:rPr>
      </w:pPr>
    </w:p>
    <w:p w14:paraId="000D87BF" w14:textId="77777777" w:rsidR="0055039E" w:rsidRDefault="0055039E" w:rsidP="0055039E">
      <w:pPr>
        <w:adjustRightInd w:val="0"/>
        <w:jc w:val="both"/>
        <w:rPr>
          <w:lang w:eastAsia="en-US"/>
        </w:rPr>
      </w:pPr>
      <w:r>
        <w:rPr>
          <w:bCs/>
          <w:lang w:eastAsia="en-US"/>
        </w:rPr>
        <w:t>8.2.22.</w:t>
      </w:r>
      <w:r>
        <w:rPr>
          <w:bCs/>
          <w:lang w:eastAsia="en-US"/>
        </w:rPr>
        <w:tab/>
      </w:r>
      <w:r>
        <w:rPr>
          <w:lang w:eastAsia="en-US"/>
        </w:rPr>
        <w:t xml:space="preserve">Informar ao Município formalmente, logo após a conclusão do leilão, os lotes e itens arrematados com os respectivos valores de alienação; </w:t>
      </w:r>
    </w:p>
    <w:p w14:paraId="221D51F3" w14:textId="77777777" w:rsidR="0055039E" w:rsidRDefault="0055039E" w:rsidP="0055039E">
      <w:pPr>
        <w:adjustRightInd w:val="0"/>
        <w:jc w:val="both"/>
        <w:rPr>
          <w:lang w:eastAsia="en-US"/>
        </w:rPr>
      </w:pPr>
    </w:p>
    <w:p w14:paraId="59DDAD85" w14:textId="77777777" w:rsidR="0055039E" w:rsidRDefault="0055039E" w:rsidP="0055039E">
      <w:pPr>
        <w:adjustRightInd w:val="0"/>
        <w:jc w:val="both"/>
        <w:rPr>
          <w:lang w:eastAsia="en-US"/>
        </w:rPr>
      </w:pPr>
      <w:r>
        <w:rPr>
          <w:bCs/>
          <w:lang w:eastAsia="en-US"/>
        </w:rPr>
        <w:t>8.2.23.</w:t>
      </w:r>
      <w:r>
        <w:rPr>
          <w:bCs/>
          <w:lang w:eastAsia="en-US"/>
        </w:rPr>
        <w:tab/>
      </w:r>
      <w:r>
        <w:rPr>
          <w:lang w:eastAsia="en-US"/>
        </w:rPr>
        <w:t xml:space="preserve">Prestar contas, no prazo máximo de 10 (dez) dias úteis da data de realização do leilão, mediante a apresentação de relatório detalhado, dos bens, dos arrematantes, dos valores, e de todos os procedimentos executados; </w:t>
      </w:r>
    </w:p>
    <w:p w14:paraId="2856B16B" w14:textId="77777777" w:rsidR="0055039E" w:rsidRDefault="0055039E" w:rsidP="0055039E">
      <w:pPr>
        <w:adjustRightInd w:val="0"/>
        <w:jc w:val="both"/>
        <w:rPr>
          <w:lang w:eastAsia="en-US"/>
        </w:rPr>
      </w:pPr>
    </w:p>
    <w:p w14:paraId="20E11124" w14:textId="77777777" w:rsidR="0055039E" w:rsidRDefault="0055039E" w:rsidP="0055039E">
      <w:pPr>
        <w:adjustRightInd w:val="0"/>
        <w:jc w:val="both"/>
        <w:rPr>
          <w:lang w:eastAsia="en-US"/>
        </w:rPr>
      </w:pPr>
      <w:r>
        <w:rPr>
          <w:bCs/>
          <w:lang w:eastAsia="en-US"/>
        </w:rPr>
        <w:t>8.2.24.</w:t>
      </w:r>
      <w:r>
        <w:rPr>
          <w:bCs/>
          <w:lang w:eastAsia="en-US"/>
        </w:rPr>
        <w:tab/>
      </w:r>
      <w:r>
        <w:rPr>
          <w:lang w:eastAsia="en-US"/>
        </w:rPr>
        <w:t>Assumir integral responsabilidade por eventuais danos causados ao Município ou a terceiros, em razão da prestação dos serviços objeto deste contrato;</w:t>
      </w:r>
    </w:p>
    <w:p w14:paraId="755B5F8D" w14:textId="77777777" w:rsidR="0055039E" w:rsidRDefault="0055039E" w:rsidP="0055039E">
      <w:pPr>
        <w:adjustRightInd w:val="0"/>
        <w:jc w:val="both"/>
        <w:rPr>
          <w:lang w:eastAsia="en-US"/>
        </w:rPr>
      </w:pPr>
    </w:p>
    <w:p w14:paraId="4D6D9D62" w14:textId="77777777" w:rsidR="0055039E" w:rsidRDefault="0055039E" w:rsidP="0055039E">
      <w:pPr>
        <w:adjustRightInd w:val="0"/>
        <w:jc w:val="both"/>
        <w:rPr>
          <w:lang w:eastAsia="en-US"/>
        </w:rPr>
      </w:pPr>
      <w:r>
        <w:rPr>
          <w:bCs/>
          <w:lang w:eastAsia="en-US"/>
        </w:rPr>
        <w:t>8.2.25.</w:t>
      </w:r>
      <w:r>
        <w:rPr>
          <w:bCs/>
          <w:lang w:eastAsia="en-US"/>
        </w:rPr>
        <w:tab/>
        <w:t>R</w:t>
      </w:r>
      <w:r>
        <w:rPr>
          <w:lang w:eastAsia="en-US"/>
        </w:rPr>
        <w:t xml:space="preserve">esponsabilizar-se pela observância e cumprimento de todas as disposições legais pertinentes à realização do leilão, obrigando-se a reparar quaisquer danos decorrentes de erro, falha, omissão ou irregularidade; </w:t>
      </w:r>
    </w:p>
    <w:p w14:paraId="013B8781" w14:textId="77777777" w:rsidR="0055039E" w:rsidRDefault="0055039E" w:rsidP="0055039E">
      <w:pPr>
        <w:adjustRightInd w:val="0"/>
        <w:jc w:val="both"/>
        <w:rPr>
          <w:lang w:eastAsia="en-US"/>
        </w:rPr>
      </w:pPr>
    </w:p>
    <w:p w14:paraId="63CA1D9A" w14:textId="77777777" w:rsidR="0055039E" w:rsidRDefault="0055039E" w:rsidP="0055039E">
      <w:pPr>
        <w:adjustRightInd w:val="0"/>
        <w:jc w:val="both"/>
        <w:rPr>
          <w:lang w:eastAsia="en-US"/>
        </w:rPr>
      </w:pPr>
      <w:r>
        <w:rPr>
          <w:bCs/>
          <w:lang w:eastAsia="en-US"/>
        </w:rPr>
        <w:t>8.2.26.</w:t>
      </w:r>
      <w:r>
        <w:rPr>
          <w:bCs/>
          <w:lang w:eastAsia="en-US"/>
        </w:rPr>
        <w:tab/>
      </w:r>
      <w:r>
        <w:rPr>
          <w:lang w:eastAsia="en-US"/>
        </w:rPr>
        <w:t xml:space="preserve">Arcar com todos os encargos e obrigações trabalhistas, previdenciárias, fiscais, tributárias e comerciais, resultantes da execução do presente contrato, bem como pelo pagamento de quaisquer preços públicos que se tenham por devidos; </w:t>
      </w:r>
    </w:p>
    <w:p w14:paraId="5BDE908F" w14:textId="77777777" w:rsidR="0055039E" w:rsidRDefault="0055039E" w:rsidP="0055039E">
      <w:pPr>
        <w:adjustRightInd w:val="0"/>
        <w:jc w:val="both"/>
        <w:rPr>
          <w:lang w:eastAsia="en-US"/>
        </w:rPr>
      </w:pPr>
    </w:p>
    <w:p w14:paraId="045CADAC" w14:textId="77777777" w:rsidR="0055039E" w:rsidRDefault="0055039E" w:rsidP="0055039E">
      <w:pPr>
        <w:adjustRightInd w:val="0"/>
        <w:jc w:val="both"/>
        <w:rPr>
          <w:lang w:eastAsia="en-US"/>
        </w:rPr>
      </w:pPr>
      <w:r>
        <w:rPr>
          <w:bCs/>
          <w:lang w:eastAsia="en-US"/>
        </w:rPr>
        <w:t>8.2.27.</w:t>
      </w:r>
      <w:r>
        <w:rPr>
          <w:bCs/>
          <w:lang w:eastAsia="en-US"/>
        </w:rPr>
        <w:tab/>
      </w:r>
      <w:r>
        <w:rPr>
          <w:lang w:eastAsia="en-US"/>
        </w:rPr>
        <w:t xml:space="preserve">Respeitar e fazer cumprir as normas de segurança e medicina do trabalho, previstas na legislação pertinente; </w:t>
      </w:r>
    </w:p>
    <w:p w14:paraId="727F4C4A" w14:textId="77777777" w:rsidR="0055039E" w:rsidRDefault="0055039E" w:rsidP="0055039E">
      <w:pPr>
        <w:adjustRightInd w:val="0"/>
        <w:jc w:val="both"/>
        <w:rPr>
          <w:lang w:eastAsia="en-US"/>
        </w:rPr>
      </w:pPr>
    </w:p>
    <w:p w14:paraId="189EA48D" w14:textId="77777777" w:rsidR="0055039E" w:rsidRDefault="0055039E" w:rsidP="0055039E">
      <w:pPr>
        <w:adjustRightInd w:val="0"/>
        <w:jc w:val="both"/>
        <w:rPr>
          <w:lang w:eastAsia="en-US"/>
        </w:rPr>
      </w:pPr>
      <w:r>
        <w:rPr>
          <w:bCs/>
          <w:lang w:eastAsia="en-US"/>
        </w:rPr>
        <w:lastRenderedPageBreak/>
        <w:t>8.2.28.</w:t>
      </w:r>
      <w:r>
        <w:rPr>
          <w:bCs/>
          <w:lang w:eastAsia="en-US"/>
        </w:rPr>
        <w:tab/>
      </w:r>
      <w:r>
        <w:rPr>
          <w:lang w:eastAsia="en-US"/>
        </w:rPr>
        <w:t xml:space="preserve">Pagar toda e qualquer indenização por danos pessoais, morais, materiais, lucros cessantes, trabalhistas causados ao Município ou a terceiros, por sua culpa ou de seus prepostos, decorrentes da execução dos serviços contratados; </w:t>
      </w:r>
    </w:p>
    <w:p w14:paraId="191B7DD5" w14:textId="77777777" w:rsidR="0055039E" w:rsidRDefault="0055039E" w:rsidP="0055039E">
      <w:pPr>
        <w:adjustRightInd w:val="0"/>
        <w:jc w:val="both"/>
        <w:rPr>
          <w:lang w:eastAsia="en-US"/>
        </w:rPr>
      </w:pPr>
    </w:p>
    <w:p w14:paraId="4EB7083B" w14:textId="77777777" w:rsidR="0055039E" w:rsidRDefault="0055039E" w:rsidP="0055039E">
      <w:pPr>
        <w:adjustRightInd w:val="0"/>
        <w:jc w:val="both"/>
        <w:rPr>
          <w:lang w:eastAsia="en-US"/>
        </w:rPr>
      </w:pPr>
      <w:r>
        <w:rPr>
          <w:bCs/>
          <w:lang w:eastAsia="en-US"/>
        </w:rPr>
        <w:t>8.2.29.</w:t>
      </w:r>
      <w:r>
        <w:rPr>
          <w:bCs/>
          <w:lang w:eastAsia="en-US"/>
        </w:rPr>
        <w:tab/>
      </w:r>
      <w:r>
        <w:rPr>
          <w:lang w:eastAsia="en-US"/>
        </w:rPr>
        <w:t>Cumprir as obrigações do edital e cláusulas contratuais.</w:t>
      </w:r>
    </w:p>
    <w:p w14:paraId="5EC38D95" w14:textId="77777777" w:rsidR="0055039E" w:rsidRDefault="0055039E" w:rsidP="0055039E">
      <w:pPr>
        <w:adjustRightInd w:val="0"/>
        <w:ind w:firstLine="708"/>
        <w:jc w:val="both"/>
        <w:rPr>
          <w:lang w:eastAsia="en-US"/>
        </w:rPr>
      </w:pPr>
    </w:p>
    <w:p w14:paraId="0F1B7848" w14:textId="77777777" w:rsidR="0055039E" w:rsidRDefault="0055039E" w:rsidP="0055039E">
      <w:pPr>
        <w:adjustRightInd w:val="0"/>
        <w:ind w:firstLine="708"/>
        <w:jc w:val="both"/>
        <w:rPr>
          <w:lang w:eastAsia="en-US"/>
        </w:rPr>
      </w:pPr>
    </w:p>
    <w:p w14:paraId="2BE20BE5"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8C8C8C"/>
        <w:adjustRightInd w:val="0"/>
        <w:outlineLvl w:val="0"/>
        <w:rPr>
          <w:sz w:val="28"/>
          <w:lang w:eastAsia="en-US"/>
        </w:rPr>
      </w:pPr>
      <w:r>
        <w:rPr>
          <w:b/>
          <w:bCs/>
          <w:sz w:val="28"/>
          <w:lang w:eastAsia="en-US"/>
        </w:rPr>
        <w:t xml:space="preserve">9- DAS VIGÊNCIAS </w:t>
      </w:r>
    </w:p>
    <w:p w14:paraId="19EF0A57" w14:textId="77777777" w:rsidR="0055039E" w:rsidRDefault="0055039E" w:rsidP="0055039E">
      <w:pPr>
        <w:adjustRightInd w:val="0"/>
        <w:jc w:val="both"/>
        <w:rPr>
          <w:bCs/>
          <w:lang w:eastAsia="en-US"/>
        </w:rPr>
      </w:pPr>
    </w:p>
    <w:p w14:paraId="026C5D49" w14:textId="77777777" w:rsidR="0055039E" w:rsidRDefault="0055039E" w:rsidP="0055039E">
      <w:pPr>
        <w:adjustRightInd w:val="0"/>
        <w:jc w:val="both"/>
        <w:rPr>
          <w:lang w:eastAsia="en-US"/>
        </w:rPr>
      </w:pPr>
      <w:r>
        <w:rPr>
          <w:bCs/>
          <w:lang w:eastAsia="en-US"/>
        </w:rPr>
        <w:t>9.1.</w:t>
      </w:r>
      <w:r>
        <w:rPr>
          <w:b/>
          <w:bCs/>
          <w:lang w:eastAsia="en-US"/>
        </w:rPr>
        <w:tab/>
      </w:r>
      <w:r>
        <w:rPr>
          <w:lang w:eastAsia="en-US"/>
        </w:rPr>
        <w:t xml:space="preserve">O presente Credenciamento terá vigência de 24 (vinte e quatro) meses, a contar da data da publicação do Leiloeiro Oficial credenciado no Diário Oficial dos Municípios, podendo ser prorrogado de acordo com a Lei 8.666/93 e de acordo com a necessidade do ente Público. </w:t>
      </w:r>
    </w:p>
    <w:p w14:paraId="12437D68" w14:textId="77777777" w:rsidR="0055039E" w:rsidRDefault="0055039E" w:rsidP="0055039E">
      <w:pPr>
        <w:adjustRightInd w:val="0"/>
        <w:jc w:val="both"/>
        <w:rPr>
          <w:lang w:eastAsia="en-US"/>
        </w:rPr>
      </w:pPr>
      <w:r>
        <w:rPr>
          <w:bCs/>
          <w:lang w:eastAsia="en-US"/>
        </w:rPr>
        <w:t>9.2.</w:t>
      </w:r>
      <w:r>
        <w:rPr>
          <w:bCs/>
          <w:lang w:eastAsia="en-US"/>
        </w:rPr>
        <w:tab/>
      </w:r>
      <w:r>
        <w:rPr>
          <w:lang w:eastAsia="en-US"/>
        </w:rPr>
        <w:t xml:space="preserve">O contrato a ser celebrado será válido para 01(um) certame para cada Leiloeiro na forma de rodízio na ordem de classificação estabelecida em sorteio. A cada convocação do Leiloeiro será lavrado novo contrato da mesma forma.   </w:t>
      </w:r>
    </w:p>
    <w:p w14:paraId="422EC7FD" w14:textId="77777777" w:rsidR="0055039E" w:rsidRDefault="0055039E" w:rsidP="0055039E">
      <w:pPr>
        <w:adjustRightInd w:val="0"/>
        <w:jc w:val="both"/>
        <w:rPr>
          <w:lang w:eastAsia="en-US"/>
        </w:rPr>
      </w:pPr>
    </w:p>
    <w:p w14:paraId="17BB1126" w14:textId="77777777" w:rsidR="0055039E" w:rsidRDefault="0055039E" w:rsidP="0055039E">
      <w:pPr>
        <w:adjustRightInd w:val="0"/>
        <w:rPr>
          <w:lang w:eastAsia="en-US"/>
        </w:rPr>
      </w:pPr>
    </w:p>
    <w:p w14:paraId="7E8DA948" w14:textId="77777777" w:rsidR="0055039E" w:rsidRDefault="0055039E" w:rsidP="0055039E">
      <w:pPr>
        <w:pBdr>
          <w:top w:val="single" w:sz="4" w:space="1" w:color="auto"/>
          <w:left w:val="single" w:sz="4" w:space="4" w:color="auto"/>
          <w:bottom w:val="single" w:sz="4" w:space="1" w:color="auto"/>
          <w:right w:val="single" w:sz="4" w:space="4" w:color="auto"/>
        </w:pBdr>
        <w:shd w:val="clear" w:color="auto" w:fill="8C8C8C"/>
        <w:adjustRightInd w:val="0"/>
        <w:jc w:val="both"/>
        <w:outlineLvl w:val="0"/>
        <w:rPr>
          <w:sz w:val="28"/>
          <w:lang w:eastAsia="en-US"/>
        </w:rPr>
      </w:pPr>
      <w:r>
        <w:rPr>
          <w:b/>
          <w:bCs/>
          <w:sz w:val="28"/>
          <w:lang w:eastAsia="en-US"/>
        </w:rPr>
        <w:t xml:space="preserve">10- DAS SANÇÕES ADMINISTRATIVAS </w:t>
      </w:r>
    </w:p>
    <w:p w14:paraId="1BA41E21" w14:textId="77777777" w:rsidR="0055039E" w:rsidRDefault="0055039E" w:rsidP="0055039E">
      <w:pPr>
        <w:spacing w:after="200" w:line="276" w:lineRule="auto"/>
        <w:rPr>
          <w:lang w:eastAsia="en-US"/>
        </w:rPr>
      </w:pPr>
    </w:p>
    <w:p w14:paraId="02248BEB" w14:textId="77777777" w:rsidR="0055039E" w:rsidRDefault="0055039E" w:rsidP="0055039E">
      <w:pPr>
        <w:spacing w:after="200" w:line="276" w:lineRule="auto"/>
        <w:jc w:val="both"/>
        <w:rPr>
          <w:color w:val="000000"/>
        </w:rPr>
      </w:pPr>
      <w:r>
        <w:rPr>
          <w:lang w:eastAsia="en-US"/>
        </w:rPr>
        <w:t>10.1.</w:t>
      </w:r>
      <w:r>
        <w:rPr>
          <w:color w:val="000000"/>
        </w:rPr>
        <w:t xml:space="preserve"> A aplicação de sanção será necessariamente precedida do devido processo administrativo, assegurada a ampla defesa e o contraditório. </w:t>
      </w:r>
    </w:p>
    <w:p w14:paraId="4F186520" w14:textId="77777777" w:rsidR="0055039E" w:rsidRDefault="0055039E" w:rsidP="0055039E">
      <w:pPr>
        <w:adjustRightInd w:val="0"/>
        <w:spacing w:after="60"/>
        <w:jc w:val="both"/>
        <w:rPr>
          <w:color w:val="000000"/>
        </w:rPr>
      </w:pPr>
      <w:r>
        <w:rPr>
          <w:color w:val="000000"/>
        </w:rPr>
        <w:t xml:space="preserve">10.2 - A inobservância de quaisquer dos preceitos desta, ou da legislação regente, acarretará ao Credenciado, as seguintes penalidades: </w:t>
      </w:r>
    </w:p>
    <w:p w14:paraId="75EC63A7" w14:textId="77777777" w:rsidR="0055039E" w:rsidRDefault="0055039E" w:rsidP="0055039E">
      <w:pPr>
        <w:adjustRightInd w:val="0"/>
        <w:spacing w:after="60"/>
        <w:jc w:val="both"/>
        <w:rPr>
          <w:color w:val="000000"/>
        </w:rPr>
      </w:pPr>
      <w:r>
        <w:rPr>
          <w:color w:val="000000"/>
        </w:rPr>
        <w:t xml:space="preserve">a) advertência por escrito; </w:t>
      </w:r>
    </w:p>
    <w:p w14:paraId="08B7E526" w14:textId="77777777" w:rsidR="0055039E" w:rsidRDefault="0055039E" w:rsidP="0055039E">
      <w:pPr>
        <w:adjustRightInd w:val="0"/>
        <w:spacing w:after="60"/>
        <w:jc w:val="both"/>
        <w:rPr>
          <w:color w:val="000000"/>
        </w:rPr>
      </w:pPr>
      <w:r>
        <w:rPr>
          <w:color w:val="000000"/>
        </w:rPr>
        <w:t xml:space="preserve">b) suspensão das atividades; </w:t>
      </w:r>
    </w:p>
    <w:p w14:paraId="11DE9070" w14:textId="77777777" w:rsidR="0055039E" w:rsidRDefault="0055039E" w:rsidP="0055039E">
      <w:pPr>
        <w:adjustRightInd w:val="0"/>
        <w:spacing w:after="60"/>
        <w:jc w:val="both"/>
        <w:rPr>
          <w:color w:val="000000"/>
        </w:rPr>
      </w:pPr>
      <w:r>
        <w:rPr>
          <w:color w:val="000000"/>
        </w:rPr>
        <w:t xml:space="preserve">c) cancelamento do credenciamento. </w:t>
      </w:r>
    </w:p>
    <w:p w14:paraId="2257E3EB" w14:textId="77777777" w:rsidR="004E7CF0" w:rsidRDefault="004E7CF0" w:rsidP="0055039E">
      <w:pPr>
        <w:adjustRightInd w:val="0"/>
        <w:spacing w:after="60"/>
        <w:jc w:val="both"/>
        <w:rPr>
          <w:color w:val="000000"/>
        </w:rPr>
      </w:pPr>
    </w:p>
    <w:p w14:paraId="3C9192F6" w14:textId="77777777" w:rsidR="0055039E" w:rsidRDefault="0055039E" w:rsidP="0055039E">
      <w:pPr>
        <w:adjustRightInd w:val="0"/>
        <w:spacing w:after="60"/>
        <w:jc w:val="both"/>
        <w:rPr>
          <w:color w:val="000000"/>
        </w:rPr>
      </w:pPr>
      <w:r w:rsidRPr="004E7CF0">
        <w:rPr>
          <w:color w:val="000000"/>
        </w:rPr>
        <w:t>10.3 - Será penalizado com suspensão das atividades, pelo prazo mínimo de 30 (trinta) dias e prazo máximo de 90 (noventa) dias, o Credenciado que for penalizado com 03 (três) advertências, ou que descumprir as obrigações estabelecidas nesta e no Termo de Credenciamento.</w:t>
      </w:r>
      <w:r>
        <w:rPr>
          <w:color w:val="000000"/>
        </w:rPr>
        <w:t xml:space="preserve"> </w:t>
      </w:r>
    </w:p>
    <w:p w14:paraId="37BFA93B" w14:textId="77777777" w:rsidR="0055039E" w:rsidRDefault="0055039E" w:rsidP="0055039E">
      <w:pPr>
        <w:adjustRightInd w:val="0"/>
        <w:spacing w:after="60"/>
        <w:jc w:val="both"/>
        <w:rPr>
          <w:color w:val="000000"/>
        </w:rPr>
      </w:pPr>
    </w:p>
    <w:p w14:paraId="4ECC094F" w14:textId="77777777" w:rsidR="0055039E" w:rsidRDefault="0055039E" w:rsidP="0055039E">
      <w:pPr>
        <w:adjustRightInd w:val="0"/>
        <w:spacing w:after="60"/>
        <w:jc w:val="both"/>
        <w:rPr>
          <w:color w:val="000000"/>
        </w:rPr>
      </w:pPr>
      <w:r>
        <w:rPr>
          <w:color w:val="000000"/>
        </w:rPr>
        <w:t xml:space="preserve">10.4 - Durante o período de suspensão o Leiloeiro não integrará a ordem de designação, retornando à sua posição após o cumprimento da suspensão. </w:t>
      </w:r>
    </w:p>
    <w:p w14:paraId="048E037B" w14:textId="77777777" w:rsidR="0055039E" w:rsidRDefault="0055039E" w:rsidP="0055039E">
      <w:pPr>
        <w:adjustRightInd w:val="0"/>
        <w:spacing w:after="60"/>
        <w:jc w:val="both"/>
        <w:rPr>
          <w:color w:val="000000"/>
        </w:rPr>
      </w:pPr>
    </w:p>
    <w:p w14:paraId="572828C0" w14:textId="77777777" w:rsidR="0055039E" w:rsidRDefault="0055039E" w:rsidP="0055039E">
      <w:pPr>
        <w:adjustRightInd w:val="0"/>
        <w:spacing w:after="60"/>
        <w:jc w:val="both"/>
        <w:rPr>
          <w:color w:val="000000"/>
        </w:rPr>
      </w:pPr>
      <w:r>
        <w:rPr>
          <w:color w:val="000000"/>
        </w:rPr>
        <w:t xml:space="preserve">10.5 - O cancelamento do credenciamento será aplicado ao Leiloeiro que for reincidente em penalidade de suspensão das atividades. </w:t>
      </w:r>
    </w:p>
    <w:p w14:paraId="3AB027E4" w14:textId="77777777" w:rsidR="0055039E" w:rsidRDefault="0055039E" w:rsidP="0055039E">
      <w:pPr>
        <w:adjustRightInd w:val="0"/>
        <w:spacing w:after="60"/>
        <w:jc w:val="both"/>
        <w:rPr>
          <w:color w:val="000000"/>
        </w:rPr>
      </w:pPr>
      <w:r>
        <w:rPr>
          <w:color w:val="000000"/>
        </w:rPr>
        <w:t xml:space="preserve">10.6 - Dependendo da gravidade da infração poderá ser aplicada qualquer das penalidades previstas em Lei ainda que nenhuma advertência tenha sido infligida ao Leiloeiro. </w:t>
      </w:r>
    </w:p>
    <w:p w14:paraId="12F71D03" w14:textId="77777777" w:rsidR="0055039E" w:rsidRDefault="0055039E" w:rsidP="0055039E">
      <w:pPr>
        <w:adjustRightInd w:val="0"/>
        <w:spacing w:after="60"/>
        <w:jc w:val="both"/>
        <w:rPr>
          <w:color w:val="000000"/>
        </w:rPr>
      </w:pPr>
    </w:p>
    <w:p w14:paraId="2D20C4FF" w14:textId="77777777" w:rsidR="0055039E" w:rsidRDefault="0055039E" w:rsidP="0055039E">
      <w:pPr>
        <w:adjustRightInd w:val="0"/>
        <w:spacing w:after="60"/>
        <w:jc w:val="both"/>
        <w:rPr>
          <w:color w:val="000000"/>
        </w:rPr>
      </w:pPr>
      <w:r>
        <w:rPr>
          <w:color w:val="000000"/>
        </w:rPr>
        <w:t>10.7 - As infrações penais tipificadas na Lei 8.666/93 serão objeto de processo judicial na forma legalmente prevista, sem prejuízo das demais cominações aplicáveis.</w:t>
      </w:r>
    </w:p>
    <w:p w14:paraId="75AE8D9A" w14:textId="3E37EB9C" w:rsidR="0055039E" w:rsidRDefault="0055039E" w:rsidP="0055039E">
      <w:pPr>
        <w:adjustRightInd w:val="0"/>
        <w:jc w:val="center"/>
        <w:rPr>
          <w:b/>
          <w:bCs/>
        </w:rPr>
      </w:pPr>
      <w:r>
        <w:rPr>
          <w:b/>
          <w:bCs/>
        </w:rPr>
        <w:lastRenderedPageBreak/>
        <w:t>ANEXO II</w:t>
      </w:r>
    </w:p>
    <w:p w14:paraId="447B3FBC" w14:textId="77777777" w:rsidR="0055039E" w:rsidRDefault="0055039E" w:rsidP="0055039E">
      <w:pPr>
        <w:adjustRightInd w:val="0"/>
        <w:jc w:val="both"/>
      </w:pPr>
    </w:p>
    <w:p w14:paraId="4748F3A0" w14:textId="77777777" w:rsidR="0055039E" w:rsidRDefault="0055039E" w:rsidP="0055039E">
      <w:pPr>
        <w:pStyle w:val="Ttulo3"/>
        <w:tabs>
          <w:tab w:val="left" w:pos="0"/>
        </w:tabs>
        <w:rPr>
          <w:rFonts w:ascii="Times New Roman" w:hAnsi="Times New Roman"/>
          <w:color w:val="auto"/>
          <w:sz w:val="24"/>
          <w:szCs w:val="24"/>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color w:val="auto"/>
        </w:rPr>
        <w:t xml:space="preserve">CONTRATO </w:t>
      </w:r>
      <w:proofErr w:type="spellStart"/>
      <w:r>
        <w:rPr>
          <w:rFonts w:ascii="Times New Roman" w:hAnsi="Times New Roman"/>
          <w:b w:val="0"/>
          <w:color w:val="auto"/>
        </w:rPr>
        <w:t>Nº</w:t>
      </w:r>
      <w:r>
        <w:rPr>
          <w:rFonts w:ascii="Times New Roman" w:hAnsi="Times New Roman"/>
          <w:b w:val="0"/>
          <w:color w:val="auto"/>
          <w:highlight w:val="yellow"/>
        </w:rPr>
        <w:t>XXX</w:t>
      </w:r>
      <w:proofErr w:type="spellEnd"/>
      <w:r>
        <w:rPr>
          <w:rFonts w:ascii="Times New Roman" w:hAnsi="Times New Roman"/>
          <w:b w:val="0"/>
          <w:color w:val="auto"/>
        </w:rPr>
        <w:t>/2021</w:t>
      </w:r>
    </w:p>
    <w:p w14:paraId="54B72348" w14:textId="77777777" w:rsidR="0055039E" w:rsidRDefault="0055039E" w:rsidP="0055039E">
      <w:pPr>
        <w:adjustRightInd w:val="0"/>
        <w:jc w:val="both"/>
      </w:pPr>
    </w:p>
    <w:p w14:paraId="10D1590D" w14:textId="77777777" w:rsidR="0055039E" w:rsidRDefault="0055039E" w:rsidP="0055039E">
      <w:pPr>
        <w:ind w:left="4248"/>
        <w:jc w:val="both"/>
        <w:rPr>
          <w:b/>
        </w:rPr>
      </w:pPr>
      <w:r>
        <w:rPr>
          <w:b/>
        </w:rPr>
        <w:t>CONTRATO DE PRESTAÇÃO DE SERVIÇOS DE LEILOEIRO OFICIAL QUE ENTRE SI FAZEM, DE UM LADO, COMO CONTRATANTE, O MUNICÍPIO DE MONTE CARLO, E DO OUTRO, COMO CONTRATADO, O LEILOEIRO PÚBLICO OFICIAL XXXXXXXXXXXX, NA FORMA ABAIXO:</w:t>
      </w:r>
    </w:p>
    <w:p w14:paraId="4A51FDAC" w14:textId="77777777" w:rsidR="0055039E" w:rsidRDefault="0055039E" w:rsidP="0055039E">
      <w:pPr>
        <w:adjustRightInd w:val="0"/>
        <w:jc w:val="both"/>
        <w:rPr>
          <w:bCs/>
        </w:rPr>
      </w:pPr>
    </w:p>
    <w:p w14:paraId="467D80EE" w14:textId="77777777" w:rsidR="0055039E" w:rsidRDefault="0055039E" w:rsidP="0055039E">
      <w:pPr>
        <w:adjustRightInd w:val="0"/>
        <w:jc w:val="both"/>
        <w:rPr>
          <w:b/>
          <w:bCs/>
        </w:rPr>
      </w:pPr>
      <w:r>
        <w:rPr>
          <w:b/>
          <w:bCs/>
        </w:rPr>
        <w:t>(1) DAS PARTES</w:t>
      </w:r>
    </w:p>
    <w:p w14:paraId="57C8154F" w14:textId="77777777" w:rsidR="0055039E" w:rsidRDefault="0055039E" w:rsidP="0055039E">
      <w:pPr>
        <w:adjustRightInd w:val="0"/>
        <w:jc w:val="both"/>
        <w:rPr>
          <w:rFonts w:eastAsia="Batang"/>
          <w:b/>
          <w:bCs/>
        </w:rPr>
      </w:pPr>
    </w:p>
    <w:p w14:paraId="31E6524A" w14:textId="77777777" w:rsidR="0055039E" w:rsidRDefault="0055039E" w:rsidP="0055039E">
      <w:pPr>
        <w:pStyle w:val="Recuodecorpodetexto"/>
        <w:tabs>
          <w:tab w:val="left" w:pos="720"/>
        </w:tabs>
        <w:ind w:right="-567"/>
        <w:rPr>
          <w:rFonts w:eastAsia="Batang"/>
          <w:bCs/>
          <w:szCs w:val="24"/>
        </w:rPr>
      </w:pPr>
      <w:r>
        <w:rPr>
          <w:rFonts w:eastAsia="Batang"/>
          <w:b/>
          <w:bCs/>
          <w:szCs w:val="24"/>
        </w:rPr>
        <w:t xml:space="preserve">CONTRATANTE - </w:t>
      </w:r>
      <w:r>
        <w:rPr>
          <w:rFonts w:eastAsia="Batang"/>
          <w:b/>
          <w:bCs/>
        </w:rPr>
        <w:t>O MUNICÍPIO DE MONTE CARLO  – ESTADO DE SANTA CATARINA</w:t>
      </w:r>
      <w:r>
        <w:rPr>
          <w:rFonts w:eastAsia="Batang"/>
          <w:bCs/>
        </w:rPr>
        <w:t>, pessoa jurídica de direito público interno, inscrita no CNPJ-MF sob o n</w:t>
      </w:r>
      <w:r>
        <w:rPr>
          <w:rFonts w:eastAsia="Batang"/>
          <w:bCs/>
        </w:rPr>
        <w:sym w:font="Symbol" w:char="00B0"/>
      </w:r>
      <w:r>
        <w:rPr>
          <w:rFonts w:eastAsia="Batang"/>
          <w:bCs/>
        </w:rPr>
        <w:t xml:space="preserve"> 95 996 104 0001 04, com sede administrativa á rodovia SC 452 KM 24 nº 1551, Centro, nesta cidade, Estado de Santa Catarina, neste ato representada pelo Prefeita Municipal, senhora SONIA SALETE VEDOVATTO, inscrito no CPF-MF sob o nº 951 900 829 20  doravante denominado simplesmente </w:t>
      </w:r>
      <w:r>
        <w:rPr>
          <w:rFonts w:eastAsia="Batang"/>
          <w:b/>
          <w:bCs/>
        </w:rPr>
        <w:t>CONTRATANTE</w:t>
      </w:r>
      <w:r>
        <w:rPr>
          <w:rFonts w:eastAsia="Batang"/>
          <w:bCs/>
          <w:szCs w:val="24"/>
        </w:rPr>
        <w:t xml:space="preserve">,  e de outro  </w:t>
      </w:r>
      <w:r>
        <w:rPr>
          <w:szCs w:val="24"/>
        </w:rPr>
        <w:t xml:space="preserve">o senhor..........................., ou CONTRATADO, com sede .................................. inscrito no CPF/MF sob o nº.............................., brasileiro, solteiro, portadora da identidade </w:t>
      </w:r>
      <w:proofErr w:type="spellStart"/>
      <w:r>
        <w:rPr>
          <w:szCs w:val="24"/>
        </w:rPr>
        <w:t>xxxxxxxxxxx</w:t>
      </w:r>
      <w:proofErr w:type="spellEnd"/>
      <w:r>
        <w:rPr>
          <w:szCs w:val="24"/>
        </w:rPr>
        <w:t xml:space="preserve"> SSP/XX.</w:t>
      </w:r>
    </w:p>
    <w:p w14:paraId="6BEFAB82" w14:textId="77777777" w:rsidR="0055039E" w:rsidRDefault="0055039E" w:rsidP="0055039E">
      <w:pPr>
        <w:ind w:right="-52"/>
        <w:jc w:val="both"/>
        <w:rPr>
          <w:rFonts w:eastAsia="Times New Roman"/>
          <w:b/>
          <w:bCs/>
        </w:rPr>
      </w:pPr>
    </w:p>
    <w:p w14:paraId="64939721" w14:textId="77777777" w:rsidR="0055039E" w:rsidRDefault="0055039E" w:rsidP="0055039E">
      <w:pPr>
        <w:ind w:right="-52"/>
        <w:jc w:val="both"/>
      </w:pPr>
      <w:r>
        <w:rPr>
          <w:b/>
          <w:bCs/>
        </w:rPr>
        <w:t xml:space="preserve">(2) DA FUNDAMENTAÇÃO LEGAL E DA VINCULAÇÃO DO CONTRATO - </w:t>
      </w:r>
      <w:r>
        <w:t>O presente Contrato fundamenta-se nas Leis nº 8.666/1993, 10.520 e vincula-se ao Edital de Credenciamento n.º 01/2021 e seus anexos, constantes do Processo Administrativo nº.48/2021.As partes têm, entre si, justo e avençado e celebram o presente Contrato, instruído no Processo Administrativo nº. 48/2021., cujo resultado foi homologado na data de XX/XX/2021 pelo Ordenador de Despesas Prefeito SONIA SALETE VEDOVATTO, mediante as cláusulas e condições que se seguem:</w:t>
      </w:r>
    </w:p>
    <w:p w14:paraId="0D19C567" w14:textId="77777777" w:rsidR="0055039E" w:rsidRDefault="0055039E" w:rsidP="0055039E">
      <w:pPr>
        <w:adjustRightInd w:val="0"/>
        <w:jc w:val="both"/>
        <w:rPr>
          <w:b/>
          <w:bCs/>
        </w:rPr>
      </w:pPr>
    </w:p>
    <w:p w14:paraId="30B6AFEC" w14:textId="77777777" w:rsidR="0055039E" w:rsidRDefault="0055039E" w:rsidP="0055039E">
      <w:pPr>
        <w:adjustRightInd w:val="0"/>
        <w:jc w:val="both"/>
      </w:pPr>
      <w:r>
        <w:rPr>
          <w:b/>
          <w:bCs/>
        </w:rPr>
        <w:t xml:space="preserve">CLÁUSULA PRIMEIRA - DO OBJETO </w:t>
      </w:r>
      <w:r>
        <w:t xml:space="preserve">– Constitui objeto deste Contrato a execução, pelo CONTRATADO, dos trabalhos descritos no Projeto Básico, </w:t>
      </w:r>
      <w:proofErr w:type="spellStart"/>
      <w:r>
        <w:t>oqual</w:t>
      </w:r>
      <w:proofErr w:type="spellEnd"/>
      <w:r>
        <w:t xml:space="preserve"> fica fazendo partes integrantes e inseparáveis deste instrumento e assim resumidos quanto a seus elementos essenciais: Execução de serviços de Leiloeiro Público Oficial para a realização de leilão, preferencialmente Virtual, de bens inservíveis à Administração do Município de MONTE CARLO .</w:t>
      </w:r>
    </w:p>
    <w:p w14:paraId="6B87D0B7" w14:textId="77777777" w:rsidR="0055039E" w:rsidRDefault="0055039E" w:rsidP="0055039E">
      <w:pPr>
        <w:adjustRightInd w:val="0"/>
        <w:jc w:val="both"/>
      </w:pPr>
    </w:p>
    <w:p w14:paraId="545EF078" w14:textId="77777777" w:rsidR="0055039E" w:rsidRDefault="0055039E" w:rsidP="0055039E">
      <w:pPr>
        <w:pStyle w:val="Default"/>
        <w:jc w:val="both"/>
      </w:pPr>
      <w:r>
        <w:t xml:space="preserve">PARÁGRAFO PRIMEIRO: A prestação dos serviços do Leiloeiro Oficial, no período de vigência deste instrumento, será definida pelo CONTRATANTE, que no momento oportuno e conveniente publicará o Edital estabelecendo as datas, horários, quantitativo de bens e demais condições para a realização do Leilão Público. </w:t>
      </w:r>
    </w:p>
    <w:p w14:paraId="593C0C53" w14:textId="77777777" w:rsidR="0055039E" w:rsidRDefault="0055039E" w:rsidP="0055039E">
      <w:pPr>
        <w:adjustRightInd w:val="0"/>
        <w:jc w:val="both"/>
        <w:rPr>
          <w:rFonts w:eastAsia="Times New Roman"/>
        </w:rPr>
      </w:pPr>
    </w:p>
    <w:p w14:paraId="6FB1B918" w14:textId="77777777" w:rsidR="0055039E" w:rsidRDefault="0055039E" w:rsidP="0055039E">
      <w:pPr>
        <w:adjustRightInd w:val="0"/>
        <w:jc w:val="both"/>
      </w:pPr>
      <w:r>
        <w:t>PARÁGRAFO SEGUNDO - Nenhuma alteração, modificação, acréscimo ou decréscimo, variação, aumento ou diminuição de quantidade ou de valores ou das especificações e disposições contratuais poderá ocorrer, inclusive quanto à habilitação e qualificação do CONTRATADO no certame, salvo quando e segundo a forma e as condições previstas na Lei nº. 8.666 de 21.06.93.</w:t>
      </w:r>
    </w:p>
    <w:p w14:paraId="1016D1F8" w14:textId="77777777" w:rsidR="0055039E" w:rsidRDefault="0055039E" w:rsidP="0055039E">
      <w:pPr>
        <w:adjustRightInd w:val="0"/>
        <w:jc w:val="both"/>
        <w:rPr>
          <w:b/>
          <w:bCs/>
        </w:rPr>
      </w:pPr>
    </w:p>
    <w:p w14:paraId="5681E17F" w14:textId="77777777" w:rsidR="0055039E" w:rsidRDefault="0055039E" w:rsidP="0055039E">
      <w:pPr>
        <w:pStyle w:val="Default"/>
      </w:pPr>
      <w:r>
        <w:rPr>
          <w:b/>
          <w:bCs/>
        </w:rPr>
        <w:t>CLÁUSULA SEGUNDA – DO PREÇO E DA FORMA DE REMUNERAÇÃO.</w:t>
      </w:r>
    </w:p>
    <w:p w14:paraId="4FB4AD23" w14:textId="77BEEB0E" w:rsidR="0055039E" w:rsidRDefault="0055039E" w:rsidP="0055039E">
      <w:pPr>
        <w:adjustRightInd w:val="0"/>
        <w:jc w:val="both"/>
        <w:rPr>
          <w:color w:val="000000"/>
        </w:rPr>
      </w:pPr>
      <w:r>
        <w:rPr>
          <w:color w:val="000000"/>
        </w:rPr>
        <w:t xml:space="preserve">O </w:t>
      </w:r>
      <w:r>
        <w:rPr>
          <w:bCs/>
          <w:color w:val="000000"/>
        </w:rPr>
        <w:t xml:space="preserve">CONTRATADO </w:t>
      </w:r>
      <w:r>
        <w:rPr>
          <w:color w:val="000000"/>
        </w:rPr>
        <w:t xml:space="preserve">obriga-se a executar os serviços, objeto deste contrato, recebendo, a título de comissão, a taxa de 5% (cinco por cento), calculada sobre o valor de venda do bem arrematado, taxa esta que deverá ser cobrada diretamente de cada arrematante, na ocasião do leilão, não cabendo a </w:t>
      </w:r>
      <w:r>
        <w:rPr>
          <w:bCs/>
          <w:color w:val="000000"/>
        </w:rPr>
        <w:t>CONTRATANTE</w:t>
      </w:r>
      <w:r w:rsidR="00FB2FA5">
        <w:rPr>
          <w:bCs/>
          <w:color w:val="000000"/>
        </w:rPr>
        <w:t xml:space="preserve"> </w:t>
      </w:r>
      <w:r>
        <w:rPr>
          <w:color w:val="000000"/>
        </w:rPr>
        <w:t xml:space="preserve">a responsabilidade pela cobrança da comissão devida pelo comprador, nem pelos gastos despendidos pelo </w:t>
      </w:r>
      <w:r>
        <w:rPr>
          <w:bCs/>
          <w:color w:val="000000"/>
        </w:rPr>
        <w:t xml:space="preserve">CONTRATADO </w:t>
      </w:r>
      <w:r>
        <w:rPr>
          <w:color w:val="000000"/>
        </w:rPr>
        <w:t xml:space="preserve">para recebê-la. </w:t>
      </w:r>
    </w:p>
    <w:p w14:paraId="6162F60C" w14:textId="77777777" w:rsidR="0055039E" w:rsidRDefault="0055039E" w:rsidP="0055039E">
      <w:pPr>
        <w:adjustRightInd w:val="0"/>
        <w:jc w:val="both"/>
        <w:rPr>
          <w:color w:val="000000"/>
        </w:rPr>
      </w:pPr>
    </w:p>
    <w:p w14:paraId="2C861E80" w14:textId="77777777" w:rsidR="0055039E" w:rsidRDefault="0055039E" w:rsidP="0055039E">
      <w:pPr>
        <w:adjustRightInd w:val="0"/>
        <w:jc w:val="both"/>
        <w:rPr>
          <w:color w:val="000000"/>
        </w:rPr>
      </w:pPr>
      <w:r>
        <w:rPr>
          <w:color w:val="000000"/>
        </w:rPr>
        <w:t xml:space="preserve">PARÁGRAFO PRIMEIRO: Não será devido ao </w:t>
      </w:r>
      <w:r>
        <w:rPr>
          <w:bCs/>
          <w:color w:val="000000"/>
        </w:rPr>
        <w:t xml:space="preserve">CONTRATADO </w:t>
      </w:r>
      <w:r>
        <w:rPr>
          <w:color w:val="000000"/>
        </w:rPr>
        <w:t>nenhum outro pagamento além da comissão referida nesta cláusula. Percentagem esta a ser descontada do valor do bem alienado. Caso nenhum bem seja alienado o Município nada deve ao Leiloeiro.</w:t>
      </w:r>
    </w:p>
    <w:p w14:paraId="304CDCCF" w14:textId="77777777" w:rsidR="0055039E" w:rsidRDefault="0055039E" w:rsidP="0055039E">
      <w:pPr>
        <w:adjustRightInd w:val="0"/>
        <w:jc w:val="both"/>
        <w:rPr>
          <w:color w:val="000000"/>
        </w:rPr>
      </w:pPr>
    </w:p>
    <w:p w14:paraId="0FBFAF8B" w14:textId="77777777" w:rsidR="0055039E" w:rsidRDefault="0055039E" w:rsidP="0055039E">
      <w:pPr>
        <w:adjustRightInd w:val="0"/>
        <w:jc w:val="both"/>
        <w:rPr>
          <w:color w:val="000000"/>
        </w:rPr>
      </w:pPr>
      <w:r>
        <w:rPr>
          <w:color w:val="000000"/>
        </w:rPr>
        <w:t xml:space="preserve">PARÁGRAFO SEGUNDO: As despesas com a execução dos leilões correrão única e exclusivamente por conta dos Leiloeiros Oficiais credenciados. </w:t>
      </w:r>
    </w:p>
    <w:p w14:paraId="47BE1FC4" w14:textId="77777777" w:rsidR="0055039E" w:rsidRDefault="0055039E" w:rsidP="0055039E">
      <w:pPr>
        <w:adjustRightInd w:val="0"/>
        <w:jc w:val="both"/>
        <w:rPr>
          <w:color w:val="000000"/>
        </w:rPr>
      </w:pPr>
    </w:p>
    <w:p w14:paraId="63D58BDA" w14:textId="77777777" w:rsidR="0055039E" w:rsidRDefault="0055039E" w:rsidP="0055039E">
      <w:pPr>
        <w:adjustRightInd w:val="0"/>
        <w:jc w:val="both"/>
        <w:rPr>
          <w:color w:val="000000"/>
        </w:rPr>
      </w:pPr>
      <w:r>
        <w:rPr>
          <w:color w:val="000000"/>
        </w:rPr>
        <w:t xml:space="preserve">PARÁGRAFO TERCEIRO: Não cabe ao Município, qualquer responsabilidade pela cobrança da comissão devida pelos arrematantes, nem pelos gastos despendidos pelo Leiloeiro Oficial para recebê-la. </w:t>
      </w:r>
    </w:p>
    <w:p w14:paraId="12630862" w14:textId="77777777" w:rsidR="0055039E" w:rsidRDefault="0055039E" w:rsidP="0055039E">
      <w:pPr>
        <w:adjustRightInd w:val="0"/>
        <w:jc w:val="both"/>
        <w:rPr>
          <w:color w:val="000000"/>
        </w:rPr>
      </w:pPr>
    </w:p>
    <w:p w14:paraId="7C455770" w14:textId="77777777" w:rsidR="0055039E" w:rsidRDefault="0055039E" w:rsidP="0055039E">
      <w:pPr>
        <w:adjustRightInd w:val="0"/>
        <w:jc w:val="both"/>
        <w:rPr>
          <w:color w:val="000000"/>
        </w:rPr>
      </w:pPr>
      <w:r>
        <w:rPr>
          <w:color w:val="000000"/>
        </w:rPr>
        <w:t xml:space="preserve">PARÁGRAFO QUARTO: 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 </w:t>
      </w:r>
    </w:p>
    <w:p w14:paraId="0B385A9A" w14:textId="77777777" w:rsidR="0055039E" w:rsidRDefault="0055039E" w:rsidP="0055039E">
      <w:pPr>
        <w:adjustRightInd w:val="0"/>
        <w:rPr>
          <w:color w:val="000000"/>
        </w:rPr>
      </w:pPr>
    </w:p>
    <w:p w14:paraId="0BF8839D" w14:textId="77777777" w:rsidR="0055039E" w:rsidRDefault="0055039E" w:rsidP="0055039E">
      <w:pPr>
        <w:adjustRightInd w:val="0"/>
        <w:jc w:val="both"/>
        <w:rPr>
          <w:rFonts w:eastAsia="Times New Roman"/>
        </w:rPr>
      </w:pPr>
    </w:p>
    <w:p w14:paraId="57DDE451" w14:textId="77777777" w:rsidR="0055039E" w:rsidRDefault="0055039E" w:rsidP="0055039E">
      <w:pPr>
        <w:adjustRightInd w:val="0"/>
        <w:jc w:val="both"/>
        <w:rPr>
          <w:bCs/>
        </w:rPr>
      </w:pPr>
      <w:r>
        <w:rPr>
          <w:b/>
          <w:bCs/>
        </w:rPr>
        <w:t xml:space="preserve">CLÁUSULA TERCEIRA – DA VIGÊNCIA– </w:t>
      </w:r>
      <w:r>
        <w:rPr>
          <w:bCs/>
        </w:rPr>
        <w:t>O presente contrato tem a sua validade condicionada ao certame que será realizado, em conformidade com o Item 9.2 do Projeto Básico.</w:t>
      </w:r>
    </w:p>
    <w:p w14:paraId="768CDFCC" w14:textId="77777777" w:rsidR="0055039E" w:rsidRDefault="0055039E" w:rsidP="0055039E">
      <w:pPr>
        <w:adjustRightInd w:val="0"/>
        <w:jc w:val="both"/>
        <w:rPr>
          <w:b/>
          <w:bCs/>
        </w:rPr>
      </w:pPr>
    </w:p>
    <w:p w14:paraId="1572964A" w14:textId="77777777" w:rsidR="0055039E" w:rsidRDefault="0055039E" w:rsidP="0055039E">
      <w:pPr>
        <w:adjustRightInd w:val="0"/>
        <w:jc w:val="both"/>
      </w:pPr>
      <w:r>
        <w:rPr>
          <w:b/>
          <w:bCs/>
        </w:rPr>
        <w:t>CLÁUSULA QUARTA - DAS OBRIGAÇÕES DO CONTRATADO</w:t>
      </w:r>
      <w:r>
        <w:t>– O CONTRATADO se obriga a manter durante toda a execução do Contrato, em compatibilidade com as obrigações por ela assumidas, todas as condições de habilitação e qualificação exigidas na licitação, bem como:</w:t>
      </w:r>
    </w:p>
    <w:p w14:paraId="67FC4E0D" w14:textId="77777777" w:rsidR="0055039E" w:rsidRDefault="0055039E" w:rsidP="0055039E">
      <w:pPr>
        <w:adjustRightInd w:val="0"/>
        <w:jc w:val="both"/>
      </w:pPr>
    </w:p>
    <w:p w14:paraId="554B3944" w14:textId="77777777" w:rsidR="0055039E" w:rsidRDefault="0055039E" w:rsidP="0055039E">
      <w:pPr>
        <w:pStyle w:val="Default"/>
        <w:numPr>
          <w:ilvl w:val="0"/>
          <w:numId w:val="29"/>
        </w:numPr>
        <w:jc w:val="both"/>
        <w:rPr>
          <w:color w:val="auto"/>
        </w:rPr>
      </w:pPr>
      <w:r>
        <w:rPr>
          <w:color w:val="auto"/>
        </w:rPr>
        <w:t xml:space="preserve">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 </w:t>
      </w:r>
    </w:p>
    <w:p w14:paraId="41E0B8CC" w14:textId="77777777" w:rsidR="0055039E" w:rsidRDefault="0055039E" w:rsidP="0055039E">
      <w:pPr>
        <w:pStyle w:val="Default"/>
        <w:numPr>
          <w:ilvl w:val="0"/>
          <w:numId w:val="29"/>
        </w:numPr>
        <w:jc w:val="both"/>
        <w:rPr>
          <w:color w:val="auto"/>
        </w:rPr>
      </w:pPr>
      <w:r>
        <w:rPr>
          <w:bCs/>
          <w:color w:val="auto"/>
        </w:rPr>
        <w:t>R</w:t>
      </w:r>
      <w:r>
        <w:rPr>
          <w:color w:val="auto"/>
        </w:rPr>
        <w:t>ealizar o(s) leilão(</w:t>
      </w:r>
      <w:proofErr w:type="spellStart"/>
      <w:r>
        <w:rPr>
          <w:color w:val="auto"/>
        </w:rPr>
        <w:t>ões</w:t>
      </w:r>
      <w:proofErr w:type="spellEnd"/>
      <w:r>
        <w:rPr>
          <w:color w:val="auto"/>
        </w:rPr>
        <w:t xml:space="preserve">) público(s) dos bens relacionados no dia e horário previamente definidos pelo Contratante, no local acordado pelas partes, e dentro das normas do Edital; </w:t>
      </w:r>
    </w:p>
    <w:p w14:paraId="651E54CE" w14:textId="77777777" w:rsidR="0055039E" w:rsidRDefault="0055039E" w:rsidP="0055039E">
      <w:pPr>
        <w:pStyle w:val="Default"/>
        <w:numPr>
          <w:ilvl w:val="0"/>
          <w:numId w:val="29"/>
        </w:numPr>
        <w:jc w:val="both"/>
        <w:rPr>
          <w:color w:val="auto"/>
        </w:rPr>
      </w:pPr>
      <w:r>
        <w:rPr>
          <w:color w:val="auto"/>
        </w:rPr>
        <w:t>Disponibilizar aos interessados, em seu escritório ou no endereço de visitação dos bens (depósitos), folhetos (</w:t>
      </w:r>
      <w:r>
        <w:rPr>
          <w:i/>
          <w:iCs/>
          <w:color w:val="auto"/>
        </w:rPr>
        <w:t>folders</w:t>
      </w:r>
      <w:r>
        <w:rPr>
          <w:color w:val="auto"/>
        </w:rPr>
        <w:t xml:space="preserve">), em quantidade compatível com a previsão do número de lotes e pessoas interessadas, identificando os bens a serem leiloados, até o dia marcado para a realização do leilão. </w:t>
      </w:r>
    </w:p>
    <w:p w14:paraId="57A855DA" w14:textId="77777777" w:rsidR="0055039E" w:rsidRDefault="0055039E" w:rsidP="0055039E">
      <w:pPr>
        <w:pStyle w:val="Default"/>
        <w:numPr>
          <w:ilvl w:val="0"/>
          <w:numId w:val="29"/>
        </w:numPr>
        <w:jc w:val="both"/>
        <w:rPr>
          <w:color w:val="auto"/>
        </w:rPr>
      </w:pPr>
      <w:r>
        <w:rPr>
          <w:color w:val="auto"/>
        </w:rPr>
        <w:t>Arcar com as despesas relativas à prestação dos serviços, salvo as relativas à produção dos Editais do Leilão e publicações legais.</w:t>
      </w:r>
    </w:p>
    <w:p w14:paraId="6FF25F10" w14:textId="77777777" w:rsidR="0055039E" w:rsidRDefault="0055039E" w:rsidP="0055039E">
      <w:pPr>
        <w:pStyle w:val="Default"/>
        <w:numPr>
          <w:ilvl w:val="0"/>
          <w:numId w:val="29"/>
        </w:numPr>
        <w:jc w:val="both"/>
        <w:rPr>
          <w:color w:val="auto"/>
        </w:rPr>
      </w:pPr>
      <w:r>
        <w:rPr>
          <w:color w:val="auto"/>
        </w:rPr>
        <w:t>Remeter, a possíveis interessados, cópia do Edital do leilão.</w:t>
      </w:r>
    </w:p>
    <w:p w14:paraId="4035E4F8" w14:textId="77777777" w:rsidR="0055039E" w:rsidRDefault="0055039E" w:rsidP="0055039E">
      <w:pPr>
        <w:pStyle w:val="Default"/>
        <w:numPr>
          <w:ilvl w:val="0"/>
          <w:numId w:val="29"/>
        </w:numPr>
        <w:jc w:val="both"/>
        <w:rPr>
          <w:color w:val="auto"/>
        </w:rPr>
      </w:pPr>
      <w:r>
        <w:rPr>
          <w:color w:val="auto"/>
        </w:rPr>
        <w:t xml:space="preserve">Afixar faixas no local da realização do leilão, de modo a facilitar o acesso dos interessados; </w:t>
      </w:r>
    </w:p>
    <w:p w14:paraId="6E9DD72E" w14:textId="77777777" w:rsidR="0055039E" w:rsidRDefault="0055039E" w:rsidP="0055039E">
      <w:pPr>
        <w:pStyle w:val="Default"/>
        <w:numPr>
          <w:ilvl w:val="0"/>
          <w:numId w:val="29"/>
        </w:numPr>
        <w:jc w:val="both"/>
        <w:rPr>
          <w:color w:val="auto"/>
        </w:rPr>
      </w:pPr>
      <w:r>
        <w:rPr>
          <w:color w:val="auto"/>
        </w:rPr>
        <w:lastRenderedPageBreak/>
        <w:t xml:space="preserve">Panfletar; </w:t>
      </w:r>
    </w:p>
    <w:p w14:paraId="3854FECA" w14:textId="77777777" w:rsidR="0055039E" w:rsidRDefault="0055039E" w:rsidP="0055039E">
      <w:pPr>
        <w:pStyle w:val="Default"/>
        <w:numPr>
          <w:ilvl w:val="0"/>
          <w:numId w:val="29"/>
        </w:numPr>
        <w:jc w:val="both"/>
        <w:rPr>
          <w:color w:val="auto"/>
        </w:rPr>
      </w:pPr>
      <w:r>
        <w:rPr>
          <w:color w:val="auto"/>
        </w:rPr>
        <w:t xml:space="preserve">Anunciar o leilão em jornal de grande circulação; </w:t>
      </w:r>
    </w:p>
    <w:p w14:paraId="2FBF679F" w14:textId="77777777" w:rsidR="0055039E" w:rsidRDefault="0055039E" w:rsidP="0055039E">
      <w:pPr>
        <w:pStyle w:val="Default"/>
        <w:numPr>
          <w:ilvl w:val="0"/>
          <w:numId w:val="29"/>
        </w:numPr>
        <w:jc w:val="both"/>
        <w:rPr>
          <w:color w:val="auto"/>
        </w:rPr>
      </w:pPr>
      <w:r>
        <w:rPr>
          <w:color w:val="auto"/>
        </w:rPr>
        <w:t xml:space="preserve">Divulgar o leilão através da internet, afixando fotos dos bens; </w:t>
      </w:r>
    </w:p>
    <w:p w14:paraId="5CF7093D" w14:textId="77777777" w:rsidR="0055039E" w:rsidRDefault="0055039E" w:rsidP="0055039E">
      <w:pPr>
        <w:pStyle w:val="Default"/>
        <w:numPr>
          <w:ilvl w:val="0"/>
          <w:numId w:val="29"/>
        </w:numPr>
        <w:jc w:val="both"/>
        <w:rPr>
          <w:color w:val="auto"/>
        </w:rPr>
      </w:pPr>
      <w:r>
        <w:rPr>
          <w:color w:val="auto"/>
        </w:rPr>
        <w:t xml:space="preserve">Utilizar sistemas de tele marketing e áudio visual para divulgação do leilão; </w:t>
      </w:r>
    </w:p>
    <w:p w14:paraId="0C2A5822" w14:textId="77777777" w:rsidR="0055039E" w:rsidRDefault="0055039E" w:rsidP="0055039E">
      <w:pPr>
        <w:pStyle w:val="Default"/>
        <w:numPr>
          <w:ilvl w:val="0"/>
          <w:numId w:val="29"/>
        </w:numPr>
        <w:jc w:val="both"/>
        <w:rPr>
          <w:color w:val="auto"/>
        </w:rPr>
      </w:pPr>
      <w:r>
        <w:rPr>
          <w:color w:val="auto"/>
        </w:rPr>
        <w:t xml:space="preserve">Disponibilizar, no dia da realização do leilão, um número de funcionários, facilmente identificáveis e capacitados para o bom desempenho das funções típicas do evento; </w:t>
      </w:r>
    </w:p>
    <w:p w14:paraId="4F83C434" w14:textId="77777777" w:rsidR="0055039E" w:rsidRDefault="0055039E" w:rsidP="0055039E">
      <w:pPr>
        <w:pStyle w:val="Default"/>
        <w:numPr>
          <w:ilvl w:val="0"/>
          <w:numId w:val="29"/>
        </w:numPr>
        <w:jc w:val="both"/>
        <w:rPr>
          <w:color w:val="auto"/>
        </w:rPr>
      </w:pPr>
      <w:r>
        <w:rPr>
          <w:color w:val="auto"/>
        </w:rPr>
        <w:t xml:space="preserve">Disponibilizar local adequado, para acomodação dos interessados, devendo ser dotado de sanitários, área coberta; </w:t>
      </w:r>
    </w:p>
    <w:p w14:paraId="0D0ACD0B" w14:textId="77777777" w:rsidR="0055039E" w:rsidRDefault="0055039E" w:rsidP="0055039E">
      <w:pPr>
        <w:pStyle w:val="Default"/>
        <w:numPr>
          <w:ilvl w:val="0"/>
          <w:numId w:val="29"/>
        </w:numPr>
        <w:jc w:val="both"/>
        <w:rPr>
          <w:color w:val="auto"/>
        </w:rPr>
      </w:pPr>
      <w:r>
        <w:rPr>
          <w:color w:val="auto"/>
        </w:rPr>
        <w:t xml:space="preserve">Providenciar os meios necessários para garantir a segurança dos bens a serem levados a leilão, dos interessados e demais pessoas envolvidas no evento nos dias a serem efetivados os leilões; </w:t>
      </w:r>
    </w:p>
    <w:p w14:paraId="7268E3C7" w14:textId="77777777" w:rsidR="0055039E" w:rsidRDefault="0055039E" w:rsidP="0055039E">
      <w:pPr>
        <w:pStyle w:val="Default"/>
        <w:numPr>
          <w:ilvl w:val="0"/>
          <w:numId w:val="29"/>
        </w:numPr>
        <w:jc w:val="both"/>
        <w:rPr>
          <w:color w:val="auto"/>
        </w:rPr>
      </w:pPr>
      <w:r>
        <w:rPr>
          <w:color w:val="auto"/>
        </w:rPr>
        <w:t xml:space="preserve">Instalar equipamentos e sistema de informática para impressão de notas e controles administrativos; </w:t>
      </w:r>
    </w:p>
    <w:p w14:paraId="3CF73FC1" w14:textId="77777777" w:rsidR="0055039E" w:rsidRDefault="0055039E" w:rsidP="0055039E">
      <w:pPr>
        <w:pStyle w:val="Default"/>
        <w:numPr>
          <w:ilvl w:val="0"/>
          <w:numId w:val="29"/>
        </w:numPr>
        <w:jc w:val="both"/>
        <w:rPr>
          <w:color w:val="auto"/>
        </w:rPr>
      </w:pPr>
      <w:r>
        <w:rPr>
          <w:color w:val="auto"/>
        </w:rPr>
        <w:t xml:space="preserve">Disponibilizar materiais de escritório, mesas e cadeiras em quantidade suficiente para os atendimentos; </w:t>
      </w:r>
    </w:p>
    <w:p w14:paraId="7455AFB1" w14:textId="77777777" w:rsidR="0055039E" w:rsidRDefault="0055039E" w:rsidP="0055039E">
      <w:pPr>
        <w:pStyle w:val="Default"/>
        <w:numPr>
          <w:ilvl w:val="0"/>
          <w:numId w:val="29"/>
        </w:numPr>
        <w:jc w:val="both"/>
        <w:rPr>
          <w:color w:val="auto"/>
        </w:rPr>
      </w:pPr>
      <w:r>
        <w:rPr>
          <w:color w:val="auto"/>
        </w:rPr>
        <w:t xml:space="preserve">Conduzir o leilão público com dinamismo, dentro dos princípios da impessoalidade, igualdade, moralidade e publicidade; </w:t>
      </w:r>
    </w:p>
    <w:p w14:paraId="16421EAD" w14:textId="77777777" w:rsidR="0055039E" w:rsidRDefault="0055039E" w:rsidP="0055039E">
      <w:pPr>
        <w:pStyle w:val="Default"/>
        <w:numPr>
          <w:ilvl w:val="0"/>
          <w:numId w:val="29"/>
        </w:numPr>
        <w:jc w:val="both"/>
        <w:rPr>
          <w:color w:val="auto"/>
        </w:rPr>
      </w:pPr>
      <w:r>
        <w:rPr>
          <w:color w:val="auto"/>
        </w:rPr>
        <w:t>Utilizar-se de seus equipamentos para as preleções de áudio durante a realização do leilão; se necessário.</w:t>
      </w:r>
    </w:p>
    <w:p w14:paraId="019F929E" w14:textId="77777777" w:rsidR="0055039E" w:rsidRDefault="0055039E" w:rsidP="0055039E">
      <w:pPr>
        <w:pStyle w:val="Default"/>
        <w:numPr>
          <w:ilvl w:val="0"/>
          <w:numId w:val="29"/>
        </w:numPr>
        <w:jc w:val="both"/>
        <w:rPr>
          <w:color w:val="auto"/>
        </w:rPr>
      </w:pPr>
      <w:r>
        <w:rPr>
          <w:color w:val="auto"/>
        </w:rPr>
        <w:t xml:space="preserve">Dispor de sistema informatizado, que permita o cadastro dos clientes, impressão de notas de venda em leilão, e emissão eletrônica das notas de arrematação; </w:t>
      </w:r>
    </w:p>
    <w:p w14:paraId="61C85A9D" w14:textId="77777777" w:rsidR="0055039E" w:rsidRDefault="0055039E" w:rsidP="0055039E">
      <w:pPr>
        <w:pStyle w:val="Default"/>
        <w:numPr>
          <w:ilvl w:val="0"/>
          <w:numId w:val="29"/>
        </w:numPr>
        <w:jc w:val="both"/>
        <w:rPr>
          <w:color w:val="auto"/>
        </w:rPr>
      </w:pPr>
      <w:r>
        <w:rPr>
          <w:color w:val="auto"/>
        </w:rPr>
        <w:t xml:space="preserve">Envidar esforços no sentido de efetuar a venda de todos os bens; </w:t>
      </w:r>
    </w:p>
    <w:p w14:paraId="5E49211C" w14:textId="77777777" w:rsidR="0055039E" w:rsidRDefault="0055039E" w:rsidP="0055039E">
      <w:pPr>
        <w:pStyle w:val="Default"/>
        <w:numPr>
          <w:ilvl w:val="0"/>
          <w:numId w:val="29"/>
        </w:numPr>
        <w:jc w:val="both"/>
        <w:rPr>
          <w:color w:val="auto"/>
        </w:rPr>
      </w:pPr>
      <w:r>
        <w:rPr>
          <w:color w:val="auto"/>
        </w:rPr>
        <w:t xml:space="preserve">Adotar as providências necessárias para o recebimento dos valores referentes aos bens alienados; </w:t>
      </w:r>
    </w:p>
    <w:p w14:paraId="36881FF1" w14:textId="77777777" w:rsidR="0055039E" w:rsidRDefault="0055039E" w:rsidP="0055039E">
      <w:pPr>
        <w:pStyle w:val="Default"/>
        <w:numPr>
          <w:ilvl w:val="0"/>
          <w:numId w:val="29"/>
        </w:numPr>
        <w:jc w:val="both"/>
        <w:rPr>
          <w:color w:val="auto"/>
        </w:rPr>
      </w:pPr>
      <w:r>
        <w:rPr>
          <w:color w:val="auto"/>
        </w:rPr>
        <w:t xml:space="preserve">Informar ao Município logo após a conclusão do leilão, os lotes arrematados com os respectivos valores de alienação; </w:t>
      </w:r>
    </w:p>
    <w:p w14:paraId="1F3E2231" w14:textId="77777777" w:rsidR="0055039E" w:rsidRDefault="0055039E" w:rsidP="0055039E">
      <w:pPr>
        <w:pStyle w:val="Default"/>
        <w:numPr>
          <w:ilvl w:val="0"/>
          <w:numId w:val="29"/>
        </w:numPr>
        <w:jc w:val="both"/>
        <w:rPr>
          <w:color w:val="auto"/>
        </w:rPr>
      </w:pPr>
      <w:r>
        <w:rPr>
          <w:color w:val="auto"/>
        </w:rPr>
        <w:t xml:space="preserve">Prestar contas, no prazo máximo de 10 (dez) dias úteis da data de realização do leilão, mediante a apresentação de relatório detalhado, dos bens, dos arrematantes, dos valores, e de todos os procedimentos executados; </w:t>
      </w:r>
    </w:p>
    <w:p w14:paraId="2DB269C6" w14:textId="77777777" w:rsidR="0055039E" w:rsidRDefault="0055039E" w:rsidP="0055039E">
      <w:pPr>
        <w:pStyle w:val="Default"/>
        <w:numPr>
          <w:ilvl w:val="0"/>
          <w:numId w:val="29"/>
        </w:numPr>
        <w:jc w:val="both"/>
        <w:rPr>
          <w:color w:val="auto"/>
        </w:rPr>
      </w:pPr>
      <w:r>
        <w:rPr>
          <w:color w:val="auto"/>
        </w:rPr>
        <w:t xml:space="preserve">Assumir integral responsabilidade por eventuais danos causados à </w:t>
      </w:r>
      <w:proofErr w:type="spellStart"/>
      <w:r>
        <w:rPr>
          <w:bCs/>
          <w:color w:val="auto"/>
        </w:rPr>
        <w:t>CONTRATANTE</w:t>
      </w:r>
      <w:r>
        <w:rPr>
          <w:color w:val="auto"/>
        </w:rPr>
        <w:t>ou</w:t>
      </w:r>
      <w:proofErr w:type="spellEnd"/>
      <w:r>
        <w:rPr>
          <w:color w:val="auto"/>
        </w:rPr>
        <w:t xml:space="preserve"> a terceiros, em razão da prestação dos serviços objeto deste contrato; </w:t>
      </w:r>
    </w:p>
    <w:p w14:paraId="30909EB5" w14:textId="77777777" w:rsidR="0055039E" w:rsidRDefault="0055039E" w:rsidP="0055039E">
      <w:pPr>
        <w:pStyle w:val="Default"/>
        <w:numPr>
          <w:ilvl w:val="0"/>
          <w:numId w:val="29"/>
        </w:numPr>
        <w:jc w:val="both"/>
        <w:rPr>
          <w:color w:val="auto"/>
        </w:rPr>
      </w:pPr>
      <w:r>
        <w:rPr>
          <w:bCs/>
          <w:color w:val="auto"/>
        </w:rPr>
        <w:t>R</w:t>
      </w:r>
      <w:r>
        <w:rPr>
          <w:color w:val="auto"/>
        </w:rPr>
        <w:t xml:space="preserve">esponsabilizar-se pela observância e cumprimento de todas as disposições legais pertinentes à realização do leilão, obrigando-se a reparar quaisquer danos decorrentes de erro, falha, omissão ou irregularidade; </w:t>
      </w:r>
    </w:p>
    <w:p w14:paraId="37254E10" w14:textId="77777777" w:rsidR="0055039E" w:rsidRDefault="0055039E" w:rsidP="0055039E">
      <w:pPr>
        <w:pStyle w:val="Default"/>
        <w:numPr>
          <w:ilvl w:val="0"/>
          <w:numId w:val="29"/>
        </w:numPr>
        <w:jc w:val="both"/>
        <w:rPr>
          <w:color w:val="auto"/>
        </w:rPr>
      </w:pPr>
      <w:r>
        <w:rPr>
          <w:color w:val="auto"/>
        </w:rPr>
        <w:t xml:space="preserve">Arcar com todos os encargos e obrigações trabalhistas, previdenciárias, fiscais, tributárias e comerciais, resultantes da execução do presente contrato, bem como pelo pagamento de quaisquer preços públicos que se tenham por devidos; </w:t>
      </w:r>
    </w:p>
    <w:p w14:paraId="2D307A28" w14:textId="77777777" w:rsidR="0055039E" w:rsidRDefault="0055039E" w:rsidP="0055039E">
      <w:pPr>
        <w:pStyle w:val="Default"/>
        <w:numPr>
          <w:ilvl w:val="0"/>
          <w:numId w:val="29"/>
        </w:numPr>
        <w:jc w:val="both"/>
        <w:rPr>
          <w:color w:val="auto"/>
        </w:rPr>
      </w:pPr>
      <w:r>
        <w:rPr>
          <w:color w:val="auto"/>
        </w:rPr>
        <w:t xml:space="preserve">Respeitar e fazer cumprir as normas de segurança e medicina do trabalho, previstas na legislação pertinente; </w:t>
      </w:r>
    </w:p>
    <w:p w14:paraId="37CB08CE" w14:textId="77777777" w:rsidR="0055039E" w:rsidRDefault="0055039E" w:rsidP="0055039E">
      <w:pPr>
        <w:pStyle w:val="Default"/>
        <w:numPr>
          <w:ilvl w:val="0"/>
          <w:numId w:val="29"/>
        </w:numPr>
        <w:jc w:val="both"/>
        <w:rPr>
          <w:color w:val="auto"/>
        </w:rPr>
      </w:pPr>
      <w:r>
        <w:rPr>
          <w:color w:val="auto"/>
        </w:rPr>
        <w:t xml:space="preserve">Pagar toda e qualquer indenização por danos pessoais, morais, materiais, lucros cessantes, trabalhistas causados à </w:t>
      </w:r>
      <w:proofErr w:type="spellStart"/>
      <w:r>
        <w:rPr>
          <w:bCs/>
          <w:color w:val="auto"/>
        </w:rPr>
        <w:t>CONTRATANTE</w:t>
      </w:r>
      <w:r>
        <w:rPr>
          <w:color w:val="auto"/>
        </w:rPr>
        <w:t>ou</w:t>
      </w:r>
      <w:proofErr w:type="spellEnd"/>
      <w:r>
        <w:rPr>
          <w:color w:val="auto"/>
        </w:rPr>
        <w:t xml:space="preserve"> a terceiros, por sua culpa ou de seus prepostos, decorrentes da execução dos serviços contratados; </w:t>
      </w:r>
    </w:p>
    <w:p w14:paraId="031D8A20" w14:textId="77777777" w:rsidR="0055039E" w:rsidRDefault="0055039E" w:rsidP="0055039E">
      <w:pPr>
        <w:pStyle w:val="Default"/>
        <w:numPr>
          <w:ilvl w:val="0"/>
          <w:numId w:val="29"/>
        </w:numPr>
        <w:jc w:val="both"/>
        <w:rPr>
          <w:color w:val="auto"/>
        </w:rPr>
      </w:pPr>
      <w:r>
        <w:rPr>
          <w:color w:val="auto"/>
        </w:rPr>
        <w:t xml:space="preserve">Manter, durante toda a execução do contrato, em compatibilidade com as obrigações assumidas, todas as condições de habilitação e qualificação exigidas na legislação pertinente, neste instrumento, no edital e seus anexos, e demais documentação do processo; </w:t>
      </w:r>
    </w:p>
    <w:p w14:paraId="1F48A573" w14:textId="77777777" w:rsidR="0055039E" w:rsidRDefault="0055039E" w:rsidP="0055039E">
      <w:pPr>
        <w:pStyle w:val="Default"/>
        <w:numPr>
          <w:ilvl w:val="0"/>
          <w:numId w:val="29"/>
        </w:numPr>
        <w:jc w:val="both"/>
        <w:rPr>
          <w:color w:val="auto"/>
        </w:rPr>
      </w:pPr>
      <w:r>
        <w:rPr>
          <w:color w:val="auto"/>
        </w:rPr>
        <w:lastRenderedPageBreak/>
        <w:t xml:space="preserve">Prestar informações e/ou esclarecimentos, concernentes à execução deste instrumento, que venham a ser solicitadas pela </w:t>
      </w:r>
      <w:r>
        <w:rPr>
          <w:bCs/>
          <w:color w:val="auto"/>
        </w:rPr>
        <w:t>CONTRATANTE</w:t>
      </w:r>
      <w:r>
        <w:rPr>
          <w:color w:val="auto"/>
        </w:rPr>
        <w:t xml:space="preserve">; </w:t>
      </w:r>
    </w:p>
    <w:p w14:paraId="40FFEC9E" w14:textId="77777777" w:rsidR="0055039E" w:rsidRDefault="0055039E" w:rsidP="0055039E">
      <w:pPr>
        <w:pStyle w:val="Default"/>
        <w:numPr>
          <w:ilvl w:val="0"/>
          <w:numId w:val="29"/>
        </w:numPr>
        <w:jc w:val="both"/>
        <w:rPr>
          <w:color w:val="auto"/>
        </w:rPr>
      </w:pPr>
      <w:r>
        <w:rPr>
          <w:color w:val="auto"/>
        </w:rPr>
        <w:t xml:space="preserve">Conceder o apoio necessário aos servidores que serão designados pelo DNIT para o acompanhamento e fiscalização da prestação dos serviços. </w:t>
      </w:r>
    </w:p>
    <w:p w14:paraId="352550F3" w14:textId="77777777" w:rsidR="0055039E" w:rsidRDefault="0055039E" w:rsidP="0055039E">
      <w:pPr>
        <w:pStyle w:val="Default"/>
        <w:numPr>
          <w:ilvl w:val="0"/>
          <w:numId w:val="29"/>
        </w:numPr>
        <w:jc w:val="both"/>
        <w:rPr>
          <w:color w:val="auto"/>
        </w:rPr>
      </w:pPr>
      <w:r>
        <w:rPr>
          <w:color w:val="auto"/>
        </w:rPr>
        <w:t xml:space="preserve">Dar ciência à Comissão de Alienação, imediatamente e por escrito, de qualquer anormalidade que verificar na execução dos serviços; </w:t>
      </w:r>
    </w:p>
    <w:p w14:paraId="739F552A" w14:textId="77777777" w:rsidR="0055039E" w:rsidRDefault="0055039E" w:rsidP="0055039E">
      <w:pPr>
        <w:pStyle w:val="Default"/>
        <w:numPr>
          <w:ilvl w:val="0"/>
          <w:numId w:val="29"/>
        </w:numPr>
        <w:jc w:val="both"/>
        <w:rPr>
          <w:color w:val="auto"/>
        </w:rPr>
      </w:pPr>
      <w:r>
        <w:rPr>
          <w:color w:val="auto"/>
        </w:rPr>
        <w:t xml:space="preserve">Manter absoluto sigilo das informações que porventura lhe serão disponibilizadas em razão da execução do objeto, sendo defeso seu uso, divulgação, ou reprodução sob qualquer pretexto. </w:t>
      </w:r>
    </w:p>
    <w:p w14:paraId="429312C3" w14:textId="77777777" w:rsidR="0055039E" w:rsidRDefault="0055039E" w:rsidP="0055039E">
      <w:pPr>
        <w:pStyle w:val="Default"/>
        <w:numPr>
          <w:ilvl w:val="0"/>
          <w:numId w:val="29"/>
        </w:numPr>
        <w:jc w:val="both"/>
        <w:rPr>
          <w:color w:val="auto"/>
        </w:rPr>
      </w:pPr>
      <w:r>
        <w:rPr>
          <w:color w:val="auto"/>
        </w:rPr>
        <w:t>Notificar que todos os débitos oriundos dos veículos oficiais correrão por conta do arrematante, além de todas as despesas referentes à transferência do mesmo.</w:t>
      </w:r>
    </w:p>
    <w:p w14:paraId="1F4388E6" w14:textId="77777777" w:rsidR="0055039E" w:rsidRDefault="0055039E" w:rsidP="0055039E">
      <w:pPr>
        <w:pStyle w:val="Default"/>
        <w:numPr>
          <w:ilvl w:val="0"/>
          <w:numId w:val="29"/>
        </w:numPr>
        <w:jc w:val="both"/>
        <w:rPr>
          <w:color w:val="auto"/>
        </w:rPr>
      </w:pPr>
      <w:r>
        <w:rPr>
          <w:color w:val="auto"/>
        </w:rPr>
        <w:t>Submeter-se aos valores dos bens postos em leilão apresentados pela Comissão de Avaliação do CONTRATANTE.</w:t>
      </w:r>
    </w:p>
    <w:p w14:paraId="7CE7B305" w14:textId="77777777" w:rsidR="0055039E" w:rsidRDefault="0055039E" w:rsidP="0055039E">
      <w:pPr>
        <w:pStyle w:val="Default"/>
        <w:numPr>
          <w:ilvl w:val="0"/>
          <w:numId w:val="29"/>
        </w:numPr>
        <w:jc w:val="both"/>
        <w:rPr>
          <w:color w:val="auto"/>
        </w:rPr>
      </w:pPr>
      <w:r>
        <w:rPr>
          <w:color w:val="auto"/>
        </w:rPr>
        <w:t>Obedecer ao estabelecido na Lei Federal nº. 8.666/93 e alterações, e demais normas que disciplinam a matéria.</w:t>
      </w:r>
    </w:p>
    <w:p w14:paraId="5FCBD45B" w14:textId="77777777" w:rsidR="0055039E" w:rsidRDefault="0055039E" w:rsidP="0055039E">
      <w:pPr>
        <w:pStyle w:val="Default"/>
        <w:numPr>
          <w:ilvl w:val="0"/>
          <w:numId w:val="29"/>
        </w:numPr>
        <w:jc w:val="both"/>
        <w:rPr>
          <w:color w:val="auto"/>
        </w:rPr>
      </w:pPr>
      <w:r>
        <w:rPr>
          <w:color w:val="auto"/>
        </w:rPr>
        <w:t>O leiloeiro contratado deverá possuir infraestrutura, hardware e software,   adequada para a realização do evento, além de ter todas as condições de higiene básica, conservação e segurança para a realização do leilão.</w:t>
      </w:r>
    </w:p>
    <w:p w14:paraId="299E858B" w14:textId="77777777" w:rsidR="0055039E" w:rsidRDefault="0055039E" w:rsidP="0055039E">
      <w:pPr>
        <w:pStyle w:val="Default"/>
        <w:numPr>
          <w:ilvl w:val="0"/>
          <w:numId w:val="29"/>
        </w:numPr>
        <w:jc w:val="both"/>
        <w:rPr>
          <w:color w:val="auto"/>
        </w:rPr>
      </w:pPr>
      <w:r>
        <w:rPr>
          <w:color w:val="auto"/>
        </w:rPr>
        <w:t>Cumprir as demais obrigações constantes do Projeto Básico.</w:t>
      </w:r>
    </w:p>
    <w:p w14:paraId="41760135" w14:textId="77777777" w:rsidR="0055039E" w:rsidRDefault="0055039E" w:rsidP="0055039E">
      <w:pPr>
        <w:pStyle w:val="Default"/>
        <w:numPr>
          <w:ilvl w:val="0"/>
          <w:numId w:val="29"/>
        </w:numPr>
        <w:jc w:val="both"/>
        <w:rPr>
          <w:color w:val="auto"/>
        </w:rPr>
      </w:pPr>
      <w:r>
        <w:rPr>
          <w:color w:val="auto"/>
        </w:rPr>
        <w:t>Efetuar o pagamento das alienações ao CONTRATANTE livre de qualquer desconto, com exceção de sua comissão.</w:t>
      </w:r>
    </w:p>
    <w:p w14:paraId="671934AE" w14:textId="77777777" w:rsidR="0055039E" w:rsidRDefault="0055039E" w:rsidP="0055039E">
      <w:pPr>
        <w:jc w:val="both"/>
        <w:outlineLvl w:val="0"/>
        <w:rPr>
          <w:b/>
          <w:bCs/>
        </w:rPr>
      </w:pPr>
    </w:p>
    <w:p w14:paraId="4D06DCAA" w14:textId="77777777" w:rsidR="0055039E" w:rsidRDefault="0055039E" w:rsidP="0055039E">
      <w:pPr>
        <w:adjustRightInd w:val="0"/>
        <w:jc w:val="both"/>
      </w:pPr>
      <w:r>
        <w:rPr>
          <w:b/>
          <w:bCs/>
        </w:rPr>
        <w:t>CLÁUSULA QUINTA - RESPONSABILIDADES E OBRIGAÇÕES DO CONTRATANTE</w:t>
      </w:r>
      <w:r>
        <w:t xml:space="preserve">– Constituem direitos e prerrogativas do Município, além dos previstos em outras leis, os constantes dos artigos 58, 59 e </w:t>
      </w:r>
      <w:smartTag w:uri="urn:schemas-microsoft-com:office:smarttags" w:element="metricconverter">
        <w:smartTagPr>
          <w:attr w:name="ProductID" w:val="77 a"/>
        </w:smartTagPr>
        <w:r>
          <w:t>77 a</w:t>
        </w:r>
      </w:smartTag>
      <w:r>
        <w:t xml:space="preserve"> 80 da Lei nº 8.666 de 21/06/93, e suas alterações posteriores, e no que couber, nas NORMAS E PROCEDIMENTOS ADMINISTRATIVOS vigentes que a CONTRATADA aceita e a eles se submete.</w:t>
      </w:r>
    </w:p>
    <w:p w14:paraId="1B4C3D5A" w14:textId="77777777" w:rsidR="0055039E" w:rsidRDefault="0055039E" w:rsidP="0055039E">
      <w:pPr>
        <w:pStyle w:val="P30"/>
        <w:rPr>
          <w:b w:val="0"/>
          <w:bCs w:val="0"/>
        </w:rPr>
      </w:pPr>
    </w:p>
    <w:p w14:paraId="56DA6622" w14:textId="77777777" w:rsidR="0055039E" w:rsidRDefault="0055039E" w:rsidP="0055039E">
      <w:pPr>
        <w:pStyle w:val="P30"/>
        <w:rPr>
          <w:b w:val="0"/>
          <w:bCs w:val="0"/>
        </w:rPr>
      </w:pPr>
      <w:r>
        <w:rPr>
          <w:b w:val="0"/>
          <w:bCs w:val="0"/>
        </w:rPr>
        <w:t>PARÁGRAFO PRIMEIRO: Caberá AO CONTRATANTE:</w:t>
      </w:r>
    </w:p>
    <w:p w14:paraId="138D0849" w14:textId="77777777" w:rsidR="0055039E" w:rsidRDefault="0055039E" w:rsidP="0055039E">
      <w:pPr>
        <w:pStyle w:val="P30"/>
        <w:rPr>
          <w:b w:val="0"/>
          <w:bCs w:val="0"/>
        </w:rPr>
      </w:pPr>
    </w:p>
    <w:p w14:paraId="24839B82" w14:textId="77777777" w:rsidR="0055039E" w:rsidRDefault="0055039E" w:rsidP="0055039E">
      <w:pPr>
        <w:pStyle w:val="Default"/>
        <w:numPr>
          <w:ilvl w:val="0"/>
          <w:numId w:val="30"/>
        </w:numPr>
        <w:jc w:val="both"/>
        <w:rPr>
          <w:color w:val="auto"/>
        </w:rPr>
      </w:pPr>
      <w:r>
        <w:rPr>
          <w:color w:val="auto"/>
        </w:rPr>
        <w:t xml:space="preserve">Propiciar ao </w:t>
      </w:r>
      <w:r>
        <w:rPr>
          <w:bCs/>
          <w:color w:val="auto"/>
        </w:rPr>
        <w:t>CONTRATADO</w:t>
      </w:r>
      <w:r w:rsidR="004E7CF0">
        <w:rPr>
          <w:bCs/>
          <w:color w:val="auto"/>
        </w:rPr>
        <w:t xml:space="preserve"> </w:t>
      </w:r>
      <w:r>
        <w:rPr>
          <w:color w:val="auto"/>
        </w:rPr>
        <w:t xml:space="preserve">condições para a plena execução deste contrato; </w:t>
      </w:r>
    </w:p>
    <w:p w14:paraId="67F18C89" w14:textId="77777777" w:rsidR="0055039E" w:rsidRDefault="0055039E" w:rsidP="0055039E">
      <w:pPr>
        <w:pStyle w:val="Default"/>
        <w:numPr>
          <w:ilvl w:val="0"/>
          <w:numId w:val="30"/>
        </w:numPr>
        <w:jc w:val="both"/>
        <w:rPr>
          <w:color w:val="auto"/>
        </w:rPr>
      </w:pPr>
      <w:r>
        <w:rPr>
          <w:color w:val="auto"/>
        </w:rPr>
        <w:t>Assegurar ao Leiloeiro e seus empregados, quando devidamente identificados, o livre acesso aos locais onde estão dispostos os veículos e os bens móveis permanentes.</w:t>
      </w:r>
    </w:p>
    <w:p w14:paraId="38A95A75" w14:textId="77777777" w:rsidR="0055039E" w:rsidRDefault="0055039E" w:rsidP="0055039E">
      <w:pPr>
        <w:pStyle w:val="Default"/>
        <w:numPr>
          <w:ilvl w:val="0"/>
          <w:numId w:val="30"/>
        </w:numPr>
        <w:jc w:val="both"/>
        <w:rPr>
          <w:color w:val="auto"/>
        </w:rPr>
      </w:pPr>
      <w:r>
        <w:rPr>
          <w:color w:val="auto"/>
        </w:rPr>
        <w:t xml:space="preserve">Fornecer ao Leiloeiro os documentos e informações necessários à adequada instrução da sua atividade, livres de desembaraços, ônus e pendências. </w:t>
      </w:r>
    </w:p>
    <w:p w14:paraId="5400098D" w14:textId="77777777" w:rsidR="0055039E" w:rsidRDefault="0055039E" w:rsidP="0055039E">
      <w:pPr>
        <w:pStyle w:val="Default"/>
        <w:numPr>
          <w:ilvl w:val="0"/>
          <w:numId w:val="30"/>
        </w:numPr>
        <w:jc w:val="both"/>
        <w:rPr>
          <w:color w:val="auto"/>
        </w:rPr>
      </w:pPr>
      <w:r>
        <w:rPr>
          <w:color w:val="auto"/>
        </w:rPr>
        <w:t>Apresentar ao Leiloeiro Oficial, antecipadamente, o Edital de Leilão, com as regras concernentes à regular execução de cada evento.</w:t>
      </w:r>
    </w:p>
    <w:p w14:paraId="207B5844" w14:textId="77777777" w:rsidR="0055039E" w:rsidRDefault="0055039E" w:rsidP="0055039E">
      <w:pPr>
        <w:pStyle w:val="Default"/>
        <w:numPr>
          <w:ilvl w:val="0"/>
          <w:numId w:val="30"/>
        </w:numPr>
        <w:jc w:val="both"/>
        <w:rPr>
          <w:color w:val="auto"/>
        </w:rPr>
      </w:pPr>
      <w:r>
        <w:rPr>
          <w:color w:val="auto"/>
        </w:rPr>
        <w:t>Designar a Comissão de Avaliação, que providenciará o levantamento veículos oficiais e dos demais bens, os registros das respectivas informações necessárias, bem como, deliberar sobre a proposta de avaliação, executada pelo leiloeiro contratado, dos bens postos em leilão.</w:t>
      </w:r>
    </w:p>
    <w:p w14:paraId="36F5EDB7" w14:textId="77777777" w:rsidR="0055039E" w:rsidRDefault="0055039E" w:rsidP="0055039E">
      <w:pPr>
        <w:pStyle w:val="Default"/>
        <w:numPr>
          <w:ilvl w:val="0"/>
          <w:numId w:val="30"/>
        </w:numPr>
        <w:jc w:val="both"/>
        <w:rPr>
          <w:color w:val="auto"/>
        </w:rPr>
      </w:pPr>
      <w:r>
        <w:rPr>
          <w:color w:val="auto"/>
        </w:rPr>
        <w:t xml:space="preserve">Informar ao </w:t>
      </w:r>
      <w:r>
        <w:rPr>
          <w:bCs/>
          <w:color w:val="auto"/>
        </w:rPr>
        <w:t>CONTRATADO</w:t>
      </w:r>
      <w:r>
        <w:rPr>
          <w:color w:val="auto"/>
        </w:rPr>
        <w:t xml:space="preserve">, por escrito, os dados dos servidores e/ou Órgão responsáveis pela fiscalização e gestão do Contrato; </w:t>
      </w:r>
    </w:p>
    <w:p w14:paraId="13AD4420" w14:textId="77777777" w:rsidR="0055039E" w:rsidRDefault="0055039E" w:rsidP="0055039E">
      <w:pPr>
        <w:pStyle w:val="Default"/>
        <w:numPr>
          <w:ilvl w:val="0"/>
          <w:numId w:val="30"/>
        </w:numPr>
        <w:jc w:val="both"/>
        <w:rPr>
          <w:color w:val="auto"/>
        </w:rPr>
      </w:pPr>
      <w:r>
        <w:rPr>
          <w:color w:val="auto"/>
        </w:rPr>
        <w:t xml:space="preserve">Fiscalizar, através de Comissão especialmente designada para este fim, a exata execução deste contrato, informando à Autoridade competente de eventuais irregularidades na sua execução, para a adoção das providências legalmente estabelecidas; </w:t>
      </w:r>
    </w:p>
    <w:p w14:paraId="791B2D67" w14:textId="77777777" w:rsidR="0055039E" w:rsidRDefault="0055039E" w:rsidP="0055039E">
      <w:pPr>
        <w:pStyle w:val="Default"/>
        <w:numPr>
          <w:ilvl w:val="0"/>
          <w:numId w:val="30"/>
        </w:numPr>
        <w:jc w:val="both"/>
        <w:rPr>
          <w:color w:val="auto"/>
        </w:rPr>
      </w:pPr>
      <w:r>
        <w:rPr>
          <w:color w:val="auto"/>
        </w:rPr>
        <w:lastRenderedPageBreak/>
        <w:t xml:space="preserve">Providenciar a publicação do extrato deste instrumento no Diário Oficial da União; </w:t>
      </w:r>
    </w:p>
    <w:p w14:paraId="22A9C7F3" w14:textId="77777777" w:rsidR="0055039E" w:rsidRDefault="0055039E" w:rsidP="0055039E">
      <w:pPr>
        <w:pStyle w:val="Default"/>
        <w:numPr>
          <w:ilvl w:val="0"/>
          <w:numId w:val="30"/>
        </w:numPr>
        <w:jc w:val="both"/>
        <w:rPr>
          <w:color w:val="auto"/>
        </w:rPr>
      </w:pPr>
      <w:r>
        <w:rPr>
          <w:color w:val="auto"/>
        </w:rPr>
        <w:t xml:space="preserve">Obedecer ao estabelecido na Lei Federal nº 8.666/93 e alterações, e demais normas que disciplinam a matéria. </w:t>
      </w:r>
    </w:p>
    <w:p w14:paraId="66686EBF" w14:textId="77777777" w:rsidR="0055039E" w:rsidRDefault="0055039E" w:rsidP="0055039E">
      <w:pPr>
        <w:pStyle w:val="Default"/>
        <w:numPr>
          <w:ilvl w:val="0"/>
          <w:numId w:val="30"/>
        </w:numPr>
        <w:jc w:val="both"/>
        <w:rPr>
          <w:color w:val="auto"/>
        </w:rPr>
      </w:pPr>
      <w:r>
        <w:rPr>
          <w:color w:val="auto"/>
        </w:rPr>
        <w:t>Deliberar sobre a prestação de contas do leiloeiro contratado, referente à venda dos bens postos em leilão, aprovando-a ou rejeitando-a, no prazo máximo de 5 (cinco) dias úteis contados da data do seu recebimento.</w:t>
      </w:r>
    </w:p>
    <w:p w14:paraId="4F6D7B70" w14:textId="77777777" w:rsidR="0055039E" w:rsidRDefault="0055039E" w:rsidP="0055039E">
      <w:pPr>
        <w:pStyle w:val="Default"/>
        <w:numPr>
          <w:ilvl w:val="0"/>
          <w:numId w:val="30"/>
        </w:numPr>
        <w:jc w:val="both"/>
        <w:rPr>
          <w:color w:val="auto"/>
        </w:rPr>
      </w:pPr>
      <w:r>
        <w:rPr>
          <w:color w:val="auto"/>
        </w:rPr>
        <w:t>A divulgação dar-se-á mediante aviso de publicação no Diário Oficial da União e em jornal de grande circulação local. A Administração poderá utilizar-se, suplementarmente e a qualquer tempo, com vistas a ampliar o universo dos credenciados, de convites a interessados do ramo que gozem de boa reputação profissional ao credenciamento.</w:t>
      </w:r>
    </w:p>
    <w:p w14:paraId="362560AA" w14:textId="77777777" w:rsidR="0055039E" w:rsidRDefault="0055039E" w:rsidP="0055039E">
      <w:pPr>
        <w:pStyle w:val="Default"/>
        <w:numPr>
          <w:ilvl w:val="0"/>
          <w:numId w:val="30"/>
        </w:numPr>
        <w:jc w:val="both"/>
        <w:rPr>
          <w:color w:val="auto"/>
        </w:rPr>
      </w:pPr>
      <w:r>
        <w:rPr>
          <w:color w:val="auto"/>
        </w:rPr>
        <w:t>Cumprir as demais obrigações constantes do Projeto Básico.</w:t>
      </w:r>
    </w:p>
    <w:p w14:paraId="52FA1F97" w14:textId="77777777" w:rsidR="0055039E" w:rsidRDefault="0055039E" w:rsidP="0055039E">
      <w:pPr>
        <w:adjustRightInd w:val="0"/>
        <w:jc w:val="both"/>
        <w:rPr>
          <w:b/>
          <w:bCs/>
        </w:rPr>
      </w:pPr>
    </w:p>
    <w:p w14:paraId="609AC8C8" w14:textId="77777777" w:rsidR="0055039E" w:rsidRDefault="0055039E" w:rsidP="0055039E">
      <w:pPr>
        <w:adjustRightInd w:val="0"/>
        <w:jc w:val="both"/>
      </w:pPr>
      <w:r>
        <w:rPr>
          <w:b/>
          <w:bCs/>
        </w:rPr>
        <w:t xml:space="preserve">CLÁUSULA SEXTA – DO ACOMPANHAMENTO E DA FISCALIZAÇÃO </w:t>
      </w:r>
      <w:r>
        <w:t>– o CONTRATANTE fiscalizará a execução dos trabalhos diretamente mediante servidor designado especialmente para essa função, e, se assim entender, também através de supervisão contratada. As atribuições, deveres e obrigações dessa fiscalização e da supervisão, são especificadas nas “NORMAS E PROCEDIMENTOS ADMINISTRATIVOS”, que o CONTRATADO declara conhecer e a elas se submeter.</w:t>
      </w:r>
    </w:p>
    <w:p w14:paraId="2D159432" w14:textId="77777777" w:rsidR="0055039E" w:rsidRDefault="0055039E" w:rsidP="0055039E">
      <w:pPr>
        <w:adjustRightInd w:val="0"/>
        <w:jc w:val="both"/>
      </w:pPr>
    </w:p>
    <w:p w14:paraId="2FE31F73" w14:textId="77777777" w:rsidR="0055039E" w:rsidRDefault="0055039E" w:rsidP="0055039E">
      <w:pPr>
        <w:adjustRightInd w:val="0"/>
        <w:jc w:val="both"/>
      </w:pPr>
      <w:r>
        <w:t>PARÁGRAFO PRIMEIRO - Antes da assinatura do Contrato e de qualquer alteração ou termo aditivo, deverão ser anexadas ao processo declarações relativas à consulta on-line do SICAF (Art.55, inciso XIII da Lei 8.666/93), acerca da situação cadastral do CONTRATADO.</w:t>
      </w:r>
    </w:p>
    <w:p w14:paraId="373A5E16" w14:textId="77777777" w:rsidR="0055039E" w:rsidRDefault="0055039E" w:rsidP="0055039E">
      <w:pPr>
        <w:adjustRightInd w:val="0"/>
        <w:jc w:val="both"/>
      </w:pPr>
    </w:p>
    <w:p w14:paraId="55384DA1" w14:textId="77777777" w:rsidR="0055039E" w:rsidRDefault="0055039E" w:rsidP="0055039E">
      <w:pPr>
        <w:adjustRightInd w:val="0"/>
        <w:jc w:val="both"/>
      </w:pPr>
      <w:r>
        <w:t>PARÁGRAFO SEGUNDO – Os trabalhos executados somente serão recebidos pela CONTRATANTE, se estiverem de acordo com o Projeto Básico, atendida as especificações fornecidas pela Administração, bem como, em conformidade com as disposições constantes da Lei nº. 8.666 de 21.06.93 e suas posteriores alterações e “NORMAS E PROCEDIMENTOS ADMINISTRATIVOS”, anteriormente citados.</w:t>
      </w:r>
    </w:p>
    <w:p w14:paraId="6C06F8F2" w14:textId="77777777" w:rsidR="0055039E" w:rsidRDefault="0055039E" w:rsidP="0055039E">
      <w:pPr>
        <w:adjustRightInd w:val="0"/>
        <w:jc w:val="both"/>
        <w:rPr>
          <w:b/>
          <w:bCs/>
        </w:rPr>
      </w:pPr>
    </w:p>
    <w:p w14:paraId="6289457C" w14:textId="77777777" w:rsidR="0055039E" w:rsidRDefault="0055039E" w:rsidP="0055039E">
      <w:pPr>
        <w:adjustRightInd w:val="0"/>
        <w:jc w:val="both"/>
      </w:pPr>
      <w:r>
        <w:rPr>
          <w:b/>
          <w:bCs/>
        </w:rPr>
        <w:t xml:space="preserve">CLÁUSULA SÉTIMA – DA ALTERAÇÃO DE CONTRATO </w:t>
      </w:r>
      <w:r>
        <w:t>– Este Contrato pode ser alterado nos casos previstos no art. 65 da Lei n.º 8.666/93.</w:t>
      </w:r>
    </w:p>
    <w:p w14:paraId="473BA3B4" w14:textId="77777777" w:rsidR="0055039E" w:rsidRDefault="0055039E" w:rsidP="0055039E">
      <w:pPr>
        <w:adjustRightInd w:val="0"/>
        <w:jc w:val="both"/>
      </w:pPr>
    </w:p>
    <w:p w14:paraId="5603FB51" w14:textId="77777777" w:rsidR="0055039E" w:rsidRDefault="0055039E" w:rsidP="0055039E">
      <w:pPr>
        <w:adjustRightInd w:val="0"/>
        <w:jc w:val="both"/>
      </w:pPr>
      <w:r>
        <w:rPr>
          <w:b/>
          <w:bCs/>
        </w:rPr>
        <w:t xml:space="preserve">CLÁUSULA OITAVA – DA RESCISÃO DO CONTRATO </w:t>
      </w:r>
      <w:r>
        <w:t>– O presente Contrato poderá ser rescindido nos casos e na forma previstos na Lei no 8.666 de 21.06.93.</w:t>
      </w:r>
    </w:p>
    <w:p w14:paraId="71CD44D7" w14:textId="77777777" w:rsidR="0055039E" w:rsidRDefault="0055039E" w:rsidP="0055039E">
      <w:pPr>
        <w:adjustRightInd w:val="0"/>
        <w:jc w:val="both"/>
        <w:rPr>
          <w:b/>
          <w:bCs/>
        </w:rPr>
      </w:pPr>
    </w:p>
    <w:p w14:paraId="6AD6D3F4" w14:textId="77777777" w:rsidR="0055039E" w:rsidRDefault="0055039E" w:rsidP="0055039E">
      <w:pPr>
        <w:pStyle w:val="Default"/>
        <w:jc w:val="both"/>
        <w:rPr>
          <w:color w:val="auto"/>
        </w:rPr>
      </w:pPr>
      <w:r>
        <w:rPr>
          <w:b/>
          <w:bCs/>
        </w:rPr>
        <w:t xml:space="preserve">CLÁUSULA NONA– DAS SANÇÕES – </w:t>
      </w:r>
      <w:r>
        <w:rPr>
          <w:color w:val="auto"/>
        </w:rPr>
        <w:t>Por atraso ou inexecução total ou parcial do objeto, bem como por execução de qualquer ato que comprometa o bom andamento deste procedimento, o MUNICIPIO CONTRATANTE poderá, garantindo o contraditório e a ampla defesa, aplicar as sanções previstas no Edital de Credenciamento.</w:t>
      </w:r>
    </w:p>
    <w:p w14:paraId="4E8E2E8D" w14:textId="77777777" w:rsidR="0055039E" w:rsidRDefault="0055039E" w:rsidP="0055039E">
      <w:pPr>
        <w:jc w:val="both"/>
        <w:outlineLvl w:val="0"/>
        <w:rPr>
          <w:bCs/>
        </w:rPr>
      </w:pPr>
    </w:p>
    <w:p w14:paraId="3F9CBB41" w14:textId="77777777" w:rsidR="0055039E" w:rsidRDefault="0055039E" w:rsidP="0055039E">
      <w:pPr>
        <w:adjustRightInd w:val="0"/>
        <w:jc w:val="both"/>
      </w:pPr>
      <w:r>
        <w:rPr>
          <w:b/>
          <w:bCs/>
        </w:rPr>
        <w:t xml:space="preserve">CLÁUSULA DÉCIMA - DO FORO </w:t>
      </w:r>
      <w:r>
        <w:t xml:space="preserve">– As partes elegem, de comum acordo, com renúncia a qualquer outro, por mais privilegiado que seja, a </w:t>
      </w:r>
      <w:r>
        <w:rPr>
          <w:bCs/>
        </w:rPr>
        <w:t xml:space="preserve">Justiça Comum de FRAIBURGO </w:t>
      </w:r>
      <w:proofErr w:type="spellStart"/>
      <w:r>
        <w:rPr>
          <w:bCs/>
        </w:rPr>
        <w:t>SC,</w:t>
      </w:r>
      <w:r>
        <w:t>para</w:t>
      </w:r>
      <w:proofErr w:type="spellEnd"/>
      <w:r>
        <w:t xml:space="preserve"> dirimir as questões decorrentes do presente Contrato.</w:t>
      </w:r>
    </w:p>
    <w:p w14:paraId="7AC872E5" w14:textId="77777777" w:rsidR="0055039E" w:rsidRDefault="0055039E" w:rsidP="0055039E">
      <w:pPr>
        <w:adjustRightInd w:val="0"/>
        <w:jc w:val="both"/>
        <w:rPr>
          <w:b/>
          <w:bCs/>
        </w:rPr>
      </w:pPr>
    </w:p>
    <w:p w14:paraId="76ECA390" w14:textId="77777777" w:rsidR="0055039E" w:rsidRDefault="0055039E" w:rsidP="0055039E">
      <w:pPr>
        <w:adjustRightInd w:val="0"/>
        <w:jc w:val="both"/>
      </w:pPr>
      <w:r>
        <w:rPr>
          <w:b/>
          <w:bCs/>
        </w:rPr>
        <w:t xml:space="preserve">CLÁUSULA DÉCIMA PRIMEIRA - DA EFICÁCIA DO CONTRATO </w:t>
      </w:r>
      <w:r>
        <w:t>– O presente Contrato terá eficácia plena a partir da data da publicação de seu extrato no Diário Oficial dos Municípios.</w:t>
      </w:r>
    </w:p>
    <w:p w14:paraId="6F4BCC90" w14:textId="77777777" w:rsidR="0055039E" w:rsidRDefault="0055039E" w:rsidP="0055039E">
      <w:pPr>
        <w:adjustRightInd w:val="0"/>
        <w:jc w:val="both"/>
      </w:pPr>
    </w:p>
    <w:p w14:paraId="49F396E4" w14:textId="77777777" w:rsidR="0055039E" w:rsidRDefault="0055039E" w:rsidP="0055039E">
      <w:pPr>
        <w:adjustRightInd w:val="0"/>
        <w:jc w:val="both"/>
      </w:pPr>
      <w:r>
        <w:t>E, por assim estarem justas e acertadas, as partes, por seus Representantes Legais, firmam o presente instrumento em 2 (duas) vias de igual teor.</w:t>
      </w:r>
    </w:p>
    <w:p w14:paraId="20F075EE" w14:textId="77777777" w:rsidR="0055039E" w:rsidRDefault="0055039E" w:rsidP="0055039E">
      <w:pPr>
        <w:adjustRightInd w:val="0"/>
        <w:jc w:val="both"/>
      </w:pPr>
    </w:p>
    <w:p w14:paraId="43E901C7" w14:textId="77777777" w:rsidR="0055039E" w:rsidRDefault="0055039E" w:rsidP="0055039E">
      <w:pPr>
        <w:adjustRightInd w:val="0"/>
        <w:jc w:val="right"/>
      </w:pPr>
      <w:r>
        <w:t xml:space="preserve">Monte Carlo/ SC, </w:t>
      </w:r>
      <w:r w:rsidRPr="001964FF">
        <w:t>XX de XXXXX</w:t>
      </w:r>
      <w:r>
        <w:t xml:space="preserve"> de 2021.</w:t>
      </w:r>
    </w:p>
    <w:p w14:paraId="5CF612B9" w14:textId="77777777" w:rsidR="0055039E" w:rsidRDefault="0055039E" w:rsidP="0055039E">
      <w:pPr>
        <w:adjustRightInd w:val="0"/>
        <w:jc w:val="both"/>
        <w:rPr>
          <w:b/>
          <w:bCs/>
        </w:rPr>
      </w:pPr>
    </w:p>
    <w:p w14:paraId="67391E78" w14:textId="77777777" w:rsidR="0055039E" w:rsidRDefault="0055039E" w:rsidP="0055039E">
      <w:pPr>
        <w:adjustRightInd w:val="0"/>
        <w:jc w:val="both"/>
        <w:rPr>
          <w:b/>
          <w:bCs/>
        </w:rPr>
      </w:pPr>
    </w:p>
    <w:p w14:paraId="1552C494" w14:textId="77777777" w:rsidR="0055039E" w:rsidRDefault="0055039E" w:rsidP="0055039E">
      <w:pPr>
        <w:adjustRightInd w:val="0"/>
        <w:jc w:val="both"/>
        <w:rPr>
          <w:b/>
          <w:bCs/>
        </w:rPr>
      </w:pPr>
    </w:p>
    <w:p w14:paraId="234C1338" w14:textId="77777777" w:rsidR="0055039E" w:rsidRDefault="0055039E" w:rsidP="0055039E">
      <w:pPr>
        <w:adjustRightInd w:val="0"/>
        <w:jc w:val="both"/>
        <w:rPr>
          <w:b/>
          <w:bCs/>
        </w:rPr>
      </w:pPr>
    </w:p>
    <w:p w14:paraId="388A20B0" w14:textId="77777777" w:rsidR="0055039E" w:rsidRDefault="0055039E" w:rsidP="0055039E">
      <w:pPr>
        <w:adjustRightInd w:val="0"/>
        <w:jc w:val="both"/>
        <w:rPr>
          <w:b/>
          <w:bCs/>
        </w:rPr>
      </w:pPr>
    </w:p>
    <w:p w14:paraId="2614D582" w14:textId="77777777" w:rsidR="0055039E" w:rsidRDefault="0055039E" w:rsidP="0055039E">
      <w:pPr>
        <w:adjustRightInd w:val="0"/>
        <w:jc w:val="center"/>
        <w:rPr>
          <w:b/>
          <w:bCs/>
        </w:rPr>
      </w:pPr>
      <w:r>
        <w:rPr>
          <w:b/>
          <w:bCs/>
        </w:rPr>
        <w:t>----------------------------------------------</w:t>
      </w:r>
    </w:p>
    <w:p w14:paraId="084FA057" w14:textId="77777777" w:rsidR="0055039E" w:rsidRDefault="0055039E" w:rsidP="0055039E">
      <w:pPr>
        <w:adjustRightInd w:val="0"/>
        <w:ind w:left="2124"/>
        <w:jc w:val="both"/>
        <w:rPr>
          <w:b/>
          <w:bCs/>
        </w:rPr>
      </w:pPr>
      <w:r>
        <w:rPr>
          <w:b/>
          <w:bCs/>
        </w:rPr>
        <w:t xml:space="preserve">      SONIA SALETE VEDOVATTO</w:t>
      </w:r>
    </w:p>
    <w:p w14:paraId="71C6E159" w14:textId="77777777" w:rsidR="0055039E" w:rsidRDefault="0055039E" w:rsidP="0055039E">
      <w:pPr>
        <w:adjustRightInd w:val="0"/>
        <w:ind w:left="2124"/>
        <w:jc w:val="both"/>
        <w:rPr>
          <w:b/>
          <w:bCs/>
        </w:rPr>
      </w:pPr>
      <w:r>
        <w:rPr>
          <w:b/>
          <w:bCs/>
        </w:rPr>
        <w:t xml:space="preserve">      PREFEITA MUNICIPAL </w:t>
      </w:r>
    </w:p>
    <w:p w14:paraId="75C018ED" w14:textId="77777777" w:rsidR="0055039E" w:rsidRDefault="0055039E" w:rsidP="0055039E">
      <w:pPr>
        <w:adjustRightInd w:val="0"/>
        <w:jc w:val="both"/>
        <w:rPr>
          <w:b/>
          <w:bCs/>
        </w:rPr>
      </w:pPr>
    </w:p>
    <w:p w14:paraId="65893734" w14:textId="77777777" w:rsidR="0055039E" w:rsidRDefault="0055039E" w:rsidP="0055039E">
      <w:pPr>
        <w:adjustRightInd w:val="0"/>
        <w:jc w:val="both"/>
        <w:rPr>
          <w:b/>
          <w:bCs/>
        </w:rPr>
      </w:pPr>
    </w:p>
    <w:p w14:paraId="5C17B083" w14:textId="77777777" w:rsidR="0055039E" w:rsidRDefault="0055039E" w:rsidP="0055039E">
      <w:pPr>
        <w:adjustRightInd w:val="0"/>
        <w:jc w:val="both"/>
        <w:rPr>
          <w:b/>
          <w:bCs/>
        </w:rPr>
      </w:pPr>
    </w:p>
    <w:p w14:paraId="13DB7DA4" w14:textId="77777777" w:rsidR="0055039E" w:rsidRDefault="0055039E" w:rsidP="0055039E">
      <w:pPr>
        <w:adjustRightInd w:val="0"/>
        <w:jc w:val="both"/>
        <w:rPr>
          <w:b/>
          <w:bCs/>
        </w:rPr>
      </w:pPr>
    </w:p>
    <w:p w14:paraId="666FAD34" w14:textId="77777777" w:rsidR="0055039E" w:rsidRDefault="0055039E" w:rsidP="0055039E">
      <w:pPr>
        <w:adjustRightInd w:val="0"/>
        <w:jc w:val="both"/>
        <w:rPr>
          <w:b/>
          <w:bCs/>
        </w:rPr>
      </w:pPr>
    </w:p>
    <w:p w14:paraId="65549FAC" w14:textId="77777777" w:rsidR="0055039E" w:rsidRDefault="0055039E" w:rsidP="0055039E">
      <w:pPr>
        <w:adjustRightInd w:val="0"/>
        <w:jc w:val="center"/>
        <w:rPr>
          <w:b/>
          <w:bCs/>
        </w:rPr>
      </w:pPr>
      <w:r>
        <w:rPr>
          <w:b/>
          <w:bCs/>
        </w:rPr>
        <w:t>------------------------------------------------------------</w:t>
      </w:r>
    </w:p>
    <w:p w14:paraId="7A7E6604" w14:textId="77777777" w:rsidR="0055039E" w:rsidRDefault="0055039E" w:rsidP="0055039E">
      <w:pPr>
        <w:adjustRightInd w:val="0"/>
        <w:jc w:val="center"/>
        <w:rPr>
          <w:b/>
          <w:bCs/>
        </w:rPr>
      </w:pPr>
      <w:r>
        <w:rPr>
          <w:b/>
          <w:bCs/>
        </w:rPr>
        <w:t>LEILOEIRO PÚBLICO OFICIAL</w:t>
      </w:r>
    </w:p>
    <w:p w14:paraId="5E1CB42B" w14:textId="77777777" w:rsidR="0055039E" w:rsidRDefault="0055039E" w:rsidP="0055039E">
      <w:pPr>
        <w:adjustRightInd w:val="0"/>
        <w:jc w:val="both"/>
        <w:rPr>
          <w:b/>
          <w:bCs/>
        </w:rPr>
      </w:pPr>
    </w:p>
    <w:p w14:paraId="30680B43" w14:textId="77777777" w:rsidR="0055039E" w:rsidRDefault="0055039E" w:rsidP="0055039E">
      <w:pPr>
        <w:adjustRightInd w:val="0"/>
        <w:jc w:val="center"/>
        <w:rPr>
          <w:b/>
          <w:bCs/>
        </w:rPr>
      </w:pPr>
    </w:p>
    <w:p w14:paraId="04729BA5" w14:textId="77777777" w:rsidR="0055039E" w:rsidRDefault="0055039E" w:rsidP="0055039E">
      <w:pPr>
        <w:adjustRightInd w:val="0"/>
        <w:jc w:val="center"/>
        <w:rPr>
          <w:b/>
          <w:bCs/>
        </w:rPr>
      </w:pPr>
      <w:r>
        <w:rPr>
          <w:b/>
          <w:bCs/>
        </w:rPr>
        <w:t>ANEXO III</w:t>
      </w:r>
    </w:p>
    <w:p w14:paraId="3BC9BEAA" w14:textId="77777777" w:rsidR="0055039E" w:rsidRDefault="0055039E" w:rsidP="0055039E">
      <w:pPr>
        <w:adjustRightInd w:val="0"/>
        <w:jc w:val="center"/>
        <w:rPr>
          <w:b/>
          <w:bCs/>
        </w:rPr>
      </w:pPr>
    </w:p>
    <w:p w14:paraId="45A462AA" w14:textId="77777777" w:rsidR="0055039E" w:rsidRDefault="0055039E" w:rsidP="0055039E">
      <w:pPr>
        <w:jc w:val="center"/>
        <w:rPr>
          <w:sz w:val="20"/>
          <w:szCs w:val="20"/>
        </w:rPr>
      </w:pPr>
      <w:r>
        <w:t xml:space="preserve">BENS MÓVEIS INSERVÍVEIS A SEREM LEILOADOS </w:t>
      </w:r>
    </w:p>
    <w:tbl>
      <w:tblPr>
        <w:tblW w:w="8946" w:type="dxa"/>
        <w:tblInd w:w="55" w:type="dxa"/>
        <w:tblCellMar>
          <w:left w:w="70" w:type="dxa"/>
          <w:right w:w="70" w:type="dxa"/>
        </w:tblCellMar>
        <w:tblLook w:val="04A0" w:firstRow="1" w:lastRow="0" w:firstColumn="1" w:lastColumn="0" w:noHBand="0" w:noVBand="1"/>
      </w:tblPr>
      <w:tblGrid>
        <w:gridCol w:w="724"/>
        <w:gridCol w:w="4796"/>
        <w:gridCol w:w="3426"/>
      </w:tblGrid>
      <w:tr w:rsidR="0055039E" w14:paraId="1533CF42" w14:textId="77777777" w:rsidTr="0055039E">
        <w:trPr>
          <w:trHeight w:val="402"/>
        </w:trPr>
        <w:tc>
          <w:tcPr>
            <w:tcW w:w="724" w:type="dxa"/>
            <w:tcBorders>
              <w:top w:val="single" w:sz="4" w:space="0" w:color="auto"/>
              <w:left w:val="single" w:sz="4" w:space="0" w:color="auto"/>
              <w:bottom w:val="single" w:sz="4" w:space="0" w:color="auto"/>
              <w:right w:val="single" w:sz="4" w:space="0" w:color="auto"/>
            </w:tcBorders>
          </w:tcPr>
          <w:p w14:paraId="4E69E49B" w14:textId="77777777" w:rsidR="0055039E" w:rsidRDefault="0055039E">
            <w:pPr>
              <w:autoSpaceDE w:val="0"/>
              <w:autoSpaceDN w:val="0"/>
              <w:spacing w:line="256" w:lineRule="auto"/>
              <w:jc w:val="center"/>
              <w:rPr>
                <w:rFonts w:eastAsia="Times New Roman" w:cs="Calibri"/>
                <w:b/>
                <w:bCs/>
                <w:color w:val="000000"/>
                <w:lang w:eastAsia="en-US"/>
              </w:rPr>
            </w:pPr>
          </w:p>
        </w:tc>
        <w:tc>
          <w:tcPr>
            <w:tcW w:w="4796" w:type="dxa"/>
            <w:tcBorders>
              <w:top w:val="single" w:sz="4" w:space="0" w:color="auto"/>
              <w:left w:val="single" w:sz="4" w:space="0" w:color="auto"/>
              <w:bottom w:val="single" w:sz="4" w:space="0" w:color="auto"/>
              <w:right w:val="single" w:sz="4" w:space="0" w:color="auto"/>
            </w:tcBorders>
            <w:noWrap/>
            <w:vAlign w:val="center"/>
            <w:hideMark/>
          </w:tcPr>
          <w:p w14:paraId="4F73E7C6" w14:textId="77777777" w:rsidR="0055039E" w:rsidRDefault="0055039E">
            <w:pPr>
              <w:autoSpaceDE w:val="0"/>
              <w:autoSpaceDN w:val="0"/>
              <w:spacing w:line="256" w:lineRule="auto"/>
              <w:jc w:val="center"/>
              <w:rPr>
                <w:rFonts w:eastAsia="Times New Roman" w:cs="Calibri"/>
                <w:b/>
                <w:bCs/>
                <w:color w:val="000000"/>
                <w:lang w:eastAsia="en-US"/>
              </w:rPr>
            </w:pPr>
            <w:r>
              <w:rPr>
                <w:rFonts w:cs="Calibri"/>
                <w:b/>
                <w:bCs/>
                <w:color w:val="000000"/>
                <w:lang w:eastAsia="en-US"/>
              </w:rPr>
              <w:t xml:space="preserve">Localização </w:t>
            </w:r>
          </w:p>
        </w:tc>
        <w:tc>
          <w:tcPr>
            <w:tcW w:w="3426" w:type="dxa"/>
            <w:tcBorders>
              <w:top w:val="single" w:sz="4" w:space="0" w:color="auto"/>
              <w:left w:val="nil"/>
              <w:bottom w:val="single" w:sz="4" w:space="0" w:color="auto"/>
              <w:right w:val="single" w:sz="4" w:space="0" w:color="auto"/>
            </w:tcBorders>
            <w:vAlign w:val="center"/>
            <w:hideMark/>
          </w:tcPr>
          <w:p w14:paraId="2C8F6C20" w14:textId="77777777" w:rsidR="0055039E" w:rsidRDefault="0055039E">
            <w:pPr>
              <w:autoSpaceDE w:val="0"/>
              <w:autoSpaceDN w:val="0"/>
              <w:spacing w:line="256" w:lineRule="auto"/>
              <w:jc w:val="center"/>
              <w:rPr>
                <w:rFonts w:eastAsia="Times New Roman" w:cs="Calibri"/>
                <w:b/>
                <w:bCs/>
                <w:color w:val="000000"/>
                <w:lang w:eastAsia="en-US"/>
              </w:rPr>
            </w:pPr>
            <w:r>
              <w:rPr>
                <w:rFonts w:cs="Calibri"/>
                <w:b/>
                <w:bCs/>
                <w:color w:val="000000"/>
                <w:lang w:eastAsia="en-US"/>
              </w:rPr>
              <w:t xml:space="preserve">Descrição do Material </w:t>
            </w:r>
          </w:p>
        </w:tc>
      </w:tr>
      <w:tr w:rsidR="0055039E" w14:paraId="171F92EE" w14:textId="77777777" w:rsidTr="0055039E">
        <w:trPr>
          <w:trHeight w:val="407"/>
        </w:trPr>
        <w:tc>
          <w:tcPr>
            <w:tcW w:w="724" w:type="dxa"/>
            <w:tcBorders>
              <w:top w:val="single" w:sz="4" w:space="0" w:color="auto"/>
              <w:left w:val="single" w:sz="4" w:space="0" w:color="auto"/>
              <w:bottom w:val="single" w:sz="4" w:space="0" w:color="auto"/>
              <w:right w:val="single" w:sz="4" w:space="0" w:color="auto"/>
            </w:tcBorders>
            <w:hideMark/>
          </w:tcPr>
          <w:p w14:paraId="7FA2E353"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01</w:t>
            </w:r>
          </w:p>
        </w:tc>
        <w:tc>
          <w:tcPr>
            <w:tcW w:w="4796" w:type="dxa"/>
            <w:tcBorders>
              <w:top w:val="single" w:sz="4" w:space="0" w:color="auto"/>
              <w:left w:val="single" w:sz="4" w:space="0" w:color="auto"/>
              <w:bottom w:val="single" w:sz="4" w:space="0" w:color="auto"/>
              <w:right w:val="single" w:sz="4" w:space="0" w:color="auto"/>
            </w:tcBorders>
            <w:noWrap/>
            <w:vAlign w:val="center"/>
          </w:tcPr>
          <w:p w14:paraId="26F7EAE1" w14:textId="77777777" w:rsidR="0055039E" w:rsidRDefault="0055039E">
            <w:pPr>
              <w:autoSpaceDE w:val="0"/>
              <w:autoSpaceDN w:val="0"/>
              <w:spacing w:line="256" w:lineRule="auto"/>
              <w:jc w:val="center"/>
              <w:rPr>
                <w:rFonts w:eastAsia="Times New Roman" w:cs="Calibri"/>
                <w:bCs/>
                <w:color w:val="000000"/>
                <w:lang w:eastAsia="en-US"/>
              </w:rPr>
            </w:pPr>
          </w:p>
        </w:tc>
        <w:tc>
          <w:tcPr>
            <w:tcW w:w="3426" w:type="dxa"/>
            <w:tcBorders>
              <w:top w:val="single" w:sz="4" w:space="0" w:color="auto"/>
              <w:left w:val="nil"/>
              <w:bottom w:val="single" w:sz="4" w:space="0" w:color="auto"/>
              <w:right w:val="single" w:sz="4" w:space="0" w:color="auto"/>
            </w:tcBorders>
            <w:vAlign w:val="center"/>
          </w:tcPr>
          <w:p w14:paraId="0FFA79CE" w14:textId="77777777" w:rsidR="0055039E" w:rsidRDefault="0055039E">
            <w:pPr>
              <w:autoSpaceDE w:val="0"/>
              <w:autoSpaceDN w:val="0"/>
              <w:spacing w:line="256" w:lineRule="auto"/>
              <w:jc w:val="center"/>
              <w:rPr>
                <w:rFonts w:eastAsia="Times New Roman" w:cs="Calibri"/>
                <w:bCs/>
                <w:color w:val="000000"/>
                <w:lang w:eastAsia="en-US"/>
              </w:rPr>
            </w:pPr>
          </w:p>
        </w:tc>
      </w:tr>
      <w:tr w:rsidR="0055039E" w14:paraId="45E55D34" w14:textId="77777777" w:rsidTr="0055039E">
        <w:trPr>
          <w:trHeight w:val="412"/>
        </w:trPr>
        <w:tc>
          <w:tcPr>
            <w:tcW w:w="724" w:type="dxa"/>
            <w:tcBorders>
              <w:top w:val="nil"/>
              <w:left w:val="single" w:sz="4" w:space="0" w:color="auto"/>
              <w:bottom w:val="single" w:sz="4" w:space="0" w:color="auto"/>
              <w:right w:val="single" w:sz="4" w:space="0" w:color="auto"/>
            </w:tcBorders>
            <w:hideMark/>
          </w:tcPr>
          <w:p w14:paraId="315465B1"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02</w:t>
            </w:r>
          </w:p>
        </w:tc>
        <w:tc>
          <w:tcPr>
            <w:tcW w:w="4796" w:type="dxa"/>
            <w:tcBorders>
              <w:top w:val="nil"/>
              <w:left w:val="single" w:sz="4" w:space="0" w:color="auto"/>
              <w:bottom w:val="single" w:sz="4" w:space="0" w:color="auto"/>
              <w:right w:val="single" w:sz="4" w:space="0" w:color="auto"/>
            </w:tcBorders>
            <w:noWrap/>
            <w:vAlign w:val="center"/>
          </w:tcPr>
          <w:p w14:paraId="0DCDF7BE"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31A5EF98"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0E198067" w14:textId="77777777" w:rsidTr="0055039E">
        <w:trPr>
          <w:trHeight w:val="377"/>
        </w:trPr>
        <w:tc>
          <w:tcPr>
            <w:tcW w:w="724" w:type="dxa"/>
            <w:tcBorders>
              <w:top w:val="nil"/>
              <w:left w:val="single" w:sz="4" w:space="0" w:color="auto"/>
              <w:bottom w:val="single" w:sz="4" w:space="0" w:color="auto"/>
              <w:right w:val="single" w:sz="4" w:space="0" w:color="auto"/>
            </w:tcBorders>
            <w:hideMark/>
          </w:tcPr>
          <w:p w14:paraId="0B357C92"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03</w:t>
            </w:r>
          </w:p>
        </w:tc>
        <w:tc>
          <w:tcPr>
            <w:tcW w:w="4796" w:type="dxa"/>
            <w:tcBorders>
              <w:top w:val="nil"/>
              <w:left w:val="single" w:sz="4" w:space="0" w:color="auto"/>
              <w:bottom w:val="single" w:sz="4" w:space="0" w:color="auto"/>
              <w:right w:val="single" w:sz="4" w:space="0" w:color="auto"/>
            </w:tcBorders>
            <w:noWrap/>
            <w:vAlign w:val="center"/>
          </w:tcPr>
          <w:p w14:paraId="1DF89700"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64C5AA0C"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20CEA186"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035FB46E"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04</w:t>
            </w:r>
          </w:p>
        </w:tc>
        <w:tc>
          <w:tcPr>
            <w:tcW w:w="4796" w:type="dxa"/>
            <w:tcBorders>
              <w:top w:val="nil"/>
              <w:left w:val="single" w:sz="4" w:space="0" w:color="auto"/>
              <w:bottom w:val="single" w:sz="4" w:space="0" w:color="auto"/>
              <w:right w:val="single" w:sz="4" w:space="0" w:color="auto"/>
            </w:tcBorders>
            <w:noWrap/>
            <w:vAlign w:val="center"/>
          </w:tcPr>
          <w:p w14:paraId="09999E9B"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65664E16"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5FE14532"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32174B00"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05</w:t>
            </w:r>
          </w:p>
        </w:tc>
        <w:tc>
          <w:tcPr>
            <w:tcW w:w="4796" w:type="dxa"/>
            <w:tcBorders>
              <w:top w:val="nil"/>
              <w:left w:val="single" w:sz="4" w:space="0" w:color="auto"/>
              <w:bottom w:val="single" w:sz="4" w:space="0" w:color="auto"/>
              <w:right w:val="single" w:sz="4" w:space="0" w:color="auto"/>
            </w:tcBorders>
            <w:noWrap/>
            <w:vAlign w:val="center"/>
          </w:tcPr>
          <w:p w14:paraId="42A5171E"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5274A4C0"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7EF6E1B0"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60287B22"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06</w:t>
            </w:r>
          </w:p>
        </w:tc>
        <w:tc>
          <w:tcPr>
            <w:tcW w:w="4796" w:type="dxa"/>
            <w:tcBorders>
              <w:top w:val="nil"/>
              <w:left w:val="single" w:sz="4" w:space="0" w:color="auto"/>
              <w:bottom w:val="single" w:sz="4" w:space="0" w:color="auto"/>
              <w:right w:val="single" w:sz="4" w:space="0" w:color="auto"/>
            </w:tcBorders>
            <w:noWrap/>
            <w:vAlign w:val="center"/>
          </w:tcPr>
          <w:p w14:paraId="0C08BDBE"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4663D533"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423FFAC5"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603D06CF"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07</w:t>
            </w:r>
          </w:p>
        </w:tc>
        <w:tc>
          <w:tcPr>
            <w:tcW w:w="4796" w:type="dxa"/>
            <w:tcBorders>
              <w:top w:val="nil"/>
              <w:left w:val="single" w:sz="4" w:space="0" w:color="auto"/>
              <w:bottom w:val="single" w:sz="4" w:space="0" w:color="auto"/>
              <w:right w:val="single" w:sz="4" w:space="0" w:color="auto"/>
            </w:tcBorders>
            <w:vAlign w:val="center"/>
          </w:tcPr>
          <w:p w14:paraId="203B265E"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183B9E98"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0BC7226F"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2B843155"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08</w:t>
            </w:r>
          </w:p>
        </w:tc>
        <w:tc>
          <w:tcPr>
            <w:tcW w:w="4796" w:type="dxa"/>
            <w:tcBorders>
              <w:top w:val="nil"/>
              <w:left w:val="single" w:sz="4" w:space="0" w:color="auto"/>
              <w:bottom w:val="single" w:sz="4" w:space="0" w:color="auto"/>
              <w:right w:val="single" w:sz="4" w:space="0" w:color="auto"/>
            </w:tcBorders>
            <w:noWrap/>
            <w:vAlign w:val="center"/>
          </w:tcPr>
          <w:p w14:paraId="09655496"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0F6AB5A5"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47FA85F6"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7180A53B"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09</w:t>
            </w:r>
          </w:p>
        </w:tc>
        <w:tc>
          <w:tcPr>
            <w:tcW w:w="4796" w:type="dxa"/>
            <w:tcBorders>
              <w:top w:val="nil"/>
              <w:left w:val="single" w:sz="4" w:space="0" w:color="auto"/>
              <w:bottom w:val="single" w:sz="4" w:space="0" w:color="auto"/>
              <w:right w:val="single" w:sz="4" w:space="0" w:color="auto"/>
            </w:tcBorders>
            <w:noWrap/>
            <w:vAlign w:val="center"/>
          </w:tcPr>
          <w:p w14:paraId="6F4FCF60"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63D39B52"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12A69837"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70F1FACB"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10</w:t>
            </w:r>
          </w:p>
        </w:tc>
        <w:tc>
          <w:tcPr>
            <w:tcW w:w="4796" w:type="dxa"/>
            <w:tcBorders>
              <w:top w:val="nil"/>
              <w:left w:val="single" w:sz="4" w:space="0" w:color="auto"/>
              <w:bottom w:val="single" w:sz="4" w:space="0" w:color="auto"/>
              <w:right w:val="single" w:sz="4" w:space="0" w:color="auto"/>
            </w:tcBorders>
            <w:noWrap/>
            <w:vAlign w:val="center"/>
          </w:tcPr>
          <w:p w14:paraId="0E2F2214"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413B1522"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32438E6D"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1C2A27CF"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lastRenderedPageBreak/>
              <w:t>11</w:t>
            </w:r>
          </w:p>
        </w:tc>
        <w:tc>
          <w:tcPr>
            <w:tcW w:w="4796" w:type="dxa"/>
            <w:tcBorders>
              <w:top w:val="nil"/>
              <w:left w:val="single" w:sz="4" w:space="0" w:color="auto"/>
              <w:bottom w:val="single" w:sz="4" w:space="0" w:color="auto"/>
              <w:right w:val="single" w:sz="4" w:space="0" w:color="auto"/>
            </w:tcBorders>
            <w:noWrap/>
            <w:vAlign w:val="center"/>
          </w:tcPr>
          <w:p w14:paraId="18460206"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50C86124"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3057D2B2"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64BBB819"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12</w:t>
            </w:r>
          </w:p>
        </w:tc>
        <w:tc>
          <w:tcPr>
            <w:tcW w:w="4796" w:type="dxa"/>
            <w:tcBorders>
              <w:top w:val="nil"/>
              <w:left w:val="single" w:sz="4" w:space="0" w:color="auto"/>
              <w:bottom w:val="single" w:sz="4" w:space="0" w:color="auto"/>
              <w:right w:val="single" w:sz="4" w:space="0" w:color="auto"/>
            </w:tcBorders>
            <w:noWrap/>
            <w:vAlign w:val="center"/>
          </w:tcPr>
          <w:p w14:paraId="10928262"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5FA0A146"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065EB349"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343ACF75"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13</w:t>
            </w:r>
          </w:p>
        </w:tc>
        <w:tc>
          <w:tcPr>
            <w:tcW w:w="4796" w:type="dxa"/>
            <w:tcBorders>
              <w:top w:val="nil"/>
              <w:left w:val="single" w:sz="4" w:space="0" w:color="auto"/>
              <w:bottom w:val="single" w:sz="4" w:space="0" w:color="auto"/>
              <w:right w:val="single" w:sz="4" w:space="0" w:color="auto"/>
            </w:tcBorders>
            <w:noWrap/>
            <w:vAlign w:val="center"/>
          </w:tcPr>
          <w:p w14:paraId="4F357858"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5156B4B0"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17BFA224"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7A10A7D8"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14</w:t>
            </w:r>
          </w:p>
        </w:tc>
        <w:tc>
          <w:tcPr>
            <w:tcW w:w="4796" w:type="dxa"/>
            <w:tcBorders>
              <w:top w:val="nil"/>
              <w:left w:val="single" w:sz="4" w:space="0" w:color="auto"/>
              <w:bottom w:val="single" w:sz="4" w:space="0" w:color="auto"/>
              <w:right w:val="single" w:sz="4" w:space="0" w:color="auto"/>
            </w:tcBorders>
            <w:noWrap/>
            <w:vAlign w:val="center"/>
          </w:tcPr>
          <w:p w14:paraId="6C040FBD"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72DCB2AE"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11EDAE21" w14:textId="77777777" w:rsidTr="0055039E">
        <w:trPr>
          <w:trHeight w:val="418"/>
        </w:trPr>
        <w:tc>
          <w:tcPr>
            <w:tcW w:w="724" w:type="dxa"/>
            <w:tcBorders>
              <w:top w:val="nil"/>
              <w:left w:val="single" w:sz="4" w:space="0" w:color="auto"/>
              <w:bottom w:val="single" w:sz="4" w:space="0" w:color="auto"/>
              <w:right w:val="single" w:sz="4" w:space="0" w:color="auto"/>
            </w:tcBorders>
            <w:hideMark/>
          </w:tcPr>
          <w:p w14:paraId="2DBC0C55"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15</w:t>
            </w:r>
          </w:p>
        </w:tc>
        <w:tc>
          <w:tcPr>
            <w:tcW w:w="4796" w:type="dxa"/>
            <w:tcBorders>
              <w:top w:val="nil"/>
              <w:left w:val="single" w:sz="4" w:space="0" w:color="auto"/>
              <w:bottom w:val="single" w:sz="4" w:space="0" w:color="auto"/>
              <w:right w:val="single" w:sz="4" w:space="0" w:color="auto"/>
            </w:tcBorders>
            <w:noWrap/>
            <w:vAlign w:val="center"/>
          </w:tcPr>
          <w:p w14:paraId="2231D6C6"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6D091EC0"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7C4542AC" w14:textId="77777777" w:rsidTr="0055039E">
        <w:trPr>
          <w:trHeight w:val="574"/>
        </w:trPr>
        <w:tc>
          <w:tcPr>
            <w:tcW w:w="724" w:type="dxa"/>
            <w:tcBorders>
              <w:top w:val="nil"/>
              <w:left w:val="single" w:sz="4" w:space="0" w:color="auto"/>
              <w:bottom w:val="single" w:sz="4" w:space="0" w:color="auto"/>
              <w:right w:val="single" w:sz="4" w:space="0" w:color="auto"/>
            </w:tcBorders>
            <w:hideMark/>
          </w:tcPr>
          <w:p w14:paraId="663DDD8F"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16</w:t>
            </w:r>
          </w:p>
        </w:tc>
        <w:tc>
          <w:tcPr>
            <w:tcW w:w="4796" w:type="dxa"/>
            <w:tcBorders>
              <w:top w:val="nil"/>
              <w:left w:val="single" w:sz="4" w:space="0" w:color="auto"/>
              <w:bottom w:val="single" w:sz="4" w:space="0" w:color="auto"/>
              <w:right w:val="single" w:sz="4" w:space="0" w:color="auto"/>
            </w:tcBorders>
            <w:noWrap/>
            <w:vAlign w:val="center"/>
          </w:tcPr>
          <w:p w14:paraId="6E69B247"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67E94D3E"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5A94A862" w14:textId="77777777" w:rsidTr="0055039E">
        <w:trPr>
          <w:trHeight w:val="378"/>
        </w:trPr>
        <w:tc>
          <w:tcPr>
            <w:tcW w:w="724" w:type="dxa"/>
            <w:tcBorders>
              <w:top w:val="nil"/>
              <w:left w:val="single" w:sz="4" w:space="0" w:color="auto"/>
              <w:bottom w:val="single" w:sz="4" w:space="0" w:color="auto"/>
              <w:right w:val="single" w:sz="4" w:space="0" w:color="auto"/>
            </w:tcBorders>
            <w:hideMark/>
          </w:tcPr>
          <w:p w14:paraId="081BCA0E"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17</w:t>
            </w:r>
          </w:p>
        </w:tc>
        <w:tc>
          <w:tcPr>
            <w:tcW w:w="4796" w:type="dxa"/>
            <w:tcBorders>
              <w:top w:val="nil"/>
              <w:left w:val="single" w:sz="4" w:space="0" w:color="auto"/>
              <w:bottom w:val="single" w:sz="4" w:space="0" w:color="auto"/>
              <w:right w:val="single" w:sz="4" w:space="0" w:color="auto"/>
            </w:tcBorders>
            <w:noWrap/>
            <w:vAlign w:val="center"/>
          </w:tcPr>
          <w:p w14:paraId="2D234172"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3C927B65"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4354BB3B" w14:textId="77777777" w:rsidTr="0055039E">
        <w:trPr>
          <w:trHeight w:val="386"/>
        </w:trPr>
        <w:tc>
          <w:tcPr>
            <w:tcW w:w="724" w:type="dxa"/>
            <w:tcBorders>
              <w:top w:val="nil"/>
              <w:left w:val="single" w:sz="4" w:space="0" w:color="auto"/>
              <w:bottom w:val="single" w:sz="4" w:space="0" w:color="auto"/>
              <w:right w:val="single" w:sz="4" w:space="0" w:color="auto"/>
            </w:tcBorders>
            <w:hideMark/>
          </w:tcPr>
          <w:p w14:paraId="140C9783"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18</w:t>
            </w:r>
          </w:p>
        </w:tc>
        <w:tc>
          <w:tcPr>
            <w:tcW w:w="4796" w:type="dxa"/>
            <w:tcBorders>
              <w:top w:val="nil"/>
              <w:left w:val="single" w:sz="4" w:space="0" w:color="auto"/>
              <w:bottom w:val="single" w:sz="4" w:space="0" w:color="auto"/>
              <w:right w:val="single" w:sz="4" w:space="0" w:color="auto"/>
            </w:tcBorders>
            <w:noWrap/>
            <w:vAlign w:val="center"/>
          </w:tcPr>
          <w:p w14:paraId="421D433F"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77A9ACBD"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749C01A6" w14:textId="77777777" w:rsidTr="0055039E">
        <w:trPr>
          <w:trHeight w:val="366"/>
        </w:trPr>
        <w:tc>
          <w:tcPr>
            <w:tcW w:w="724" w:type="dxa"/>
            <w:tcBorders>
              <w:top w:val="nil"/>
              <w:left w:val="single" w:sz="4" w:space="0" w:color="auto"/>
              <w:bottom w:val="single" w:sz="4" w:space="0" w:color="auto"/>
              <w:right w:val="single" w:sz="4" w:space="0" w:color="auto"/>
            </w:tcBorders>
            <w:hideMark/>
          </w:tcPr>
          <w:p w14:paraId="249FA7EB"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19</w:t>
            </w:r>
          </w:p>
        </w:tc>
        <w:tc>
          <w:tcPr>
            <w:tcW w:w="4796" w:type="dxa"/>
            <w:tcBorders>
              <w:top w:val="nil"/>
              <w:left w:val="single" w:sz="4" w:space="0" w:color="auto"/>
              <w:bottom w:val="single" w:sz="4" w:space="0" w:color="auto"/>
              <w:right w:val="single" w:sz="4" w:space="0" w:color="auto"/>
            </w:tcBorders>
            <w:noWrap/>
            <w:vAlign w:val="center"/>
          </w:tcPr>
          <w:p w14:paraId="1BF9A1EA"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52C542AE"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4D033D32" w14:textId="77777777" w:rsidTr="0055039E">
        <w:trPr>
          <w:trHeight w:val="346"/>
        </w:trPr>
        <w:tc>
          <w:tcPr>
            <w:tcW w:w="724" w:type="dxa"/>
            <w:tcBorders>
              <w:top w:val="nil"/>
              <w:left w:val="single" w:sz="4" w:space="0" w:color="auto"/>
              <w:bottom w:val="single" w:sz="4" w:space="0" w:color="auto"/>
              <w:right w:val="single" w:sz="4" w:space="0" w:color="auto"/>
            </w:tcBorders>
            <w:hideMark/>
          </w:tcPr>
          <w:p w14:paraId="1FF8217C"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20</w:t>
            </w:r>
          </w:p>
        </w:tc>
        <w:tc>
          <w:tcPr>
            <w:tcW w:w="4796" w:type="dxa"/>
            <w:tcBorders>
              <w:top w:val="nil"/>
              <w:left w:val="single" w:sz="4" w:space="0" w:color="auto"/>
              <w:bottom w:val="single" w:sz="4" w:space="0" w:color="auto"/>
              <w:right w:val="single" w:sz="4" w:space="0" w:color="auto"/>
            </w:tcBorders>
            <w:noWrap/>
            <w:vAlign w:val="center"/>
          </w:tcPr>
          <w:p w14:paraId="0D296658"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0847FEB6" w14:textId="77777777" w:rsidR="0055039E" w:rsidRDefault="0055039E">
            <w:pPr>
              <w:autoSpaceDE w:val="0"/>
              <w:autoSpaceDN w:val="0"/>
              <w:spacing w:line="256" w:lineRule="auto"/>
              <w:jc w:val="center"/>
              <w:rPr>
                <w:rFonts w:eastAsia="Times New Roman" w:cs="Calibri"/>
                <w:color w:val="000000"/>
                <w:lang w:eastAsia="en-US"/>
              </w:rPr>
            </w:pPr>
          </w:p>
        </w:tc>
      </w:tr>
      <w:tr w:rsidR="0055039E" w14:paraId="797675FB" w14:textId="77777777" w:rsidTr="0055039E">
        <w:trPr>
          <w:trHeight w:val="349"/>
        </w:trPr>
        <w:tc>
          <w:tcPr>
            <w:tcW w:w="724" w:type="dxa"/>
            <w:tcBorders>
              <w:top w:val="nil"/>
              <w:left w:val="single" w:sz="4" w:space="0" w:color="auto"/>
              <w:bottom w:val="single" w:sz="4" w:space="0" w:color="auto"/>
              <w:right w:val="single" w:sz="4" w:space="0" w:color="auto"/>
            </w:tcBorders>
            <w:hideMark/>
          </w:tcPr>
          <w:p w14:paraId="104F8008" w14:textId="77777777" w:rsidR="0055039E" w:rsidRDefault="0055039E">
            <w:pPr>
              <w:autoSpaceDE w:val="0"/>
              <w:autoSpaceDN w:val="0"/>
              <w:spacing w:line="256" w:lineRule="auto"/>
              <w:jc w:val="center"/>
              <w:rPr>
                <w:rFonts w:eastAsia="Times New Roman" w:cs="Calibri"/>
                <w:color w:val="000000"/>
                <w:lang w:eastAsia="en-US"/>
              </w:rPr>
            </w:pPr>
            <w:r>
              <w:rPr>
                <w:rFonts w:cs="Calibri"/>
                <w:color w:val="000000"/>
                <w:lang w:eastAsia="en-US"/>
              </w:rPr>
              <w:t>21</w:t>
            </w:r>
          </w:p>
        </w:tc>
        <w:tc>
          <w:tcPr>
            <w:tcW w:w="4796" w:type="dxa"/>
            <w:tcBorders>
              <w:top w:val="nil"/>
              <w:left w:val="single" w:sz="4" w:space="0" w:color="auto"/>
              <w:bottom w:val="single" w:sz="4" w:space="0" w:color="auto"/>
              <w:right w:val="single" w:sz="4" w:space="0" w:color="auto"/>
            </w:tcBorders>
            <w:noWrap/>
            <w:vAlign w:val="center"/>
          </w:tcPr>
          <w:p w14:paraId="54EF76B7" w14:textId="77777777" w:rsidR="0055039E" w:rsidRDefault="0055039E">
            <w:pPr>
              <w:autoSpaceDE w:val="0"/>
              <w:autoSpaceDN w:val="0"/>
              <w:spacing w:line="256" w:lineRule="auto"/>
              <w:jc w:val="center"/>
              <w:rPr>
                <w:rFonts w:eastAsia="Times New Roman" w:cs="Calibri"/>
                <w:color w:val="000000"/>
                <w:lang w:eastAsia="en-US"/>
              </w:rPr>
            </w:pPr>
          </w:p>
        </w:tc>
        <w:tc>
          <w:tcPr>
            <w:tcW w:w="3426" w:type="dxa"/>
            <w:tcBorders>
              <w:top w:val="nil"/>
              <w:left w:val="nil"/>
              <w:bottom w:val="single" w:sz="4" w:space="0" w:color="auto"/>
              <w:right w:val="single" w:sz="4" w:space="0" w:color="auto"/>
            </w:tcBorders>
            <w:vAlign w:val="center"/>
          </w:tcPr>
          <w:p w14:paraId="01AA3316" w14:textId="77777777" w:rsidR="0055039E" w:rsidRDefault="0055039E">
            <w:pPr>
              <w:autoSpaceDE w:val="0"/>
              <w:autoSpaceDN w:val="0"/>
              <w:spacing w:line="256" w:lineRule="auto"/>
              <w:jc w:val="center"/>
              <w:rPr>
                <w:rFonts w:eastAsia="Times New Roman" w:cs="Calibri"/>
                <w:color w:val="000000"/>
                <w:lang w:eastAsia="en-US"/>
              </w:rPr>
            </w:pPr>
          </w:p>
        </w:tc>
      </w:tr>
    </w:tbl>
    <w:p w14:paraId="509917B8" w14:textId="77777777" w:rsidR="0055039E" w:rsidRDefault="0055039E" w:rsidP="0055039E">
      <w:pPr>
        <w:rPr>
          <w:rFonts w:eastAsia="Times New Roman"/>
          <w:sz w:val="20"/>
          <w:szCs w:val="20"/>
        </w:rPr>
      </w:pPr>
    </w:p>
    <w:p w14:paraId="1C2FC4B0" w14:textId="77777777" w:rsidR="0055039E" w:rsidRDefault="0055039E" w:rsidP="0055039E">
      <w:pPr>
        <w:adjustRightInd w:val="0"/>
        <w:jc w:val="center"/>
        <w:rPr>
          <w:noProof/>
        </w:rPr>
      </w:pPr>
    </w:p>
    <w:p w14:paraId="08EEF6AF" w14:textId="77777777" w:rsidR="0055039E" w:rsidRDefault="0055039E" w:rsidP="0055039E">
      <w:pPr>
        <w:adjustRightInd w:val="0"/>
        <w:jc w:val="center"/>
        <w:rPr>
          <w:b/>
        </w:rPr>
      </w:pPr>
    </w:p>
    <w:p w14:paraId="527A4BA6" w14:textId="77777777" w:rsidR="0055039E" w:rsidRDefault="0055039E" w:rsidP="0055039E">
      <w:pPr>
        <w:adjustRightInd w:val="0"/>
        <w:jc w:val="center"/>
        <w:rPr>
          <w:b/>
        </w:rPr>
      </w:pPr>
    </w:p>
    <w:p w14:paraId="38B5025C" w14:textId="77777777" w:rsidR="0055039E" w:rsidRDefault="0055039E" w:rsidP="0055039E">
      <w:pPr>
        <w:adjustRightInd w:val="0"/>
        <w:jc w:val="center"/>
        <w:rPr>
          <w:b/>
        </w:rPr>
      </w:pPr>
      <w:r>
        <w:rPr>
          <w:b/>
        </w:rPr>
        <w:t>ANEXO IV</w:t>
      </w:r>
    </w:p>
    <w:p w14:paraId="13286236" w14:textId="77777777" w:rsidR="0055039E" w:rsidRDefault="0055039E" w:rsidP="0055039E">
      <w:pPr>
        <w:adjustRightInd w:val="0"/>
        <w:jc w:val="center"/>
        <w:rPr>
          <w:b/>
          <w:bCs/>
          <w:i/>
        </w:rPr>
      </w:pPr>
      <w:r>
        <w:rPr>
          <w:b/>
          <w:bCs/>
        </w:rPr>
        <w:t xml:space="preserve">Modelo do Atestado de Vistoria </w:t>
      </w:r>
      <w:r>
        <w:rPr>
          <w:b/>
          <w:bCs/>
          <w:i/>
        </w:rPr>
        <w:t>“in loco”</w:t>
      </w:r>
    </w:p>
    <w:p w14:paraId="0F4C5C7B" w14:textId="77777777" w:rsidR="0055039E" w:rsidRDefault="0055039E" w:rsidP="0055039E">
      <w:pPr>
        <w:adjustRightInd w:val="0"/>
        <w:jc w:val="center"/>
        <w:rPr>
          <w:b/>
        </w:rPr>
      </w:pPr>
      <w:r>
        <w:rPr>
          <w:b/>
        </w:rPr>
        <w:br/>
        <w:t>ATESTADO</w:t>
      </w:r>
      <w:r>
        <w:rPr>
          <w:b/>
        </w:rPr>
        <w:br/>
      </w:r>
    </w:p>
    <w:p w14:paraId="7F848A42" w14:textId="77777777" w:rsidR="0055039E" w:rsidRDefault="0055039E" w:rsidP="0055039E">
      <w:pPr>
        <w:adjustRightInd w:val="0"/>
        <w:jc w:val="both"/>
      </w:pPr>
      <w:r>
        <w:t xml:space="preserve">Declaramos que o leiloeiro </w:t>
      </w:r>
    </w:p>
    <w:p w14:paraId="1AB9134B" w14:textId="77777777" w:rsidR="0055039E" w:rsidRDefault="0055039E" w:rsidP="0055039E">
      <w:pPr>
        <w:adjustRightInd w:val="0"/>
        <w:jc w:val="both"/>
      </w:pPr>
      <w:r>
        <w:t xml:space="preserve">____________________________________________________________________ CPF Nº ___________________________, vistoriou os locais dos serviços de leilão do Município de </w:t>
      </w:r>
      <w:proofErr w:type="spellStart"/>
      <w:r>
        <w:t>Abdon</w:t>
      </w:r>
      <w:proofErr w:type="spellEnd"/>
      <w:r>
        <w:t xml:space="preserve"> Batista/SC, inteirando-se por completo das condições estipuladas no Projeto Básico e seus anexos, bem como do estado e das disposições dos bens, objeto da mencionada licitação.</w:t>
      </w:r>
    </w:p>
    <w:p w14:paraId="4925EDE6" w14:textId="77777777" w:rsidR="0055039E" w:rsidRDefault="0055039E" w:rsidP="0055039E">
      <w:pPr>
        <w:adjustRightInd w:val="0"/>
        <w:jc w:val="both"/>
      </w:pPr>
    </w:p>
    <w:p w14:paraId="4F247F99" w14:textId="77777777" w:rsidR="0055039E" w:rsidRDefault="0055039E" w:rsidP="0055039E">
      <w:pPr>
        <w:adjustRightInd w:val="0"/>
        <w:jc w:val="right"/>
      </w:pPr>
      <w:r>
        <w:t>Local de data.</w:t>
      </w:r>
    </w:p>
    <w:p w14:paraId="463FF1C4" w14:textId="77777777" w:rsidR="0055039E" w:rsidRDefault="0055039E" w:rsidP="0055039E">
      <w:pPr>
        <w:adjustRightInd w:val="0"/>
        <w:jc w:val="both"/>
      </w:pPr>
      <w:r>
        <w:t>Eu, ______________________________________________________________________Membro da Comissão de Licitações e ou Pregoeiro, declaro estar ciente do assunto em tela.</w:t>
      </w:r>
    </w:p>
    <w:p w14:paraId="1E2AB63C" w14:textId="77777777" w:rsidR="0055039E" w:rsidRDefault="0055039E" w:rsidP="0055039E">
      <w:pPr>
        <w:adjustRightInd w:val="0"/>
        <w:jc w:val="both"/>
      </w:pPr>
    </w:p>
    <w:p w14:paraId="679DE0F4" w14:textId="77777777" w:rsidR="0055039E" w:rsidRDefault="0055039E" w:rsidP="0055039E">
      <w:pPr>
        <w:adjustRightInd w:val="0"/>
        <w:jc w:val="both"/>
      </w:pPr>
      <w:r>
        <w:t>Leiloeiro ou seu Representante Legal</w:t>
      </w:r>
    </w:p>
    <w:p w14:paraId="2ECBE395" w14:textId="77777777" w:rsidR="0055039E" w:rsidRDefault="0055039E" w:rsidP="0055039E">
      <w:pPr>
        <w:adjustRightInd w:val="0"/>
        <w:jc w:val="both"/>
      </w:pPr>
      <w:r>
        <w:t>Nome (carimbo/assinatura):</w:t>
      </w:r>
    </w:p>
    <w:p w14:paraId="5EE69708" w14:textId="77777777" w:rsidR="0055039E" w:rsidRDefault="0055039E" w:rsidP="0055039E">
      <w:pPr>
        <w:adjustRightInd w:val="0"/>
        <w:jc w:val="both"/>
      </w:pPr>
      <w:r>
        <w:t>Leiloeiro Oficial</w:t>
      </w:r>
    </w:p>
    <w:p w14:paraId="4F3CE7D2" w14:textId="77777777" w:rsidR="0055039E" w:rsidRDefault="0055039E" w:rsidP="0055039E">
      <w:pPr>
        <w:adjustRightInd w:val="0"/>
        <w:jc w:val="both"/>
      </w:pPr>
      <w:r>
        <w:t>CPF</w:t>
      </w:r>
    </w:p>
    <w:p w14:paraId="6E963BED" w14:textId="77777777" w:rsidR="0055039E" w:rsidRDefault="0055039E" w:rsidP="0055039E">
      <w:pPr>
        <w:adjustRightInd w:val="0"/>
        <w:jc w:val="center"/>
        <w:rPr>
          <w:noProof/>
        </w:rPr>
      </w:pPr>
    </w:p>
    <w:p w14:paraId="1485EEBB" w14:textId="77777777" w:rsidR="004E7CF0" w:rsidRDefault="004E7CF0" w:rsidP="0055039E">
      <w:pPr>
        <w:adjustRightInd w:val="0"/>
        <w:jc w:val="center"/>
        <w:rPr>
          <w:noProof/>
        </w:rPr>
      </w:pPr>
    </w:p>
    <w:p w14:paraId="71244AAE" w14:textId="77777777" w:rsidR="004E7CF0" w:rsidRDefault="004E7CF0" w:rsidP="0055039E">
      <w:pPr>
        <w:adjustRightInd w:val="0"/>
        <w:jc w:val="center"/>
        <w:rPr>
          <w:noProof/>
        </w:rPr>
      </w:pPr>
    </w:p>
    <w:p w14:paraId="1851F1BF" w14:textId="77777777" w:rsidR="004E7CF0" w:rsidRDefault="004E7CF0" w:rsidP="0055039E">
      <w:pPr>
        <w:adjustRightInd w:val="0"/>
        <w:jc w:val="center"/>
        <w:rPr>
          <w:noProof/>
        </w:rPr>
      </w:pPr>
    </w:p>
    <w:p w14:paraId="1AB3DBAB" w14:textId="77777777" w:rsidR="004E7CF0" w:rsidRDefault="004E7CF0" w:rsidP="0055039E">
      <w:pPr>
        <w:adjustRightInd w:val="0"/>
        <w:jc w:val="center"/>
        <w:rPr>
          <w:noProof/>
        </w:rPr>
      </w:pPr>
    </w:p>
    <w:p w14:paraId="00FEFA34" w14:textId="77777777" w:rsidR="004E7CF0" w:rsidRDefault="004E7CF0" w:rsidP="0055039E">
      <w:pPr>
        <w:adjustRightInd w:val="0"/>
        <w:jc w:val="center"/>
        <w:rPr>
          <w:noProof/>
        </w:rPr>
      </w:pPr>
    </w:p>
    <w:p w14:paraId="56F0054F" w14:textId="77777777" w:rsidR="0055039E" w:rsidRDefault="0055039E" w:rsidP="0055039E">
      <w:pPr>
        <w:adjustRightInd w:val="0"/>
        <w:jc w:val="center"/>
        <w:rPr>
          <w:noProof/>
        </w:rPr>
      </w:pPr>
    </w:p>
    <w:p w14:paraId="510889C8" w14:textId="77777777" w:rsidR="0055039E" w:rsidRDefault="0055039E" w:rsidP="0055039E">
      <w:pPr>
        <w:adjustRightInd w:val="0"/>
        <w:jc w:val="center"/>
        <w:rPr>
          <w:b/>
          <w:noProof/>
        </w:rPr>
      </w:pPr>
      <w:r>
        <w:rPr>
          <w:b/>
          <w:noProof/>
        </w:rPr>
        <w:t>ANEXO V</w:t>
      </w:r>
    </w:p>
    <w:p w14:paraId="4F9A8E94" w14:textId="77777777" w:rsidR="0055039E" w:rsidRDefault="0055039E" w:rsidP="0055039E">
      <w:pPr>
        <w:adjustRightInd w:val="0"/>
        <w:jc w:val="center"/>
        <w:rPr>
          <w:b/>
        </w:rPr>
      </w:pPr>
    </w:p>
    <w:p w14:paraId="775CA432" w14:textId="77777777" w:rsidR="0055039E" w:rsidRDefault="0055039E" w:rsidP="0055039E">
      <w:pPr>
        <w:adjustRightInd w:val="0"/>
        <w:jc w:val="center"/>
        <w:rPr>
          <w:b/>
        </w:rPr>
      </w:pPr>
      <w:r>
        <w:rPr>
          <w:b/>
        </w:rPr>
        <w:t>Modelo de Formulário de Dados Cadastrais</w:t>
      </w:r>
    </w:p>
    <w:p w14:paraId="3814099A" w14:textId="77777777" w:rsidR="0055039E" w:rsidRDefault="0055039E" w:rsidP="0055039E">
      <w:pPr>
        <w:adjustRightInd w:val="0"/>
        <w:jc w:val="center"/>
      </w:pPr>
      <w:r>
        <w:t xml:space="preserve">LEILOEIRO OFICIAL  </w:t>
      </w:r>
    </w:p>
    <w:p w14:paraId="73C12119" w14:textId="77777777" w:rsidR="0055039E" w:rsidRDefault="0055039E" w:rsidP="0055039E">
      <w:pPr>
        <w:adjustRightInd w:val="0"/>
      </w:pPr>
      <w:r>
        <w:t>NOME: _______________________________________________________________</w:t>
      </w:r>
    </w:p>
    <w:p w14:paraId="531FB936" w14:textId="77777777" w:rsidR="0055039E" w:rsidRDefault="0055039E" w:rsidP="0055039E">
      <w:pPr>
        <w:adjustRightInd w:val="0"/>
      </w:pPr>
      <w:r>
        <w:t>NACIONALIDADE: _____________________________________________________</w:t>
      </w:r>
    </w:p>
    <w:p w14:paraId="031133A6" w14:textId="77777777" w:rsidR="0055039E" w:rsidRDefault="0055039E" w:rsidP="0055039E">
      <w:pPr>
        <w:adjustRightInd w:val="0"/>
      </w:pPr>
      <w:r>
        <w:t>ESTADO CIVIL: ______________________ PROFISSÃO: _____________________</w:t>
      </w:r>
    </w:p>
    <w:p w14:paraId="45F7116A" w14:textId="77777777" w:rsidR="0055039E" w:rsidRDefault="0055039E" w:rsidP="0055039E">
      <w:pPr>
        <w:adjustRightInd w:val="0"/>
      </w:pPr>
      <w:r>
        <w:t>DATA DE NASCIMENTO: _____/_____/_____ RG: ___________________________</w:t>
      </w:r>
    </w:p>
    <w:p w14:paraId="3263EC7F" w14:textId="77777777" w:rsidR="0055039E" w:rsidRDefault="0055039E" w:rsidP="0055039E">
      <w:pPr>
        <w:adjustRightInd w:val="0"/>
      </w:pPr>
      <w:r>
        <w:t>ÓRGÃO EMISSOR: ____________ UF: _______ CPF: _________________________</w:t>
      </w:r>
    </w:p>
    <w:p w14:paraId="3E749E93" w14:textId="77777777" w:rsidR="0055039E" w:rsidRDefault="0055039E" w:rsidP="0055039E">
      <w:pPr>
        <w:adjustRightInd w:val="0"/>
      </w:pPr>
      <w:r>
        <w:t>ESCOLARIDADE: ______________________________________________________</w:t>
      </w:r>
    </w:p>
    <w:p w14:paraId="1AF45076" w14:textId="77777777" w:rsidR="0055039E" w:rsidRDefault="0055039E" w:rsidP="0055039E">
      <w:pPr>
        <w:adjustRightInd w:val="0"/>
      </w:pPr>
      <w:r>
        <w:t>CURSO: _______________________________________________________________</w:t>
      </w:r>
    </w:p>
    <w:p w14:paraId="29BF774A" w14:textId="77777777" w:rsidR="0055039E" w:rsidRDefault="0055039E" w:rsidP="0055039E">
      <w:pPr>
        <w:adjustRightInd w:val="0"/>
      </w:pPr>
      <w:r>
        <w:t>NOME DA INSTITUIÇÃO: _______________________________________________</w:t>
      </w:r>
    </w:p>
    <w:p w14:paraId="3150231B" w14:textId="77777777" w:rsidR="0055039E" w:rsidRDefault="0055039E" w:rsidP="0055039E">
      <w:pPr>
        <w:adjustRightInd w:val="0"/>
      </w:pPr>
      <w:r>
        <w:t>DATA DE CONCLUSÃO: ___/___/___</w:t>
      </w:r>
    </w:p>
    <w:p w14:paraId="6A5F98C0" w14:textId="77777777" w:rsidR="0055039E" w:rsidRDefault="0055039E" w:rsidP="0055039E">
      <w:pPr>
        <w:adjustRightInd w:val="0"/>
      </w:pPr>
      <w:r>
        <w:t>NÚMERO DE INSCRIÇÃO NA JUCESC: ______________</w:t>
      </w:r>
    </w:p>
    <w:p w14:paraId="7073E4B3" w14:textId="77777777" w:rsidR="0055039E" w:rsidRDefault="0055039E" w:rsidP="0055039E">
      <w:pPr>
        <w:adjustRightInd w:val="0"/>
        <w:jc w:val="center"/>
      </w:pPr>
      <w:r>
        <w:t xml:space="preserve">Endereços: Preencher e assinalar com um “X” qual deve ser utilizado em seu cadastro.  </w:t>
      </w:r>
    </w:p>
    <w:p w14:paraId="291996E6" w14:textId="77777777" w:rsidR="0055039E" w:rsidRDefault="0055039E" w:rsidP="0055039E">
      <w:pPr>
        <w:adjustRightInd w:val="0"/>
        <w:jc w:val="center"/>
      </w:pPr>
      <w:r>
        <w:t xml:space="preserve">( ) Residencial:  </w:t>
      </w:r>
    </w:p>
    <w:p w14:paraId="55BEB05F" w14:textId="77777777" w:rsidR="0055039E" w:rsidRDefault="0055039E" w:rsidP="0055039E">
      <w:pPr>
        <w:adjustRightInd w:val="0"/>
      </w:pPr>
      <w:r>
        <w:t>Rua:_______________________________________________ Número:____________</w:t>
      </w:r>
    </w:p>
    <w:p w14:paraId="0F811CE8" w14:textId="77777777" w:rsidR="0055039E" w:rsidRDefault="0055039E" w:rsidP="0055039E">
      <w:pPr>
        <w:adjustRightInd w:val="0"/>
      </w:pPr>
      <w:r>
        <w:t>Complemento: ____________________ CEP: __________ Cidade:: _____________ Telefone (_____)____________________ Celular: (_____) _____________________</w:t>
      </w:r>
    </w:p>
    <w:p w14:paraId="673EB570" w14:textId="77777777" w:rsidR="0055039E" w:rsidRDefault="0055039E" w:rsidP="0055039E">
      <w:pPr>
        <w:adjustRightInd w:val="0"/>
      </w:pPr>
      <w:r>
        <w:t>E-mail: ________________________________________________________________</w:t>
      </w:r>
    </w:p>
    <w:p w14:paraId="6BC37CA0" w14:textId="77777777" w:rsidR="0055039E" w:rsidRDefault="0055039E" w:rsidP="0055039E">
      <w:pPr>
        <w:adjustRightInd w:val="0"/>
        <w:jc w:val="center"/>
      </w:pPr>
      <w:r>
        <w:t xml:space="preserve">( ) Profissional:  </w:t>
      </w:r>
    </w:p>
    <w:p w14:paraId="4590F864" w14:textId="77777777" w:rsidR="0055039E" w:rsidRDefault="0055039E" w:rsidP="0055039E">
      <w:pPr>
        <w:adjustRightInd w:val="0"/>
      </w:pPr>
      <w:r>
        <w:t>Rua:_______________________________________________ Número:____________</w:t>
      </w:r>
    </w:p>
    <w:p w14:paraId="6595EE51" w14:textId="77777777" w:rsidR="0055039E" w:rsidRDefault="0055039E" w:rsidP="0055039E">
      <w:pPr>
        <w:adjustRightInd w:val="0"/>
      </w:pPr>
      <w:r>
        <w:t>Complemento: ____________________ CEP: __________ Cidade: _____________ Telefone (_____)____________________ Celular: (_____) _____________________</w:t>
      </w:r>
    </w:p>
    <w:p w14:paraId="43E47909" w14:textId="77777777" w:rsidR="0055039E" w:rsidRDefault="0055039E" w:rsidP="0055039E">
      <w:pPr>
        <w:adjustRightInd w:val="0"/>
      </w:pPr>
      <w:r>
        <w:t>E-mail: ________________________________________________________________</w:t>
      </w:r>
    </w:p>
    <w:p w14:paraId="2F041F6B" w14:textId="77777777" w:rsidR="0055039E" w:rsidRDefault="0055039E" w:rsidP="0055039E">
      <w:pPr>
        <w:adjustRightInd w:val="0"/>
      </w:pPr>
    </w:p>
    <w:p w14:paraId="4C361AD8" w14:textId="77777777" w:rsidR="004E7CF0" w:rsidRDefault="004E7CF0" w:rsidP="0055039E">
      <w:pPr>
        <w:adjustRightInd w:val="0"/>
      </w:pPr>
    </w:p>
    <w:p w14:paraId="52B0BB8A" w14:textId="77777777" w:rsidR="004E7CF0" w:rsidRDefault="004E7CF0" w:rsidP="0055039E">
      <w:pPr>
        <w:adjustRightInd w:val="0"/>
      </w:pPr>
    </w:p>
    <w:p w14:paraId="61178CA0" w14:textId="77777777" w:rsidR="004E7CF0" w:rsidRDefault="004E7CF0" w:rsidP="0055039E">
      <w:pPr>
        <w:adjustRightInd w:val="0"/>
      </w:pPr>
    </w:p>
    <w:p w14:paraId="025B55C9" w14:textId="77777777" w:rsidR="004E7CF0" w:rsidRDefault="004E7CF0" w:rsidP="0055039E">
      <w:pPr>
        <w:adjustRightInd w:val="0"/>
      </w:pPr>
    </w:p>
    <w:p w14:paraId="04F6A111" w14:textId="77777777" w:rsidR="0055039E" w:rsidRDefault="0055039E" w:rsidP="0055039E">
      <w:pPr>
        <w:adjustRightInd w:val="0"/>
      </w:pPr>
      <w:r>
        <w:t xml:space="preserve">Declaro que as informações acima são verdadeiras.  </w:t>
      </w:r>
    </w:p>
    <w:p w14:paraId="048DC0A1" w14:textId="77777777" w:rsidR="0055039E" w:rsidRDefault="0055039E" w:rsidP="0055039E">
      <w:pPr>
        <w:adjustRightInd w:val="0"/>
        <w:jc w:val="right"/>
      </w:pPr>
      <w:r>
        <w:t xml:space="preserve"> Local e Data. </w:t>
      </w:r>
    </w:p>
    <w:p w14:paraId="4D23947B" w14:textId="77777777" w:rsidR="0055039E" w:rsidRDefault="0055039E" w:rsidP="0055039E">
      <w:pPr>
        <w:adjustRightInd w:val="0"/>
        <w:jc w:val="center"/>
      </w:pPr>
    </w:p>
    <w:p w14:paraId="6903FF83" w14:textId="77777777" w:rsidR="004E7CF0" w:rsidRDefault="004E7CF0" w:rsidP="0055039E">
      <w:pPr>
        <w:adjustRightInd w:val="0"/>
        <w:jc w:val="center"/>
      </w:pPr>
    </w:p>
    <w:p w14:paraId="72BA1ACD" w14:textId="02569086" w:rsidR="0055039E" w:rsidRDefault="0055039E" w:rsidP="0055039E">
      <w:pPr>
        <w:adjustRightInd w:val="0"/>
        <w:jc w:val="center"/>
      </w:pPr>
    </w:p>
    <w:p w14:paraId="68A3123F" w14:textId="77777777" w:rsidR="0055039E" w:rsidRDefault="0055039E" w:rsidP="0055039E">
      <w:pPr>
        <w:adjustRightInd w:val="0"/>
        <w:jc w:val="center"/>
        <w:rPr>
          <w:rFonts w:ascii="Arial" w:hAnsi="Arial" w:cs="Arial"/>
          <w:b/>
          <w:bCs/>
        </w:rPr>
      </w:pPr>
      <w:r>
        <w:rPr>
          <w:rFonts w:ascii="Arial" w:hAnsi="Arial" w:cs="Arial"/>
          <w:b/>
          <w:bCs/>
        </w:rPr>
        <w:t>NOME E ASSINATURA</w:t>
      </w:r>
    </w:p>
    <w:p w14:paraId="52FFEAC1" w14:textId="77777777" w:rsidR="0055039E" w:rsidRDefault="0055039E" w:rsidP="0055039E">
      <w:pPr>
        <w:adjustRightInd w:val="0"/>
        <w:jc w:val="center"/>
        <w:rPr>
          <w:rFonts w:ascii="Arial" w:hAnsi="Arial" w:cs="Arial"/>
          <w:b/>
          <w:bCs/>
        </w:rPr>
      </w:pPr>
    </w:p>
    <w:p w14:paraId="3EDDCF39" w14:textId="77777777" w:rsidR="0055039E" w:rsidRDefault="0055039E" w:rsidP="0055039E">
      <w:pPr>
        <w:adjustRightInd w:val="0"/>
        <w:jc w:val="center"/>
        <w:rPr>
          <w:rFonts w:ascii="Arial" w:hAnsi="Arial" w:cs="Arial"/>
          <w:b/>
          <w:bCs/>
        </w:rPr>
      </w:pPr>
    </w:p>
    <w:p w14:paraId="5E6380C4" w14:textId="77777777" w:rsidR="0055039E" w:rsidRDefault="0055039E" w:rsidP="0055039E">
      <w:pPr>
        <w:adjustRightInd w:val="0"/>
        <w:jc w:val="center"/>
      </w:pPr>
    </w:p>
    <w:p w14:paraId="2A4FCED9" w14:textId="77777777" w:rsidR="0055039E" w:rsidRDefault="0055039E" w:rsidP="0055039E">
      <w:pPr>
        <w:adjustRightInd w:val="0"/>
        <w:jc w:val="center"/>
      </w:pPr>
    </w:p>
    <w:p w14:paraId="52BF2709" w14:textId="77777777" w:rsidR="0055039E" w:rsidRDefault="0055039E" w:rsidP="0055039E">
      <w:pPr>
        <w:adjustRightInd w:val="0"/>
        <w:jc w:val="center"/>
      </w:pPr>
    </w:p>
    <w:p w14:paraId="0A4953B2" w14:textId="77777777" w:rsidR="0055039E" w:rsidRDefault="0055039E" w:rsidP="0055039E">
      <w:pPr>
        <w:rPr>
          <w:sz w:val="20"/>
          <w:szCs w:val="20"/>
        </w:rPr>
      </w:pPr>
    </w:p>
    <w:p w14:paraId="3A1C9BD2" w14:textId="77777777" w:rsidR="00E91172" w:rsidRPr="007A22CA" w:rsidRDefault="00E91172" w:rsidP="007A22CA"/>
    <w:sectPr w:rsidR="00E91172" w:rsidRPr="007A22CA" w:rsidSect="001765E6">
      <w:headerReference w:type="default" r:id="rId10"/>
      <w:footerReference w:type="even" r:id="rId11"/>
      <w:footerReference w:type="default" r:id="rId12"/>
      <w:headerReference w:type="first" r:id="rId13"/>
      <w:footerReference w:type="first" r:id="rId14"/>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BEC1" w14:textId="77777777" w:rsidR="003176E1" w:rsidRDefault="003176E1" w:rsidP="0072197D">
      <w:r>
        <w:separator/>
      </w:r>
    </w:p>
  </w:endnote>
  <w:endnote w:type="continuationSeparator" w:id="0">
    <w:p w14:paraId="42A77627" w14:textId="77777777" w:rsidR="003176E1" w:rsidRDefault="003176E1"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05D8" w14:textId="77777777" w:rsidR="00394CD2" w:rsidRDefault="00394CD2"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DEC62" w14:textId="77777777" w:rsidR="00394CD2" w:rsidRDefault="00394CD2" w:rsidP="001765E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851C" w14:textId="77777777" w:rsidR="00394CD2" w:rsidRDefault="00394CD2"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3F09AA">
      <w:rPr>
        <w:rStyle w:val="Nmerodepgina"/>
        <w:noProof/>
      </w:rPr>
      <w:t>9</w:t>
    </w:r>
    <w:r>
      <w:rPr>
        <w:rStyle w:val="Nmerodepgina"/>
      </w:rPr>
      <w:fldChar w:fldCharType="end"/>
    </w:r>
  </w:p>
  <w:p w14:paraId="33B533F4" w14:textId="77777777" w:rsidR="00394CD2" w:rsidRDefault="00394CD2" w:rsidP="001765E6">
    <w:pPr>
      <w:pStyle w:val="Rodap"/>
      <w:ind w:right="360"/>
    </w:pPr>
    <w:r>
      <w:rPr>
        <w:noProof/>
        <w:lang w:eastAsia="pt-BR"/>
      </w:rPr>
      <w:drawing>
        <wp:anchor distT="0" distB="0" distL="114300" distR="114300" simplePos="0" relativeHeight="251661312" behindDoc="1" locked="0" layoutInCell="1" allowOverlap="1" wp14:anchorId="350C3C82" wp14:editId="317A12E8">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6CF1" w14:textId="77777777" w:rsidR="00394CD2" w:rsidRDefault="00394CD2">
    <w:pPr>
      <w:pStyle w:val="Rodap"/>
    </w:pPr>
    <w:r>
      <w:rPr>
        <w:noProof/>
        <w:lang w:eastAsia="pt-BR"/>
      </w:rPr>
      <w:drawing>
        <wp:anchor distT="0" distB="0" distL="114300" distR="114300" simplePos="0" relativeHeight="251659264" behindDoc="1" locked="0" layoutInCell="1" allowOverlap="1" wp14:anchorId="5510F29C" wp14:editId="063823EA">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537D" w14:textId="77777777" w:rsidR="003176E1" w:rsidRDefault="003176E1" w:rsidP="0072197D">
      <w:r>
        <w:separator/>
      </w:r>
    </w:p>
  </w:footnote>
  <w:footnote w:type="continuationSeparator" w:id="0">
    <w:p w14:paraId="611326F4" w14:textId="77777777" w:rsidR="003176E1" w:rsidRDefault="003176E1" w:rsidP="0072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2788" w14:textId="77777777" w:rsidR="00394CD2" w:rsidRDefault="00394CD2">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14:anchorId="5E7691DD" wp14:editId="05C6C1FA">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1F26" w14:textId="77777777" w:rsidR="00394CD2" w:rsidRPr="00F62780" w:rsidRDefault="00394CD2"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3334134B" wp14:editId="6FD4E2E2">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5716FD3"/>
    <w:multiLevelType w:val="singleLevel"/>
    <w:tmpl w:val="9C04DE86"/>
    <w:lvl w:ilvl="0">
      <w:start w:val="1"/>
      <w:numFmt w:val="bullet"/>
      <w:lvlText w:val=""/>
      <w:lvlJc w:val="left"/>
      <w:pPr>
        <w:tabs>
          <w:tab w:val="num" w:pos="360"/>
        </w:tabs>
        <w:ind w:left="360" w:hanging="360"/>
      </w:pPr>
      <w:rPr>
        <w:rFonts w:ascii="Symbol" w:hAnsi="Symbol" w:hint="default"/>
        <w:color w:val="auto"/>
        <w:sz w:val="16"/>
      </w:rPr>
    </w:lvl>
  </w:abstractNum>
  <w:abstractNum w:abstractNumId="4" w15:restartNumberingAfterBreak="0">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6" w15:restartNumberingAfterBreak="0">
    <w:nsid w:val="42A0257E"/>
    <w:multiLevelType w:val="hybridMultilevel"/>
    <w:tmpl w:val="1E341746"/>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500277A"/>
    <w:multiLevelType w:val="hybridMultilevel"/>
    <w:tmpl w:val="65F6F0A2"/>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9" w15:restartNumberingAfterBreak="0">
    <w:nsid w:val="738E6B9D"/>
    <w:multiLevelType w:val="multilevel"/>
    <w:tmpl w:val="7A48A6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0"/>
  </w:num>
  <w:num w:numId="22">
    <w:abstractNumId w:val="2"/>
    <w:lvlOverride w:ilvl="0">
      <w:startOverride w:val="1"/>
    </w:lvlOverride>
  </w:num>
  <w:num w:numId="23">
    <w:abstractNumId w:val="2"/>
    <w:lvlOverride w:ilvl="0">
      <w:startOverride w:val="1"/>
    </w:lvlOverride>
  </w:num>
  <w:num w:numId="24">
    <w:abstractNumId w:val="1"/>
  </w:num>
  <w:num w:numId="25">
    <w:abstractNumId w:val="4"/>
  </w:num>
  <w:num w:numId="26">
    <w:abstractNumId w:val="8"/>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5B"/>
    <w:rsid w:val="00000B32"/>
    <w:rsid w:val="0000109B"/>
    <w:rsid w:val="00001852"/>
    <w:rsid w:val="000038E3"/>
    <w:rsid w:val="00003FD9"/>
    <w:rsid w:val="00006DE5"/>
    <w:rsid w:val="000070B0"/>
    <w:rsid w:val="000072DD"/>
    <w:rsid w:val="0001035A"/>
    <w:rsid w:val="0001097A"/>
    <w:rsid w:val="000120D6"/>
    <w:rsid w:val="00013379"/>
    <w:rsid w:val="00013670"/>
    <w:rsid w:val="0001428B"/>
    <w:rsid w:val="000150E6"/>
    <w:rsid w:val="00015389"/>
    <w:rsid w:val="00015921"/>
    <w:rsid w:val="00015E70"/>
    <w:rsid w:val="00016219"/>
    <w:rsid w:val="00016B55"/>
    <w:rsid w:val="000211B4"/>
    <w:rsid w:val="0002143C"/>
    <w:rsid w:val="000234AB"/>
    <w:rsid w:val="0002418F"/>
    <w:rsid w:val="00025610"/>
    <w:rsid w:val="00026218"/>
    <w:rsid w:val="00030FEF"/>
    <w:rsid w:val="00032FBE"/>
    <w:rsid w:val="00033523"/>
    <w:rsid w:val="00033CE0"/>
    <w:rsid w:val="00034A0B"/>
    <w:rsid w:val="00036C7B"/>
    <w:rsid w:val="00037402"/>
    <w:rsid w:val="00037651"/>
    <w:rsid w:val="00037744"/>
    <w:rsid w:val="00037CC4"/>
    <w:rsid w:val="00040235"/>
    <w:rsid w:val="00040DAF"/>
    <w:rsid w:val="00040DD1"/>
    <w:rsid w:val="00042512"/>
    <w:rsid w:val="00042870"/>
    <w:rsid w:val="00042DA3"/>
    <w:rsid w:val="0004336A"/>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6231"/>
    <w:rsid w:val="00107395"/>
    <w:rsid w:val="001078FC"/>
    <w:rsid w:val="00107BFA"/>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1BD8"/>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64FF"/>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04FB"/>
    <w:rsid w:val="001E1932"/>
    <w:rsid w:val="001E2459"/>
    <w:rsid w:val="001E24F0"/>
    <w:rsid w:val="001E2E8A"/>
    <w:rsid w:val="001E67C0"/>
    <w:rsid w:val="001E7750"/>
    <w:rsid w:val="001F0997"/>
    <w:rsid w:val="001F262C"/>
    <w:rsid w:val="001F3789"/>
    <w:rsid w:val="001F3897"/>
    <w:rsid w:val="001F46F6"/>
    <w:rsid w:val="001F5BE8"/>
    <w:rsid w:val="001F625A"/>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3794E"/>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63C"/>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4F28"/>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176E1"/>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4CD2"/>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5C4F"/>
    <w:rsid w:val="003E61BE"/>
    <w:rsid w:val="003E63BE"/>
    <w:rsid w:val="003E7E87"/>
    <w:rsid w:val="003F09AA"/>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0C18"/>
    <w:rsid w:val="004711A8"/>
    <w:rsid w:val="00472CF5"/>
    <w:rsid w:val="00472E70"/>
    <w:rsid w:val="00474ADC"/>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E7CF0"/>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039E"/>
    <w:rsid w:val="0055306B"/>
    <w:rsid w:val="0055428C"/>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1D57"/>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340"/>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468C"/>
    <w:rsid w:val="0069556B"/>
    <w:rsid w:val="006959E9"/>
    <w:rsid w:val="006974CC"/>
    <w:rsid w:val="00697E4F"/>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3785"/>
    <w:rsid w:val="006F421E"/>
    <w:rsid w:val="006F426C"/>
    <w:rsid w:val="006F5215"/>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507B"/>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1E8"/>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17C5E"/>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1B91"/>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3CB0"/>
    <w:rsid w:val="008A548D"/>
    <w:rsid w:val="008A54B7"/>
    <w:rsid w:val="008A581D"/>
    <w:rsid w:val="008A6F75"/>
    <w:rsid w:val="008B2279"/>
    <w:rsid w:val="008B250B"/>
    <w:rsid w:val="008B43E8"/>
    <w:rsid w:val="008B505C"/>
    <w:rsid w:val="008B70D9"/>
    <w:rsid w:val="008B7296"/>
    <w:rsid w:val="008B76EF"/>
    <w:rsid w:val="008B7899"/>
    <w:rsid w:val="008C1E6F"/>
    <w:rsid w:val="008C2B0F"/>
    <w:rsid w:val="008C488C"/>
    <w:rsid w:val="008C508A"/>
    <w:rsid w:val="008C6037"/>
    <w:rsid w:val="008D113E"/>
    <w:rsid w:val="008D1B09"/>
    <w:rsid w:val="008D2C0E"/>
    <w:rsid w:val="008D2E9D"/>
    <w:rsid w:val="008D300D"/>
    <w:rsid w:val="008D664B"/>
    <w:rsid w:val="008D6AFF"/>
    <w:rsid w:val="008D7DA8"/>
    <w:rsid w:val="008D7F87"/>
    <w:rsid w:val="008E16CF"/>
    <w:rsid w:val="008E1B00"/>
    <w:rsid w:val="008E2795"/>
    <w:rsid w:val="008E5944"/>
    <w:rsid w:val="008E7AA0"/>
    <w:rsid w:val="008F0502"/>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F89"/>
    <w:rsid w:val="00931EC9"/>
    <w:rsid w:val="0093296B"/>
    <w:rsid w:val="00933434"/>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75740"/>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B7B73"/>
    <w:rsid w:val="009C0CDB"/>
    <w:rsid w:val="009C10F0"/>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6285"/>
    <w:rsid w:val="00A4720F"/>
    <w:rsid w:val="00A47C16"/>
    <w:rsid w:val="00A47E4E"/>
    <w:rsid w:val="00A5041B"/>
    <w:rsid w:val="00A50BB7"/>
    <w:rsid w:val="00A50E5C"/>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9D5"/>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0CD3"/>
    <w:rsid w:val="00AF1164"/>
    <w:rsid w:val="00AF26F8"/>
    <w:rsid w:val="00AF30FE"/>
    <w:rsid w:val="00AF3EAB"/>
    <w:rsid w:val="00AF3F8D"/>
    <w:rsid w:val="00AF4873"/>
    <w:rsid w:val="00AF5F59"/>
    <w:rsid w:val="00AF6F4F"/>
    <w:rsid w:val="00B000EA"/>
    <w:rsid w:val="00B02636"/>
    <w:rsid w:val="00B02B1E"/>
    <w:rsid w:val="00B0347F"/>
    <w:rsid w:val="00B03AEF"/>
    <w:rsid w:val="00B07504"/>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4294"/>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170C"/>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098"/>
    <w:rsid w:val="00D65CC3"/>
    <w:rsid w:val="00D65DC9"/>
    <w:rsid w:val="00D66ADE"/>
    <w:rsid w:val="00D672FE"/>
    <w:rsid w:val="00D67CB4"/>
    <w:rsid w:val="00D67DE8"/>
    <w:rsid w:val="00D67EF6"/>
    <w:rsid w:val="00D737F2"/>
    <w:rsid w:val="00D7390C"/>
    <w:rsid w:val="00D73CEE"/>
    <w:rsid w:val="00D73ED1"/>
    <w:rsid w:val="00D744D2"/>
    <w:rsid w:val="00D77BDB"/>
    <w:rsid w:val="00D80821"/>
    <w:rsid w:val="00D810AF"/>
    <w:rsid w:val="00D8321C"/>
    <w:rsid w:val="00D83362"/>
    <w:rsid w:val="00D837F3"/>
    <w:rsid w:val="00D840A4"/>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EF7E16"/>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63FB"/>
    <w:rsid w:val="00F568CE"/>
    <w:rsid w:val="00F604CE"/>
    <w:rsid w:val="00F62780"/>
    <w:rsid w:val="00F64B8F"/>
    <w:rsid w:val="00F70325"/>
    <w:rsid w:val="00F7064C"/>
    <w:rsid w:val="00F74C58"/>
    <w:rsid w:val="00F764B7"/>
    <w:rsid w:val="00F830FF"/>
    <w:rsid w:val="00F86AE3"/>
    <w:rsid w:val="00F906B7"/>
    <w:rsid w:val="00F92504"/>
    <w:rsid w:val="00F930DE"/>
    <w:rsid w:val="00F93353"/>
    <w:rsid w:val="00F93A92"/>
    <w:rsid w:val="00F942C2"/>
    <w:rsid w:val="00FA064C"/>
    <w:rsid w:val="00FA0C1D"/>
    <w:rsid w:val="00FA0E23"/>
    <w:rsid w:val="00FA0FEB"/>
    <w:rsid w:val="00FA1DD7"/>
    <w:rsid w:val="00FA23D4"/>
    <w:rsid w:val="00FA550D"/>
    <w:rsid w:val="00FA7BDF"/>
    <w:rsid w:val="00FB0B5A"/>
    <w:rsid w:val="00FB2EA3"/>
    <w:rsid w:val="00FB2FA5"/>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5679F9C"/>
  <w15:docId w15:val="{D30E77FA-7432-4B58-8DA6-12BDED2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6">
    <w:name w:val="heading 6"/>
    <w:basedOn w:val="Normal"/>
    <w:next w:val="Normal"/>
    <w:link w:val="Ttulo6Char"/>
    <w:uiPriority w:val="9"/>
    <w:unhideWhenUsed/>
    <w:qFormat/>
    <w:rsid w:val="0055039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paragraph" w:styleId="Ttulo9">
    <w:name w:val="heading 9"/>
    <w:basedOn w:val="Normal"/>
    <w:next w:val="Normal"/>
    <w:link w:val="Ttulo9Char"/>
    <w:uiPriority w:val="9"/>
    <w:semiHidden/>
    <w:unhideWhenUsed/>
    <w:qFormat/>
    <w:rsid w:val="005503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iPriority w:val="99"/>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character" w:customStyle="1" w:styleId="Ttulo6Char">
    <w:name w:val="Título 6 Char"/>
    <w:basedOn w:val="Fontepargpadro"/>
    <w:link w:val="Ttulo6"/>
    <w:uiPriority w:val="9"/>
    <w:rsid w:val="0055039E"/>
    <w:rPr>
      <w:rFonts w:asciiTheme="majorHAnsi" w:eastAsiaTheme="majorEastAsia" w:hAnsiTheme="majorHAnsi" w:cstheme="majorBidi"/>
      <w:i/>
      <w:iCs/>
      <w:color w:val="243F60" w:themeColor="accent1" w:themeShade="7F"/>
      <w:sz w:val="24"/>
      <w:szCs w:val="24"/>
    </w:rPr>
  </w:style>
  <w:style w:type="character" w:customStyle="1" w:styleId="Ttulo9Char">
    <w:name w:val="Título 9 Char"/>
    <w:basedOn w:val="Fontepargpadro"/>
    <w:link w:val="Ttulo9"/>
    <w:uiPriority w:val="9"/>
    <w:semiHidden/>
    <w:rsid w:val="0055039E"/>
    <w:rPr>
      <w:rFonts w:asciiTheme="majorHAnsi" w:eastAsiaTheme="majorEastAsia" w:hAnsiTheme="majorHAnsi" w:cstheme="majorBidi"/>
      <w:i/>
      <w:iCs/>
      <w:color w:val="404040" w:themeColor="text1" w:themeTint="BF"/>
    </w:rPr>
  </w:style>
  <w:style w:type="paragraph" w:customStyle="1" w:styleId="BodyText21">
    <w:name w:val="Body Text 21"/>
    <w:basedOn w:val="Normal"/>
    <w:rsid w:val="0055039E"/>
    <w:pPr>
      <w:jc w:val="both"/>
    </w:pPr>
    <w:rPr>
      <w:rFonts w:eastAsia="Times New Roman"/>
    </w:rPr>
  </w:style>
  <w:style w:type="paragraph" w:customStyle="1" w:styleId="P30">
    <w:name w:val="P30"/>
    <w:basedOn w:val="Normal"/>
    <w:rsid w:val="0055039E"/>
    <w:pPr>
      <w:jc w:val="both"/>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 w:id="21019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C9D8-7036-478C-AB13-981117F1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10508</Words>
  <Characters>56745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advocacia</dc:creator>
  <cp:lastModifiedBy>Licitações Monte Carlo</cp:lastModifiedBy>
  <cp:revision>9</cp:revision>
  <cp:lastPrinted>2021-08-10T19:08:00Z</cp:lastPrinted>
  <dcterms:created xsi:type="dcterms:W3CDTF">2021-08-11T18:21:00Z</dcterms:created>
  <dcterms:modified xsi:type="dcterms:W3CDTF">2021-08-11T19:19:00Z</dcterms:modified>
</cp:coreProperties>
</file>