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4D" w:rsidRPr="002672CD" w:rsidRDefault="0070074D" w:rsidP="002672CD">
      <w:pPr>
        <w:spacing w:after="120"/>
        <w:rPr>
          <w:rFonts w:ascii="Times New Roman" w:hAnsi="Times New Roman" w:cs="Times New Roman"/>
          <w:b/>
          <w:sz w:val="24"/>
          <w:szCs w:val="24"/>
        </w:rPr>
      </w:pPr>
    </w:p>
    <w:p w:rsidR="00504776" w:rsidRPr="002672CD" w:rsidRDefault="00CB024A" w:rsidP="002672CD">
      <w:pPr>
        <w:spacing w:after="120"/>
        <w:jc w:val="center"/>
        <w:rPr>
          <w:rFonts w:ascii="Times New Roman" w:hAnsi="Times New Roman" w:cs="Times New Roman"/>
          <w:b/>
          <w:sz w:val="24"/>
          <w:szCs w:val="24"/>
          <w:u w:val="single"/>
        </w:rPr>
      </w:pPr>
      <w:r w:rsidRPr="002672CD">
        <w:rPr>
          <w:rFonts w:ascii="Times New Roman" w:hAnsi="Times New Roman" w:cs="Times New Roman"/>
          <w:b/>
          <w:sz w:val="24"/>
          <w:szCs w:val="24"/>
          <w:u w:val="single"/>
        </w:rPr>
        <w:t>P</w:t>
      </w:r>
      <w:r w:rsidR="00722037" w:rsidRPr="002672CD">
        <w:rPr>
          <w:rFonts w:ascii="Times New Roman" w:hAnsi="Times New Roman" w:cs="Times New Roman"/>
          <w:b/>
          <w:sz w:val="24"/>
          <w:szCs w:val="24"/>
          <w:u w:val="single"/>
        </w:rPr>
        <w:t xml:space="preserve">ROCESSO ADMINISTRATIVO Nº </w:t>
      </w:r>
      <w:r w:rsidR="007A47AE">
        <w:rPr>
          <w:rFonts w:ascii="Times New Roman" w:hAnsi="Times New Roman" w:cs="Times New Roman"/>
          <w:b/>
          <w:sz w:val="24"/>
          <w:szCs w:val="24"/>
          <w:u w:val="single"/>
        </w:rPr>
        <w:t>69/2021</w:t>
      </w:r>
    </w:p>
    <w:p w:rsidR="001456AF" w:rsidRPr="002672CD" w:rsidRDefault="001456AF" w:rsidP="002672CD">
      <w:pPr>
        <w:spacing w:after="120"/>
        <w:jc w:val="center"/>
        <w:rPr>
          <w:rFonts w:ascii="Times New Roman" w:hAnsi="Times New Roman" w:cs="Times New Roman"/>
          <w:b/>
          <w:sz w:val="24"/>
          <w:szCs w:val="24"/>
          <w:u w:val="single"/>
        </w:rPr>
      </w:pPr>
      <w:r w:rsidRPr="002672CD">
        <w:rPr>
          <w:rFonts w:ascii="Times New Roman" w:hAnsi="Times New Roman" w:cs="Times New Roman"/>
          <w:b/>
          <w:sz w:val="24"/>
          <w:szCs w:val="24"/>
          <w:u w:val="single"/>
        </w:rPr>
        <w:t>ED</w:t>
      </w:r>
      <w:r w:rsidR="00D66463" w:rsidRPr="002672CD">
        <w:rPr>
          <w:rFonts w:ascii="Times New Roman" w:hAnsi="Times New Roman" w:cs="Times New Roman"/>
          <w:b/>
          <w:sz w:val="24"/>
          <w:szCs w:val="24"/>
          <w:u w:val="single"/>
        </w:rPr>
        <w:t xml:space="preserve">ITAL DE CHAMAMENTO PÚBLICO </w:t>
      </w:r>
      <w:r w:rsidR="00722037" w:rsidRPr="002672CD">
        <w:rPr>
          <w:rFonts w:ascii="Times New Roman" w:hAnsi="Times New Roman" w:cs="Times New Roman"/>
          <w:b/>
          <w:sz w:val="24"/>
          <w:szCs w:val="24"/>
          <w:u w:val="single"/>
        </w:rPr>
        <w:t xml:space="preserve">Nº </w:t>
      </w:r>
      <w:r w:rsidR="007A47AE">
        <w:rPr>
          <w:rFonts w:ascii="Times New Roman" w:hAnsi="Times New Roman" w:cs="Times New Roman"/>
          <w:b/>
          <w:sz w:val="24"/>
          <w:szCs w:val="24"/>
          <w:u w:val="single"/>
        </w:rPr>
        <w:t>02/2021</w:t>
      </w:r>
    </w:p>
    <w:p w:rsidR="001456AF" w:rsidRPr="002672CD" w:rsidRDefault="001456AF" w:rsidP="002672CD">
      <w:pPr>
        <w:spacing w:after="120"/>
        <w:jc w:val="center"/>
        <w:rPr>
          <w:rFonts w:ascii="Times New Roman" w:hAnsi="Times New Roman" w:cs="Times New Roman"/>
          <w:b/>
          <w:sz w:val="24"/>
          <w:szCs w:val="24"/>
        </w:rPr>
      </w:pPr>
    </w:p>
    <w:p w:rsidR="001456AF" w:rsidRPr="002672CD" w:rsidRDefault="005D4266"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O Município </w:t>
      </w:r>
      <w:r w:rsidR="001456AF" w:rsidRPr="002672CD">
        <w:rPr>
          <w:rFonts w:ascii="Times New Roman" w:hAnsi="Times New Roman" w:cs="Times New Roman"/>
          <w:sz w:val="24"/>
          <w:szCs w:val="24"/>
        </w:rPr>
        <w:t xml:space="preserve">de </w:t>
      </w:r>
      <w:r w:rsidR="00623E63" w:rsidRPr="002672CD">
        <w:rPr>
          <w:rFonts w:ascii="Times New Roman" w:hAnsi="Times New Roman" w:cs="Times New Roman"/>
          <w:sz w:val="24"/>
          <w:szCs w:val="24"/>
        </w:rPr>
        <w:t>Monte Carlo</w:t>
      </w:r>
      <w:r w:rsidR="001456AF" w:rsidRPr="002672CD">
        <w:rPr>
          <w:rFonts w:ascii="Times New Roman" w:hAnsi="Times New Roman" w:cs="Times New Roman"/>
          <w:sz w:val="24"/>
          <w:szCs w:val="24"/>
        </w:rPr>
        <w:t>/SC torn</w:t>
      </w:r>
      <w:r w:rsidR="00587766" w:rsidRPr="002672CD">
        <w:rPr>
          <w:rFonts w:ascii="Times New Roman" w:hAnsi="Times New Roman" w:cs="Times New Roman"/>
          <w:sz w:val="24"/>
          <w:szCs w:val="24"/>
        </w:rPr>
        <w:t>a público que realizará CREDENCI</w:t>
      </w:r>
      <w:r w:rsidR="001456AF" w:rsidRPr="002672CD">
        <w:rPr>
          <w:rFonts w:ascii="Times New Roman" w:hAnsi="Times New Roman" w:cs="Times New Roman"/>
          <w:sz w:val="24"/>
          <w:szCs w:val="24"/>
        </w:rPr>
        <w:t xml:space="preserve">AMENTO de </w:t>
      </w:r>
      <w:r w:rsidRPr="002672CD">
        <w:rPr>
          <w:rFonts w:ascii="Times New Roman" w:hAnsi="Times New Roman" w:cs="Times New Roman"/>
          <w:sz w:val="24"/>
          <w:szCs w:val="24"/>
        </w:rPr>
        <w:t>pessoas jurídica</w:t>
      </w:r>
      <w:r w:rsidR="004F0C29">
        <w:rPr>
          <w:rFonts w:ascii="Times New Roman" w:hAnsi="Times New Roman" w:cs="Times New Roman"/>
          <w:sz w:val="24"/>
          <w:szCs w:val="24"/>
        </w:rPr>
        <w:t>s</w:t>
      </w:r>
      <w:r w:rsidR="00C13A54">
        <w:rPr>
          <w:rFonts w:ascii="Times New Roman" w:hAnsi="Times New Roman" w:cs="Times New Roman"/>
          <w:sz w:val="24"/>
          <w:szCs w:val="24"/>
        </w:rPr>
        <w:t xml:space="preserve"> </w:t>
      </w:r>
      <w:r w:rsidR="000C37BA" w:rsidRPr="002672CD">
        <w:rPr>
          <w:rFonts w:ascii="Times New Roman" w:hAnsi="Times New Roman" w:cs="Times New Roman"/>
          <w:sz w:val="24"/>
          <w:szCs w:val="24"/>
        </w:rPr>
        <w:t>interessadas</w:t>
      </w:r>
      <w:r w:rsidR="001456AF" w:rsidRPr="002672CD">
        <w:rPr>
          <w:rFonts w:ascii="Times New Roman" w:hAnsi="Times New Roman" w:cs="Times New Roman"/>
          <w:sz w:val="24"/>
          <w:szCs w:val="24"/>
        </w:rPr>
        <w:t xml:space="preserve"> para oferecer prestação de serviços</w:t>
      </w:r>
      <w:r w:rsidR="000C37BA" w:rsidRPr="002672CD">
        <w:rPr>
          <w:rFonts w:ascii="Times New Roman" w:hAnsi="Times New Roman" w:cs="Times New Roman"/>
          <w:sz w:val="24"/>
          <w:szCs w:val="24"/>
        </w:rPr>
        <w:t xml:space="preserve"> especializados no desenvolvimento de trabalhos de regularização fundiária urbana – </w:t>
      </w:r>
      <w:r w:rsidR="00EA6A69" w:rsidRPr="002672CD">
        <w:rPr>
          <w:rFonts w:ascii="Times New Roman" w:hAnsi="Times New Roman" w:cs="Times New Roman"/>
          <w:sz w:val="24"/>
          <w:szCs w:val="24"/>
        </w:rPr>
        <w:t xml:space="preserve">REURB ESPECIAL </w:t>
      </w:r>
      <w:r w:rsidR="00FF1376" w:rsidRPr="002672CD">
        <w:rPr>
          <w:rFonts w:ascii="Times New Roman" w:hAnsi="Times New Roman" w:cs="Times New Roman"/>
          <w:sz w:val="24"/>
          <w:szCs w:val="24"/>
        </w:rPr>
        <w:t>e/ou REURB-S (REURB SOCIAL)</w:t>
      </w:r>
      <w:r w:rsidR="000C37BA" w:rsidRPr="002672CD">
        <w:rPr>
          <w:rFonts w:ascii="Times New Roman" w:hAnsi="Times New Roman" w:cs="Times New Roman"/>
          <w:sz w:val="24"/>
          <w:szCs w:val="24"/>
        </w:rPr>
        <w:t>, com fundamento na Lei Federal 13.465/2017</w:t>
      </w:r>
      <w:r w:rsidR="00722037" w:rsidRPr="002672CD">
        <w:rPr>
          <w:rFonts w:ascii="Times New Roman" w:hAnsi="Times New Roman" w:cs="Times New Roman"/>
          <w:sz w:val="24"/>
          <w:szCs w:val="24"/>
        </w:rPr>
        <w:t>.</w:t>
      </w:r>
    </w:p>
    <w:p w:rsidR="001456AF" w:rsidRPr="002672CD" w:rsidRDefault="001456AF" w:rsidP="002672CD">
      <w:pPr>
        <w:spacing w:after="120"/>
        <w:jc w:val="both"/>
        <w:rPr>
          <w:rFonts w:ascii="Times New Roman" w:hAnsi="Times New Roman" w:cs="Times New Roman"/>
          <w:sz w:val="24"/>
          <w:szCs w:val="24"/>
        </w:rPr>
      </w:pPr>
    </w:p>
    <w:p w:rsidR="001456AF" w:rsidRPr="002672CD" w:rsidRDefault="001456AF" w:rsidP="002672CD">
      <w:pPr>
        <w:pStyle w:val="PargrafodaLista"/>
        <w:numPr>
          <w:ilvl w:val="0"/>
          <w:numId w:val="1"/>
        </w:numPr>
        <w:spacing w:after="120"/>
        <w:ind w:left="357" w:hanging="357"/>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DO OBJETO</w:t>
      </w:r>
    </w:p>
    <w:p w:rsidR="001456AF" w:rsidRPr="002672CD" w:rsidRDefault="001456AF" w:rsidP="002672CD">
      <w:pPr>
        <w:pStyle w:val="PargrafodaLista"/>
        <w:spacing w:after="120"/>
        <w:jc w:val="both"/>
        <w:rPr>
          <w:rFonts w:ascii="Times New Roman" w:hAnsi="Times New Roman" w:cs="Times New Roman"/>
          <w:b/>
          <w:sz w:val="24"/>
          <w:szCs w:val="24"/>
        </w:rPr>
      </w:pPr>
    </w:p>
    <w:p w:rsidR="001456AF" w:rsidRPr="002672CD" w:rsidRDefault="001456AF"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O objeto do presente Chamamento Público é realizar CREDENCIAMENTO de empresas </w:t>
      </w:r>
      <w:r w:rsidR="00FB7DAE" w:rsidRPr="002672CD">
        <w:rPr>
          <w:rFonts w:ascii="Times New Roman" w:hAnsi="Times New Roman" w:cs="Times New Roman"/>
          <w:sz w:val="24"/>
          <w:szCs w:val="24"/>
        </w:rPr>
        <w:t xml:space="preserve">interessadas </w:t>
      </w:r>
      <w:r w:rsidR="000C37BA" w:rsidRPr="002672CD">
        <w:rPr>
          <w:rFonts w:ascii="Times New Roman" w:hAnsi="Times New Roman" w:cs="Times New Roman"/>
          <w:sz w:val="24"/>
          <w:szCs w:val="24"/>
        </w:rPr>
        <w:t xml:space="preserve">no desenvolvimento dos trabalhos de regularização fundiária urbana – </w:t>
      </w:r>
      <w:r w:rsidR="00EA6A69" w:rsidRPr="002672CD">
        <w:rPr>
          <w:rFonts w:ascii="Times New Roman" w:hAnsi="Times New Roman" w:cs="Times New Roman"/>
          <w:sz w:val="24"/>
          <w:szCs w:val="24"/>
        </w:rPr>
        <w:t>REURB ESPECIAL</w:t>
      </w:r>
      <w:r w:rsidR="00273A85" w:rsidRPr="002672CD">
        <w:rPr>
          <w:rFonts w:ascii="Times New Roman" w:hAnsi="Times New Roman" w:cs="Times New Roman"/>
          <w:sz w:val="24"/>
          <w:szCs w:val="24"/>
        </w:rPr>
        <w:t xml:space="preserve"> e</w:t>
      </w:r>
      <w:r w:rsidR="00FF1376" w:rsidRPr="002672CD">
        <w:rPr>
          <w:rFonts w:ascii="Times New Roman" w:hAnsi="Times New Roman" w:cs="Times New Roman"/>
          <w:sz w:val="24"/>
          <w:szCs w:val="24"/>
        </w:rPr>
        <w:t>/ou</w:t>
      </w:r>
      <w:r w:rsidR="00273A85" w:rsidRPr="002672CD">
        <w:rPr>
          <w:rFonts w:ascii="Times New Roman" w:hAnsi="Times New Roman" w:cs="Times New Roman"/>
          <w:sz w:val="24"/>
          <w:szCs w:val="24"/>
        </w:rPr>
        <w:t xml:space="preserve"> REURB-S (REURB SOCIAL)</w:t>
      </w:r>
      <w:r w:rsidR="000C37BA" w:rsidRPr="002672CD">
        <w:rPr>
          <w:rFonts w:ascii="Times New Roman" w:hAnsi="Times New Roman" w:cs="Times New Roman"/>
          <w:sz w:val="24"/>
          <w:szCs w:val="24"/>
        </w:rPr>
        <w:t>, que se regerão pelas normas do presente edital</w:t>
      </w:r>
      <w:r w:rsidR="002B5874" w:rsidRPr="002672CD">
        <w:rPr>
          <w:rFonts w:ascii="Times New Roman" w:hAnsi="Times New Roman" w:cs="Times New Roman"/>
          <w:sz w:val="24"/>
          <w:szCs w:val="24"/>
        </w:rPr>
        <w:t>.</w:t>
      </w:r>
    </w:p>
    <w:p w:rsidR="00D42F25" w:rsidRPr="002672CD" w:rsidRDefault="00D42F25" w:rsidP="002672CD">
      <w:pPr>
        <w:pStyle w:val="PargrafodaLista"/>
        <w:spacing w:after="120"/>
        <w:ind w:left="0"/>
        <w:jc w:val="both"/>
        <w:rPr>
          <w:rFonts w:ascii="Times New Roman" w:hAnsi="Times New Roman" w:cs="Times New Roman"/>
          <w:sz w:val="24"/>
          <w:szCs w:val="24"/>
        </w:rPr>
      </w:pPr>
    </w:p>
    <w:p w:rsidR="00D42F25" w:rsidRPr="002672CD" w:rsidRDefault="00D42F25" w:rsidP="002672CD">
      <w:pPr>
        <w:pStyle w:val="PargrafodaLista"/>
        <w:numPr>
          <w:ilvl w:val="1"/>
          <w:numId w:val="6"/>
        </w:numPr>
        <w:spacing w:after="120"/>
        <w:jc w:val="both"/>
        <w:rPr>
          <w:rFonts w:ascii="Times New Roman" w:hAnsi="Times New Roman" w:cs="Times New Roman"/>
          <w:sz w:val="24"/>
          <w:szCs w:val="24"/>
        </w:rPr>
      </w:pPr>
      <w:r w:rsidRPr="002672CD">
        <w:rPr>
          <w:rFonts w:ascii="Times New Roman" w:hAnsi="Times New Roman" w:cs="Times New Roman"/>
          <w:sz w:val="24"/>
          <w:szCs w:val="24"/>
        </w:rPr>
        <w:t>Integram este edital, como se nele estivessem transcritos, os anexos abaixo relacionados, dispostos na seguinte ordem:</w:t>
      </w:r>
    </w:p>
    <w:p w:rsidR="00D42F25" w:rsidRPr="002672CD" w:rsidRDefault="00D42F25" w:rsidP="002672CD">
      <w:pPr>
        <w:pStyle w:val="PargrafodaLista"/>
        <w:numPr>
          <w:ilvl w:val="0"/>
          <w:numId w:val="7"/>
        </w:numPr>
        <w:spacing w:after="120"/>
        <w:jc w:val="both"/>
        <w:rPr>
          <w:rFonts w:ascii="Times New Roman" w:hAnsi="Times New Roman" w:cs="Times New Roman"/>
          <w:sz w:val="24"/>
          <w:szCs w:val="24"/>
        </w:rPr>
      </w:pPr>
      <w:r w:rsidRPr="002672CD">
        <w:rPr>
          <w:rFonts w:ascii="Times New Roman" w:hAnsi="Times New Roman" w:cs="Times New Roman"/>
          <w:sz w:val="24"/>
          <w:szCs w:val="24"/>
        </w:rPr>
        <w:t>Anexo I - Carta Credencial;</w:t>
      </w:r>
    </w:p>
    <w:p w:rsidR="00D42F25" w:rsidRPr="002672CD" w:rsidRDefault="00D42F25" w:rsidP="002672CD">
      <w:pPr>
        <w:pStyle w:val="PargrafodaLista"/>
        <w:numPr>
          <w:ilvl w:val="0"/>
          <w:numId w:val="7"/>
        </w:numPr>
        <w:spacing w:after="120"/>
        <w:jc w:val="both"/>
        <w:rPr>
          <w:rFonts w:ascii="Times New Roman" w:hAnsi="Times New Roman" w:cs="Times New Roman"/>
          <w:sz w:val="24"/>
          <w:szCs w:val="24"/>
        </w:rPr>
      </w:pPr>
      <w:r w:rsidRPr="002672CD">
        <w:rPr>
          <w:rFonts w:ascii="Times New Roman" w:hAnsi="Times New Roman" w:cs="Times New Roman"/>
          <w:sz w:val="24"/>
          <w:szCs w:val="24"/>
        </w:rPr>
        <w:t>Anexo II - Minuta do Termo de Credenciamento.</w:t>
      </w:r>
    </w:p>
    <w:p w:rsidR="0044265F" w:rsidRPr="002672CD" w:rsidRDefault="0044265F" w:rsidP="002672CD">
      <w:pPr>
        <w:pStyle w:val="PargrafodaLista"/>
        <w:numPr>
          <w:ilvl w:val="0"/>
          <w:numId w:val="7"/>
        </w:numPr>
        <w:spacing w:after="120"/>
        <w:jc w:val="both"/>
        <w:rPr>
          <w:rFonts w:ascii="Times New Roman" w:hAnsi="Times New Roman" w:cs="Times New Roman"/>
          <w:sz w:val="24"/>
          <w:szCs w:val="24"/>
        </w:rPr>
      </w:pPr>
      <w:r w:rsidRPr="002672CD">
        <w:rPr>
          <w:rFonts w:ascii="Times New Roman" w:hAnsi="Times New Roman" w:cs="Times New Roman"/>
          <w:sz w:val="24"/>
          <w:szCs w:val="24"/>
        </w:rPr>
        <w:t>Anexo III – Modelo de proposta;</w:t>
      </w:r>
    </w:p>
    <w:p w:rsidR="00C13A54" w:rsidRDefault="00273A85"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1.2 – As propos</w:t>
      </w:r>
      <w:r w:rsidR="00C13A54">
        <w:rPr>
          <w:rFonts w:ascii="Times New Roman" w:hAnsi="Times New Roman" w:cs="Times New Roman"/>
          <w:sz w:val="24"/>
          <w:szCs w:val="24"/>
        </w:rPr>
        <w:t>tas serão apresentadas por lote</w:t>
      </w:r>
      <w:r w:rsidRPr="002672CD">
        <w:rPr>
          <w:rFonts w:ascii="Times New Roman" w:hAnsi="Times New Roman" w:cs="Times New Roman"/>
          <w:sz w:val="24"/>
          <w:szCs w:val="24"/>
        </w:rPr>
        <w:t xml:space="preserve">, conforme segue, sendo permitida apresentação de propostas individualizadas </w:t>
      </w:r>
    </w:p>
    <w:p w:rsidR="00273A85" w:rsidRPr="002672CD" w:rsidRDefault="00C13A54" w:rsidP="002672CD">
      <w:pPr>
        <w:spacing w:after="120"/>
        <w:jc w:val="both"/>
        <w:rPr>
          <w:rFonts w:ascii="Times New Roman" w:hAnsi="Times New Roman" w:cs="Times New Roman"/>
          <w:sz w:val="24"/>
          <w:szCs w:val="24"/>
        </w:rPr>
      </w:pPr>
      <w:r>
        <w:rPr>
          <w:rFonts w:ascii="Times New Roman" w:hAnsi="Times New Roman" w:cs="Times New Roman"/>
          <w:sz w:val="24"/>
          <w:szCs w:val="24"/>
        </w:rPr>
        <w:t>LOTE ÚNICO</w:t>
      </w:r>
      <w:r w:rsidR="00940DAA">
        <w:rPr>
          <w:rFonts w:ascii="Times New Roman" w:hAnsi="Times New Roman" w:cs="Times New Roman"/>
          <w:sz w:val="24"/>
          <w:szCs w:val="24"/>
        </w:rPr>
        <w:t xml:space="preserve"> </w:t>
      </w:r>
      <w:r w:rsidR="00273A85" w:rsidRPr="002672CD">
        <w:rPr>
          <w:rFonts w:ascii="Times New Roman" w:hAnsi="Times New Roman" w:cs="Times New Roman"/>
          <w:sz w:val="24"/>
          <w:szCs w:val="24"/>
        </w:rPr>
        <w:t>– REURB ESPECIAL</w:t>
      </w:r>
      <w:r w:rsidR="00CB024A" w:rsidRPr="002672CD">
        <w:rPr>
          <w:rFonts w:ascii="Times New Roman" w:hAnsi="Times New Roman" w:cs="Times New Roman"/>
          <w:sz w:val="24"/>
          <w:szCs w:val="24"/>
        </w:rPr>
        <w:t xml:space="preserve"> – VALOR MÁXIMO - R$ </w:t>
      </w:r>
      <w:r w:rsidR="00623E63" w:rsidRPr="002672CD">
        <w:rPr>
          <w:rFonts w:ascii="Times New Roman" w:hAnsi="Times New Roman" w:cs="Times New Roman"/>
          <w:sz w:val="24"/>
          <w:szCs w:val="24"/>
        </w:rPr>
        <w:t>1.200,00</w:t>
      </w:r>
      <w:r w:rsidR="00B81A25" w:rsidRPr="002672CD">
        <w:rPr>
          <w:rFonts w:ascii="Times New Roman" w:hAnsi="Times New Roman" w:cs="Times New Roman"/>
          <w:sz w:val="24"/>
          <w:szCs w:val="24"/>
        </w:rPr>
        <w:t xml:space="preserve"> OU MENOS</w:t>
      </w:r>
    </w:p>
    <w:p w:rsidR="002672CD" w:rsidRPr="002672CD" w:rsidRDefault="002672CD" w:rsidP="002672CD">
      <w:pPr>
        <w:spacing w:after="120"/>
        <w:jc w:val="both"/>
        <w:rPr>
          <w:rFonts w:ascii="Times New Roman" w:hAnsi="Times New Roman" w:cs="Times New Roman"/>
          <w:sz w:val="24"/>
          <w:szCs w:val="24"/>
        </w:rPr>
      </w:pPr>
    </w:p>
    <w:p w:rsidR="002672CD" w:rsidRPr="002672CD" w:rsidRDefault="002672CD" w:rsidP="002672CD">
      <w:pPr>
        <w:pStyle w:val="PargrafodaLista"/>
        <w:spacing w:after="120"/>
        <w:ind w:left="0"/>
        <w:jc w:val="both"/>
        <w:rPr>
          <w:rFonts w:ascii="Times New Roman" w:hAnsi="Times New Roman" w:cs="Times New Roman"/>
          <w:b/>
          <w:sz w:val="24"/>
          <w:szCs w:val="24"/>
        </w:rPr>
      </w:pPr>
      <w:r>
        <w:rPr>
          <w:rFonts w:ascii="Times New Roman" w:hAnsi="Times New Roman" w:cs="Times New Roman"/>
          <w:b/>
          <w:sz w:val="24"/>
          <w:szCs w:val="24"/>
        </w:rPr>
        <w:t>2</w:t>
      </w:r>
      <w:r w:rsidRPr="002672CD">
        <w:rPr>
          <w:rFonts w:ascii="Times New Roman" w:hAnsi="Times New Roman" w:cs="Times New Roman"/>
          <w:b/>
          <w:sz w:val="24"/>
          <w:szCs w:val="24"/>
        </w:rPr>
        <w:t xml:space="preserve"> - </w:t>
      </w:r>
      <w:r w:rsidRPr="002672CD">
        <w:rPr>
          <w:rFonts w:ascii="Times New Roman" w:hAnsi="Times New Roman" w:cs="Times New Roman"/>
          <w:b/>
          <w:sz w:val="24"/>
          <w:szCs w:val="24"/>
          <w:u w:val="single"/>
        </w:rPr>
        <w:t>JUSTIFICATIVA</w:t>
      </w:r>
    </w:p>
    <w:p w:rsidR="002672CD" w:rsidRPr="002672CD" w:rsidRDefault="002672CD" w:rsidP="002672CD">
      <w:pPr>
        <w:pStyle w:val="PargrafodaLista"/>
        <w:spacing w:after="120"/>
        <w:ind w:left="0"/>
        <w:jc w:val="both"/>
        <w:rPr>
          <w:rFonts w:ascii="Times New Roman" w:hAnsi="Times New Roman" w:cs="Times New Roman"/>
          <w:sz w:val="24"/>
          <w:szCs w:val="24"/>
        </w:rPr>
      </w:pPr>
    </w:p>
    <w:p w:rsid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O processo de urbanização do município, em razão do grande volume de assentamentos irregulares, acentua, sobre</w:t>
      </w:r>
      <w:r w:rsidR="00C13A54">
        <w:rPr>
          <w:rFonts w:ascii="Times New Roman" w:hAnsi="Times New Roman" w:cs="Times New Roman"/>
          <w:sz w:val="24"/>
          <w:szCs w:val="24"/>
        </w:rPr>
        <w:t xml:space="preserve"> </w:t>
      </w:r>
      <w:r w:rsidRPr="002672CD">
        <w:rPr>
          <w:rFonts w:ascii="Times New Roman" w:hAnsi="Times New Roman" w:cs="Times New Roman"/>
          <w:sz w:val="24"/>
          <w:szCs w:val="24"/>
        </w:rPr>
        <w:t>maneira, a segregação do espaço</w:t>
      </w:r>
      <w:r w:rsidR="003A4CFF">
        <w:rPr>
          <w:rFonts w:ascii="Times New Roman" w:hAnsi="Times New Roman" w:cs="Times New Roman"/>
          <w:sz w:val="24"/>
          <w:szCs w:val="24"/>
        </w:rPr>
        <w:t xml:space="preserve"> constituindo, consequentemente </w:t>
      </w:r>
      <w:r w:rsidRPr="002672CD">
        <w:rPr>
          <w:rFonts w:ascii="Times New Roman" w:hAnsi="Times New Roman" w:cs="Times New Roman"/>
          <w:sz w:val="24"/>
          <w:szCs w:val="24"/>
        </w:rPr>
        <w:t xml:space="preserve"> um dos motivadores para exclusão territorial dos munícipes.</w:t>
      </w:r>
    </w:p>
    <w:p w:rsidR="002672CD" w:rsidRPr="002672CD" w:rsidRDefault="002672CD" w:rsidP="002672CD">
      <w:pPr>
        <w:spacing w:after="120"/>
        <w:jc w:val="both"/>
        <w:rPr>
          <w:rFonts w:ascii="Times New Roman" w:hAnsi="Times New Roman" w:cs="Times New Roman"/>
          <w:sz w:val="24"/>
          <w:szCs w:val="24"/>
        </w:rPr>
      </w:pP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A Política Nacional de Regularização Fundiária em desenvolvimento no país, após o advento da Lei Federal n° 13.465 de 11 de julho de 2017 vem ao encontro de uma realidade mais igualitária, de acesso à cidade, para adequar o município à uma realidade urbanística formal.</w:t>
      </w: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lastRenderedPageBreak/>
        <w:t>É fato que muitos municípios, a exemplo d</w:t>
      </w:r>
      <w:r>
        <w:rPr>
          <w:rFonts w:ascii="Times New Roman" w:hAnsi="Times New Roman" w:cs="Times New Roman"/>
          <w:sz w:val="24"/>
          <w:szCs w:val="24"/>
        </w:rPr>
        <w:t>e Monte Carlo, não encontraram</w:t>
      </w:r>
      <w:r w:rsidRPr="002672CD">
        <w:rPr>
          <w:rFonts w:ascii="Times New Roman" w:hAnsi="Times New Roman" w:cs="Times New Roman"/>
          <w:sz w:val="24"/>
          <w:szCs w:val="24"/>
        </w:rPr>
        <w:t xml:space="preserve"> meios hábeis a acompanhar a intensa modificação territorial alavancada pela ocupação urbana crescente em todo território municipal.</w:t>
      </w: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É de responsabilidade do Poder Público Municipal a promoção da política de desenvolvimento urbano, que objetiva o ordenamento territorial e o cumprimento do princípio da função social da propriedade de forma a garantir a qualidade de vida desejada pelos cidadãos, conforme garante a Constituição Federal da</w:t>
      </w:r>
      <w:r w:rsidR="00C13A54">
        <w:rPr>
          <w:rFonts w:ascii="Times New Roman" w:hAnsi="Times New Roman" w:cs="Times New Roman"/>
          <w:sz w:val="24"/>
          <w:szCs w:val="24"/>
        </w:rPr>
        <w:t xml:space="preserve"> </w:t>
      </w:r>
      <w:r w:rsidRPr="002672CD">
        <w:rPr>
          <w:rFonts w:ascii="Times New Roman" w:hAnsi="Times New Roman" w:cs="Times New Roman"/>
          <w:sz w:val="24"/>
          <w:szCs w:val="24"/>
        </w:rPr>
        <w:t>República.</w:t>
      </w: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A Regularização Fundiária, como instrumento da Política Urbana prevista na Lei Federal n° 13.465 de 11 de julho de 2017 garante a segurança jurídica da posse, promovendo, consequentemente, a integração sócio espacial e diminuição da pobreza, auxiliando no enfrentamento do enorme passivo socioambiental existente gerado ao longo de décadas de crescimento urbano intenso nas cidades brasileiras.</w:t>
      </w: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O Tribunal de Justiça do Estado de Santa Catarina já no ano de 1999 criou o “Provimento nº 37/99”, transformado em agosto de 2008 na Resolução nº 11/2008, e mais recentemente na Resolução n° 8/2014, com o escopo de regularizar registralmente imóveis urbanos e urbanizados, loteados, desmembrados, fracionados ou não.</w:t>
      </w: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As normas de ordem pública e interesse social reguladoras do uso da propriedade urbana em prol do bem coletivo, da segurança e do bem-estar dos cidadãos, bem como do equilíbrio ambiental, estão asseguradas com a aplicação da Resolução do Tribunal de Justiça e demais normas vigentes aplicáveis à disciplina da ocupação e do uso do espaço urbano.</w:t>
      </w: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Em razão do advento de tais normas acima citadas se objetiva colocar em práticaasprovidênciasparaqueobenefíciodaregularizaçãofundiáriaseja estendido a todos os munícipes necessitados, uma vez que os recursos e infraestrutura municipais são escassos para a realização de todos os trabalhos de forma célere e satisfatória.</w:t>
      </w:r>
    </w:p>
    <w:p w:rsidR="002672CD" w:rsidRPr="002672CD" w:rsidRDefault="002672CD"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Assim, a intenção é colocar à disposição da população empresas que depois de comprovarem sua capacidade técnica, tenham condições de implementar todas as etapas definidas na legislação de forma a possibilitar o resultado final desejado.</w:t>
      </w:r>
    </w:p>
    <w:p w:rsidR="002672CD" w:rsidRDefault="002672CD" w:rsidP="002672CD">
      <w:pPr>
        <w:spacing w:after="120"/>
        <w:jc w:val="both"/>
        <w:rPr>
          <w:rFonts w:ascii="Times New Roman" w:hAnsi="Times New Roman" w:cs="Times New Roman"/>
          <w:sz w:val="24"/>
          <w:szCs w:val="24"/>
        </w:rPr>
      </w:pPr>
      <w:r>
        <w:rPr>
          <w:rFonts w:ascii="Times New Roman" w:hAnsi="Times New Roman" w:cs="Times New Roman"/>
          <w:sz w:val="24"/>
          <w:szCs w:val="24"/>
        </w:rPr>
        <w:t>O M</w:t>
      </w:r>
      <w:r w:rsidRPr="002672CD">
        <w:rPr>
          <w:rFonts w:ascii="Times New Roman" w:hAnsi="Times New Roman" w:cs="Times New Roman"/>
          <w:sz w:val="24"/>
          <w:szCs w:val="24"/>
        </w:rPr>
        <w:t>unicípio fiscalizará e acompanhará todo o procedimento realizado pelas credenciadas e continuará, segundo a legislação, à disposição daqueles que não possuem condições de aderir ao trabalho a ser realizado por meio das empresas.</w:t>
      </w:r>
    </w:p>
    <w:p w:rsidR="00C13A54" w:rsidRDefault="00C13A54" w:rsidP="002672CD">
      <w:pPr>
        <w:spacing w:after="120"/>
        <w:jc w:val="both"/>
        <w:rPr>
          <w:rFonts w:ascii="Times New Roman" w:hAnsi="Times New Roman" w:cs="Times New Roman"/>
          <w:sz w:val="24"/>
          <w:szCs w:val="24"/>
        </w:rPr>
      </w:pPr>
    </w:p>
    <w:p w:rsidR="00C13A54" w:rsidRPr="002672CD" w:rsidRDefault="00C13A54" w:rsidP="002672CD">
      <w:pPr>
        <w:spacing w:after="120"/>
        <w:jc w:val="both"/>
        <w:rPr>
          <w:rFonts w:ascii="Times New Roman" w:hAnsi="Times New Roman" w:cs="Times New Roman"/>
          <w:sz w:val="24"/>
          <w:szCs w:val="24"/>
        </w:rPr>
      </w:pPr>
    </w:p>
    <w:p w:rsidR="00666DC9" w:rsidRPr="002672CD" w:rsidRDefault="00666DC9" w:rsidP="002672CD">
      <w:pPr>
        <w:pStyle w:val="PargrafodaLista"/>
        <w:spacing w:after="120"/>
        <w:ind w:left="0"/>
        <w:jc w:val="both"/>
        <w:rPr>
          <w:rFonts w:ascii="Times New Roman" w:hAnsi="Times New Roman" w:cs="Times New Roman"/>
          <w:sz w:val="24"/>
          <w:szCs w:val="24"/>
          <w:u w:val="single"/>
        </w:rPr>
      </w:pPr>
    </w:p>
    <w:p w:rsidR="00666DC9" w:rsidRPr="002672CD" w:rsidRDefault="002672CD" w:rsidP="002672CD">
      <w:pPr>
        <w:spacing w:after="120"/>
        <w:jc w:val="both"/>
        <w:rPr>
          <w:rFonts w:ascii="Times New Roman" w:hAnsi="Times New Roman" w:cs="Times New Roman"/>
          <w:b/>
          <w:sz w:val="24"/>
          <w:szCs w:val="24"/>
          <w:u w:val="single"/>
        </w:rPr>
      </w:pPr>
      <w:r w:rsidRPr="002672CD">
        <w:rPr>
          <w:rFonts w:ascii="Times New Roman" w:hAnsi="Times New Roman" w:cs="Times New Roman"/>
          <w:b/>
          <w:sz w:val="24"/>
          <w:szCs w:val="24"/>
        </w:rPr>
        <w:t xml:space="preserve">2- </w:t>
      </w:r>
      <w:r w:rsidR="00666DC9" w:rsidRPr="002672CD">
        <w:rPr>
          <w:rFonts w:ascii="Times New Roman" w:hAnsi="Times New Roman" w:cs="Times New Roman"/>
          <w:b/>
          <w:sz w:val="24"/>
          <w:szCs w:val="24"/>
          <w:u w:val="single"/>
        </w:rPr>
        <w:t>DO CREDENCIAMENTO</w:t>
      </w:r>
    </w:p>
    <w:p w:rsidR="00666DC9" w:rsidRPr="002672CD" w:rsidRDefault="00666DC9" w:rsidP="002672CD">
      <w:pPr>
        <w:pStyle w:val="PargrafodaLista"/>
        <w:spacing w:after="120"/>
        <w:ind w:left="0"/>
        <w:jc w:val="both"/>
        <w:rPr>
          <w:rFonts w:ascii="Times New Roman" w:hAnsi="Times New Roman" w:cs="Times New Roman"/>
          <w:sz w:val="24"/>
          <w:szCs w:val="24"/>
        </w:rPr>
      </w:pPr>
    </w:p>
    <w:p w:rsidR="00666DC9" w:rsidRPr="002672CD" w:rsidRDefault="00666DC9"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lastRenderedPageBreak/>
        <w:t>As empresas interessadas em participar do objeto do presente Edital deverão protocolar Carta Credencial, conforme modelo (Anexo I) deste Edital, firmada pelo representante legal da empresa</w:t>
      </w:r>
      <w:r w:rsidR="008D4A98" w:rsidRPr="002672CD">
        <w:rPr>
          <w:rFonts w:ascii="Times New Roman" w:hAnsi="Times New Roman" w:cs="Times New Roman"/>
          <w:sz w:val="24"/>
          <w:szCs w:val="24"/>
        </w:rPr>
        <w:t>, nos termos do seu Ato Constitutivo, Estatuto, ou Contrato Social, com os documentos elencados no item 3</w:t>
      </w:r>
      <w:r w:rsidR="00273A85" w:rsidRPr="002672CD">
        <w:rPr>
          <w:rFonts w:ascii="Times New Roman" w:hAnsi="Times New Roman" w:cs="Times New Roman"/>
          <w:sz w:val="24"/>
          <w:szCs w:val="24"/>
        </w:rPr>
        <w:t xml:space="preserve"> e seguintes;</w:t>
      </w:r>
    </w:p>
    <w:p w:rsidR="006536C7" w:rsidRPr="002672CD" w:rsidRDefault="006536C7" w:rsidP="002672CD">
      <w:pPr>
        <w:pStyle w:val="PargrafodaLista"/>
        <w:spacing w:after="120"/>
        <w:ind w:left="0"/>
        <w:jc w:val="both"/>
        <w:rPr>
          <w:rFonts w:ascii="Times New Roman" w:hAnsi="Times New Roman" w:cs="Times New Roman"/>
          <w:sz w:val="24"/>
          <w:szCs w:val="24"/>
        </w:rPr>
      </w:pPr>
    </w:p>
    <w:p w:rsidR="008D4A98" w:rsidRPr="002672CD" w:rsidRDefault="008D4A98" w:rsidP="002672CD">
      <w:pPr>
        <w:pStyle w:val="PargrafodaLista"/>
        <w:spacing w:after="120"/>
        <w:ind w:left="0"/>
        <w:jc w:val="both"/>
        <w:rPr>
          <w:rFonts w:ascii="Times New Roman" w:hAnsi="Times New Roman" w:cs="Times New Roman"/>
          <w:sz w:val="24"/>
          <w:szCs w:val="24"/>
        </w:rPr>
      </w:pPr>
    </w:p>
    <w:p w:rsidR="006D1CF2" w:rsidRPr="002672CD" w:rsidRDefault="006D1CF2" w:rsidP="002672CD">
      <w:pPr>
        <w:pStyle w:val="PargrafodaLista"/>
        <w:spacing w:after="120"/>
        <w:ind w:left="0"/>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3</w:t>
      </w:r>
      <w:r w:rsidR="008D4A98" w:rsidRPr="002672CD">
        <w:rPr>
          <w:rFonts w:ascii="Times New Roman" w:hAnsi="Times New Roman" w:cs="Times New Roman"/>
          <w:b/>
          <w:sz w:val="24"/>
          <w:szCs w:val="24"/>
          <w:u w:val="single"/>
        </w:rPr>
        <w:t xml:space="preserve"> – DA HABILITAÇÃO</w:t>
      </w:r>
    </w:p>
    <w:p w:rsidR="006D1CF2" w:rsidRPr="002672CD" w:rsidRDefault="006D1CF2" w:rsidP="002672CD">
      <w:pPr>
        <w:pStyle w:val="PargrafodaLista"/>
        <w:spacing w:after="120"/>
        <w:ind w:left="0"/>
        <w:jc w:val="both"/>
        <w:rPr>
          <w:rFonts w:ascii="Times New Roman" w:hAnsi="Times New Roman" w:cs="Times New Roman"/>
          <w:b/>
          <w:sz w:val="24"/>
          <w:szCs w:val="24"/>
          <w:u w:val="single"/>
        </w:rPr>
      </w:pPr>
    </w:p>
    <w:p w:rsidR="008D4A98" w:rsidRPr="002672CD" w:rsidRDefault="006D1CF2" w:rsidP="002672CD">
      <w:pPr>
        <w:pStyle w:val="PargrafodaLista"/>
        <w:spacing w:after="120"/>
        <w:ind w:left="0"/>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 xml:space="preserve">3.1 - </w:t>
      </w:r>
      <w:r w:rsidR="008D4A98" w:rsidRPr="002672CD">
        <w:rPr>
          <w:rFonts w:ascii="Times New Roman" w:hAnsi="Times New Roman" w:cs="Times New Roman"/>
          <w:b/>
          <w:sz w:val="24"/>
          <w:szCs w:val="24"/>
          <w:u w:val="single"/>
        </w:rPr>
        <w:t>JURÍDICA E FISCAL</w:t>
      </w:r>
    </w:p>
    <w:p w:rsidR="006536C7" w:rsidRPr="002672CD" w:rsidRDefault="006536C7" w:rsidP="002672CD">
      <w:pPr>
        <w:pStyle w:val="PargrafodaLista"/>
        <w:spacing w:after="120"/>
        <w:ind w:left="0"/>
        <w:jc w:val="both"/>
        <w:rPr>
          <w:rFonts w:ascii="Times New Roman" w:hAnsi="Times New Roman" w:cs="Times New Roman"/>
          <w:sz w:val="24"/>
          <w:szCs w:val="24"/>
        </w:rPr>
      </w:pPr>
    </w:p>
    <w:p w:rsidR="00B573DE" w:rsidRPr="002672CD" w:rsidRDefault="008D4A98"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Para fins de credenciame</w:t>
      </w:r>
      <w:r w:rsidR="00B573DE" w:rsidRPr="002672CD">
        <w:rPr>
          <w:rFonts w:ascii="Times New Roman" w:hAnsi="Times New Roman" w:cs="Times New Roman"/>
          <w:sz w:val="24"/>
          <w:szCs w:val="24"/>
        </w:rPr>
        <w:t xml:space="preserve">nto, </w:t>
      </w:r>
      <w:r w:rsidRPr="002672CD">
        <w:rPr>
          <w:rFonts w:ascii="Times New Roman" w:hAnsi="Times New Roman" w:cs="Times New Roman"/>
          <w:sz w:val="24"/>
          <w:szCs w:val="24"/>
        </w:rPr>
        <w:t>as entidades interessadas deverão preencher as seguinte</w:t>
      </w:r>
      <w:r w:rsidR="00E8409F" w:rsidRPr="002672CD">
        <w:rPr>
          <w:rFonts w:ascii="Times New Roman" w:hAnsi="Times New Roman" w:cs="Times New Roman"/>
          <w:sz w:val="24"/>
          <w:szCs w:val="24"/>
        </w:rPr>
        <w:t>s</w:t>
      </w:r>
      <w:r w:rsidRPr="002672CD">
        <w:rPr>
          <w:rFonts w:ascii="Times New Roman" w:hAnsi="Times New Roman" w:cs="Times New Roman"/>
          <w:sz w:val="24"/>
          <w:szCs w:val="24"/>
        </w:rPr>
        <w:t xml:space="preserve"> condições:</w:t>
      </w:r>
    </w:p>
    <w:p w:rsidR="006D1CF2" w:rsidRPr="002672CD" w:rsidRDefault="00E8409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I-</w:t>
      </w:r>
      <w:r w:rsidR="007F56CC" w:rsidRPr="002672CD">
        <w:rPr>
          <w:rFonts w:ascii="Times New Roman" w:hAnsi="Times New Roman" w:cs="Times New Roman"/>
          <w:sz w:val="24"/>
          <w:szCs w:val="24"/>
        </w:rPr>
        <w:t>Ato constitutivo, estatuto social e alterações em vigor, devidamente registrados nos órgãos competentes</w:t>
      </w:r>
      <w:r w:rsidR="008D4A98" w:rsidRPr="002672CD">
        <w:rPr>
          <w:rFonts w:ascii="Times New Roman" w:hAnsi="Times New Roman" w:cs="Times New Roman"/>
          <w:sz w:val="24"/>
          <w:szCs w:val="24"/>
        </w:rPr>
        <w:t>;</w:t>
      </w:r>
    </w:p>
    <w:p w:rsidR="008D4A98" w:rsidRPr="002672CD" w:rsidRDefault="008D4A98"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II- </w:t>
      </w:r>
      <w:r w:rsidR="007F56CC" w:rsidRPr="002672CD">
        <w:rPr>
          <w:rFonts w:ascii="Times New Roman" w:hAnsi="Times New Roman" w:cs="Times New Roman"/>
          <w:sz w:val="24"/>
          <w:szCs w:val="24"/>
        </w:rPr>
        <w:t xml:space="preserve">Prova de constituição da diretoria em exercício, acompanhada dos respectivos cadastros de pessoa física – CPF; </w:t>
      </w:r>
    </w:p>
    <w:p w:rsidR="008D4A98" w:rsidRPr="002672CD" w:rsidRDefault="008D4A98"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III- </w:t>
      </w:r>
      <w:r w:rsidR="007F56CC" w:rsidRPr="002672CD">
        <w:rPr>
          <w:rFonts w:ascii="Times New Roman" w:hAnsi="Times New Roman" w:cs="Times New Roman"/>
          <w:sz w:val="24"/>
          <w:szCs w:val="24"/>
        </w:rPr>
        <w:t>Prova de inscrição no cadastro nacional de pessoa jurídica – CNPJ</w:t>
      </w:r>
      <w:r w:rsidRPr="002672CD">
        <w:rPr>
          <w:rFonts w:ascii="Times New Roman" w:hAnsi="Times New Roman" w:cs="Times New Roman"/>
          <w:sz w:val="24"/>
          <w:szCs w:val="24"/>
        </w:rPr>
        <w:t>;</w:t>
      </w:r>
    </w:p>
    <w:p w:rsidR="008D4A98" w:rsidRPr="002672CD" w:rsidRDefault="008D4A98"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IV- </w:t>
      </w:r>
      <w:r w:rsidR="007F56CC" w:rsidRPr="002672CD">
        <w:rPr>
          <w:rFonts w:ascii="Times New Roman" w:hAnsi="Times New Roman" w:cs="Times New Roman"/>
          <w:sz w:val="24"/>
          <w:szCs w:val="24"/>
        </w:rPr>
        <w:t>Prova de regularidade perante o Fundo de Garantia por Tempo de Serviços - FGTS</w:t>
      </w:r>
      <w:r w:rsidRPr="002672CD">
        <w:rPr>
          <w:rFonts w:ascii="Times New Roman" w:hAnsi="Times New Roman" w:cs="Times New Roman"/>
          <w:sz w:val="24"/>
          <w:szCs w:val="24"/>
        </w:rPr>
        <w:t>;</w:t>
      </w:r>
    </w:p>
    <w:p w:rsidR="008D4A98" w:rsidRPr="002672CD" w:rsidRDefault="008D4A98"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V-</w:t>
      </w:r>
      <w:r w:rsidR="007F56CC" w:rsidRPr="002672CD">
        <w:rPr>
          <w:rFonts w:ascii="Times New Roman" w:hAnsi="Times New Roman" w:cs="Times New Roman"/>
          <w:sz w:val="24"/>
          <w:szCs w:val="24"/>
        </w:rPr>
        <w:t xml:space="preserve"> Prova de regularidade perante o Instituto Nacional de Seguridade Social - INSS</w:t>
      </w:r>
      <w:r w:rsidRPr="002672CD">
        <w:rPr>
          <w:rFonts w:ascii="Times New Roman" w:hAnsi="Times New Roman" w:cs="Times New Roman"/>
          <w:sz w:val="24"/>
          <w:szCs w:val="24"/>
        </w:rPr>
        <w:t>;</w:t>
      </w:r>
    </w:p>
    <w:p w:rsidR="008D4A98" w:rsidRPr="002672CD" w:rsidRDefault="008D4A98"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VI-</w:t>
      </w:r>
      <w:r w:rsidR="007F56CC" w:rsidRPr="002672CD">
        <w:rPr>
          <w:rFonts w:ascii="Times New Roman" w:hAnsi="Times New Roman" w:cs="Times New Roman"/>
          <w:sz w:val="24"/>
          <w:szCs w:val="24"/>
        </w:rPr>
        <w:t xml:space="preserve"> Certidão negativa de tributos e contribuições federais, emitida pela Secretaria da Receita Federal</w:t>
      </w:r>
      <w:r w:rsidRPr="002672CD">
        <w:rPr>
          <w:rFonts w:ascii="Times New Roman" w:hAnsi="Times New Roman" w:cs="Times New Roman"/>
          <w:sz w:val="24"/>
          <w:szCs w:val="24"/>
        </w:rPr>
        <w:t>;</w:t>
      </w:r>
    </w:p>
    <w:p w:rsidR="00F740A7" w:rsidRPr="002672CD" w:rsidRDefault="008D4A98"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VII- </w:t>
      </w:r>
      <w:r w:rsidR="00D33155" w:rsidRPr="002672CD">
        <w:rPr>
          <w:rFonts w:ascii="Times New Roman" w:hAnsi="Times New Roman" w:cs="Times New Roman"/>
          <w:sz w:val="24"/>
          <w:szCs w:val="24"/>
        </w:rPr>
        <w:t>Prova de regularidade com a Fazenda Pública Municipal da sede da instituição;</w:t>
      </w:r>
    </w:p>
    <w:p w:rsidR="00F740A7" w:rsidRPr="002672CD" w:rsidRDefault="006536C7"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VIII</w:t>
      </w:r>
      <w:r w:rsidR="00F740A7" w:rsidRPr="002672CD">
        <w:rPr>
          <w:rFonts w:ascii="Times New Roman" w:hAnsi="Times New Roman" w:cs="Times New Roman"/>
          <w:sz w:val="24"/>
          <w:szCs w:val="24"/>
        </w:rPr>
        <w:t xml:space="preserve"> - Inscrição do CNPJ emitido pela Receita Federal, contendo o ramo de atuação condizente com o objeto da licitação;</w:t>
      </w:r>
    </w:p>
    <w:p w:rsidR="00F740A7" w:rsidRPr="002672CD" w:rsidRDefault="006536C7"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I</w:t>
      </w:r>
      <w:r w:rsidR="00F740A7" w:rsidRPr="002672CD">
        <w:rPr>
          <w:rFonts w:ascii="Times New Roman" w:hAnsi="Times New Roman" w:cs="Times New Roman"/>
          <w:sz w:val="24"/>
          <w:szCs w:val="24"/>
        </w:rPr>
        <w:t>X - C</w:t>
      </w:r>
      <w:r w:rsidR="006E69B7" w:rsidRPr="002672CD">
        <w:rPr>
          <w:rFonts w:ascii="Times New Roman" w:hAnsi="Times New Roman" w:cs="Times New Roman"/>
          <w:sz w:val="24"/>
          <w:szCs w:val="24"/>
        </w:rPr>
        <w:t>omprovante de aptidão de desemp</w:t>
      </w:r>
      <w:r w:rsidR="00F740A7" w:rsidRPr="002672CD">
        <w:rPr>
          <w:rFonts w:ascii="Times New Roman" w:hAnsi="Times New Roman" w:cs="Times New Roman"/>
          <w:sz w:val="24"/>
          <w:szCs w:val="24"/>
        </w:rPr>
        <w:t>enho de atividade pertinente e compatível em características, quantidades e prazos objeto da licitação emitido por pessoa jurídica de direito público.</w:t>
      </w:r>
    </w:p>
    <w:p w:rsidR="002717AE" w:rsidRPr="002672CD" w:rsidRDefault="00AA22B3"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X- Apresentação de cópias de emissão de matrí</w:t>
      </w:r>
      <w:r w:rsidR="00CD7FEC" w:rsidRPr="002672CD">
        <w:rPr>
          <w:rFonts w:ascii="Times New Roman" w:hAnsi="Times New Roman" w:cs="Times New Roman"/>
          <w:sz w:val="24"/>
          <w:szCs w:val="24"/>
        </w:rPr>
        <w:t>cula pela REURB</w:t>
      </w:r>
      <w:r w:rsidR="00BF10E7" w:rsidRPr="002672CD">
        <w:rPr>
          <w:rFonts w:ascii="Times New Roman" w:hAnsi="Times New Roman" w:cs="Times New Roman"/>
          <w:sz w:val="24"/>
          <w:szCs w:val="24"/>
        </w:rPr>
        <w:t xml:space="preserve"> relativas à comprovação constante no item IX acima.</w:t>
      </w:r>
    </w:p>
    <w:p w:rsidR="00EC112E" w:rsidRPr="002672CD" w:rsidRDefault="00EC112E" w:rsidP="002672CD">
      <w:pPr>
        <w:pStyle w:val="PargrafodaLista"/>
        <w:spacing w:after="120"/>
        <w:ind w:left="0"/>
        <w:jc w:val="both"/>
        <w:rPr>
          <w:rFonts w:ascii="Times New Roman" w:hAnsi="Times New Roman" w:cs="Times New Roman"/>
          <w:sz w:val="24"/>
          <w:szCs w:val="24"/>
        </w:rPr>
      </w:pPr>
    </w:p>
    <w:p w:rsidR="002717AE" w:rsidRPr="002672CD" w:rsidRDefault="00EC112E" w:rsidP="002672CD">
      <w:pPr>
        <w:pStyle w:val="PargrafodaLista"/>
        <w:spacing w:after="120"/>
        <w:ind w:left="0"/>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 xml:space="preserve">3.2 </w:t>
      </w:r>
      <w:r w:rsidR="006D1CF2" w:rsidRPr="002672CD">
        <w:rPr>
          <w:rFonts w:ascii="Times New Roman" w:hAnsi="Times New Roman" w:cs="Times New Roman"/>
          <w:b/>
          <w:sz w:val="24"/>
          <w:szCs w:val="24"/>
          <w:u w:val="single"/>
        </w:rPr>
        <w:t xml:space="preserve">-  </w:t>
      </w:r>
      <w:r w:rsidR="002717AE" w:rsidRPr="002672CD">
        <w:rPr>
          <w:rFonts w:ascii="Times New Roman" w:hAnsi="Times New Roman" w:cs="Times New Roman"/>
          <w:b/>
          <w:sz w:val="24"/>
          <w:szCs w:val="24"/>
          <w:u w:val="single"/>
        </w:rPr>
        <w:t>DA CONFIRMAÇÃO DO CREDENCIAMENTO</w:t>
      </w:r>
      <w:r w:rsidR="006D1CF2" w:rsidRPr="002672CD">
        <w:rPr>
          <w:rFonts w:ascii="Times New Roman" w:hAnsi="Times New Roman" w:cs="Times New Roman"/>
          <w:b/>
          <w:sz w:val="24"/>
          <w:szCs w:val="24"/>
          <w:u w:val="single"/>
        </w:rPr>
        <w:t xml:space="preserve"> APÓS ANÁLISE DA HABILITAÇÃO</w:t>
      </w:r>
    </w:p>
    <w:p w:rsidR="006D1CF2" w:rsidRPr="002672CD" w:rsidRDefault="006D1CF2" w:rsidP="002672CD">
      <w:pPr>
        <w:pStyle w:val="PargrafodaLista"/>
        <w:spacing w:after="120"/>
        <w:ind w:left="0"/>
        <w:jc w:val="both"/>
        <w:rPr>
          <w:rFonts w:ascii="Times New Roman" w:hAnsi="Times New Roman" w:cs="Times New Roman"/>
          <w:b/>
          <w:sz w:val="24"/>
          <w:szCs w:val="24"/>
          <w:u w:val="single"/>
        </w:rPr>
      </w:pPr>
    </w:p>
    <w:p w:rsidR="002717AE" w:rsidRPr="002672CD" w:rsidRDefault="002717AE"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Após o recebimento da Carta Credencial, juntamente com a documentação exigida no item3</w:t>
      </w:r>
      <w:r w:rsidR="00273A85" w:rsidRPr="002672CD">
        <w:rPr>
          <w:rFonts w:ascii="Times New Roman" w:hAnsi="Times New Roman" w:cs="Times New Roman"/>
          <w:sz w:val="24"/>
          <w:szCs w:val="24"/>
        </w:rPr>
        <w:t xml:space="preserve"> e seguintes, </w:t>
      </w:r>
      <w:r w:rsidRPr="002672CD">
        <w:rPr>
          <w:rFonts w:ascii="Times New Roman" w:hAnsi="Times New Roman" w:cs="Times New Roman"/>
          <w:sz w:val="24"/>
          <w:szCs w:val="24"/>
        </w:rPr>
        <w:t>a Comissão analisará toda a documentação entregue, e caso a me</w:t>
      </w:r>
      <w:r w:rsidR="006D1CF2" w:rsidRPr="002672CD">
        <w:rPr>
          <w:rFonts w:ascii="Times New Roman" w:hAnsi="Times New Roman" w:cs="Times New Roman"/>
          <w:sz w:val="24"/>
          <w:szCs w:val="24"/>
        </w:rPr>
        <w:t xml:space="preserve">sma esteja completa, </w:t>
      </w:r>
      <w:r w:rsidRPr="002672CD">
        <w:rPr>
          <w:rFonts w:ascii="Times New Roman" w:hAnsi="Times New Roman" w:cs="Times New Roman"/>
          <w:sz w:val="24"/>
          <w:szCs w:val="24"/>
        </w:rPr>
        <w:t xml:space="preserve">validará o credenciamento. A </w:t>
      </w:r>
      <w:r w:rsidR="006D1CF2" w:rsidRPr="002672CD">
        <w:rPr>
          <w:rFonts w:ascii="Times New Roman" w:hAnsi="Times New Roman" w:cs="Times New Roman"/>
          <w:sz w:val="24"/>
          <w:szCs w:val="24"/>
        </w:rPr>
        <w:t>interessada</w:t>
      </w:r>
      <w:r w:rsidRPr="002672CD">
        <w:rPr>
          <w:rFonts w:ascii="Times New Roman" w:hAnsi="Times New Roman" w:cs="Times New Roman"/>
          <w:sz w:val="24"/>
          <w:szCs w:val="24"/>
        </w:rPr>
        <w:t xml:space="preserve"> estará apta a formalizar </w:t>
      </w:r>
      <w:r w:rsidRPr="002672CD">
        <w:rPr>
          <w:rFonts w:ascii="Times New Roman" w:hAnsi="Times New Roman" w:cs="Times New Roman"/>
          <w:sz w:val="24"/>
          <w:szCs w:val="24"/>
        </w:rPr>
        <w:lastRenderedPageBreak/>
        <w:t xml:space="preserve">Contrato, ficando assim autorizada a oferecer serviços </w:t>
      </w:r>
      <w:r w:rsidR="006D1CF2" w:rsidRPr="002672CD">
        <w:rPr>
          <w:rFonts w:ascii="Times New Roman" w:hAnsi="Times New Roman" w:cs="Times New Roman"/>
          <w:sz w:val="24"/>
          <w:szCs w:val="24"/>
        </w:rPr>
        <w:t>conforme previsão editalícia, nos valores e parcelamento descritos, os quais serão pagos por cada morador.</w:t>
      </w:r>
    </w:p>
    <w:p w:rsidR="00593254" w:rsidRPr="002672CD" w:rsidRDefault="00593254" w:rsidP="002672CD">
      <w:pPr>
        <w:pStyle w:val="PargrafodaLista"/>
        <w:spacing w:after="120"/>
        <w:ind w:left="0"/>
        <w:jc w:val="both"/>
        <w:rPr>
          <w:rFonts w:ascii="Times New Roman" w:hAnsi="Times New Roman" w:cs="Times New Roman"/>
          <w:sz w:val="24"/>
          <w:szCs w:val="24"/>
        </w:rPr>
      </w:pPr>
    </w:p>
    <w:p w:rsidR="002717AE" w:rsidRPr="002672CD" w:rsidRDefault="002717AE" w:rsidP="002672CD">
      <w:pPr>
        <w:pStyle w:val="PargrafodaLista"/>
        <w:spacing w:after="120"/>
        <w:ind w:left="0"/>
        <w:jc w:val="both"/>
        <w:rPr>
          <w:rFonts w:ascii="Times New Roman" w:hAnsi="Times New Roman" w:cs="Times New Roman"/>
          <w:sz w:val="24"/>
          <w:szCs w:val="24"/>
        </w:rPr>
      </w:pPr>
    </w:p>
    <w:p w:rsidR="002717AE" w:rsidRPr="002672CD" w:rsidRDefault="00EC112E" w:rsidP="002672CD">
      <w:pPr>
        <w:pStyle w:val="PargrafodaLista"/>
        <w:spacing w:after="120"/>
        <w:ind w:left="0"/>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 xml:space="preserve">3.3 </w:t>
      </w:r>
      <w:r w:rsidR="006D1CF2" w:rsidRPr="002672CD">
        <w:rPr>
          <w:rFonts w:ascii="Times New Roman" w:hAnsi="Times New Roman" w:cs="Times New Roman"/>
          <w:b/>
          <w:sz w:val="24"/>
          <w:szCs w:val="24"/>
          <w:u w:val="single"/>
        </w:rPr>
        <w:t xml:space="preserve">- </w:t>
      </w:r>
      <w:r w:rsidR="002717AE" w:rsidRPr="002672CD">
        <w:rPr>
          <w:rFonts w:ascii="Times New Roman" w:hAnsi="Times New Roman" w:cs="Times New Roman"/>
          <w:b/>
          <w:sz w:val="24"/>
          <w:szCs w:val="24"/>
          <w:u w:val="single"/>
        </w:rPr>
        <w:t>DA VALIDADE DO CREDENCIAMENTO</w:t>
      </w:r>
    </w:p>
    <w:p w:rsidR="002717AE" w:rsidRPr="002672CD" w:rsidRDefault="006D1CF2"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3.3</w:t>
      </w:r>
      <w:r w:rsidR="002717AE" w:rsidRPr="002672CD">
        <w:rPr>
          <w:rFonts w:ascii="Times New Roman" w:hAnsi="Times New Roman" w:cs="Times New Roman"/>
          <w:sz w:val="24"/>
          <w:szCs w:val="24"/>
        </w:rPr>
        <w:t xml:space="preserve">.1- A validade do credenciamento será de </w:t>
      </w:r>
      <w:r w:rsidR="002717AE" w:rsidRPr="002672CD">
        <w:rPr>
          <w:rFonts w:ascii="Times New Roman" w:hAnsi="Times New Roman" w:cs="Times New Roman"/>
          <w:b/>
          <w:sz w:val="24"/>
          <w:szCs w:val="24"/>
        </w:rPr>
        <w:t>12 (doze) meses</w:t>
      </w:r>
      <w:r w:rsidR="002717AE" w:rsidRPr="002672CD">
        <w:rPr>
          <w:rFonts w:ascii="Times New Roman" w:hAnsi="Times New Roman" w:cs="Times New Roman"/>
          <w:sz w:val="24"/>
          <w:szCs w:val="24"/>
        </w:rPr>
        <w:t>, prorrogáveis por até 60 (sessenta) meses.</w:t>
      </w:r>
    </w:p>
    <w:p w:rsidR="002717AE" w:rsidRPr="002672CD" w:rsidRDefault="006D1CF2"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3.3.</w:t>
      </w:r>
      <w:r w:rsidR="002717AE" w:rsidRPr="002672CD">
        <w:rPr>
          <w:rFonts w:ascii="Times New Roman" w:hAnsi="Times New Roman" w:cs="Times New Roman"/>
          <w:sz w:val="24"/>
          <w:szCs w:val="24"/>
        </w:rPr>
        <w:t>2- Venci</w:t>
      </w:r>
      <w:r w:rsidRPr="002672CD">
        <w:rPr>
          <w:rFonts w:ascii="Times New Roman" w:hAnsi="Times New Roman" w:cs="Times New Roman"/>
          <w:sz w:val="24"/>
          <w:szCs w:val="24"/>
        </w:rPr>
        <w:t>da esta etapa do credenciamento</w:t>
      </w:r>
      <w:r w:rsidR="002717AE" w:rsidRPr="002672CD">
        <w:rPr>
          <w:rFonts w:ascii="Times New Roman" w:hAnsi="Times New Roman" w:cs="Times New Roman"/>
          <w:sz w:val="24"/>
          <w:szCs w:val="24"/>
        </w:rPr>
        <w:t xml:space="preserve">, </w:t>
      </w:r>
      <w:r w:rsidRPr="002672CD">
        <w:rPr>
          <w:rFonts w:ascii="Times New Roman" w:hAnsi="Times New Roman" w:cs="Times New Roman"/>
          <w:sz w:val="24"/>
          <w:szCs w:val="24"/>
        </w:rPr>
        <w:t>a</w:t>
      </w:r>
      <w:r w:rsidR="002717AE" w:rsidRPr="002672CD">
        <w:rPr>
          <w:rFonts w:ascii="Times New Roman" w:hAnsi="Times New Roman" w:cs="Times New Roman"/>
          <w:sz w:val="24"/>
          <w:szCs w:val="24"/>
        </w:rPr>
        <w:t xml:space="preserve">caso </w:t>
      </w:r>
      <w:r w:rsidRPr="002672CD">
        <w:rPr>
          <w:rFonts w:ascii="Times New Roman" w:hAnsi="Times New Roman" w:cs="Times New Roman"/>
          <w:sz w:val="24"/>
          <w:szCs w:val="24"/>
        </w:rPr>
        <w:t xml:space="preserve">alguma interessada </w:t>
      </w:r>
      <w:r w:rsidR="002717AE" w:rsidRPr="002672CD">
        <w:rPr>
          <w:rFonts w:ascii="Times New Roman" w:hAnsi="Times New Roman" w:cs="Times New Roman"/>
          <w:sz w:val="24"/>
          <w:szCs w:val="24"/>
        </w:rPr>
        <w:t>não realize a prorrogação do credenciamento, serão suspensas as autorizações para nov</w:t>
      </w:r>
      <w:r w:rsidRPr="002672CD">
        <w:rPr>
          <w:rFonts w:ascii="Times New Roman" w:hAnsi="Times New Roman" w:cs="Times New Roman"/>
          <w:sz w:val="24"/>
          <w:szCs w:val="24"/>
        </w:rPr>
        <w:t>os</w:t>
      </w:r>
      <w:r w:rsidR="00C13A54">
        <w:rPr>
          <w:rFonts w:ascii="Times New Roman" w:hAnsi="Times New Roman" w:cs="Times New Roman"/>
          <w:sz w:val="24"/>
          <w:szCs w:val="24"/>
        </w:rPr>
        <w:t xml:space="preserve"> </w:t>
      </w:r>
      <w:r w:rsidRPr="002672CD">
        <w:rPr>
          <w:rFonts w:ascii="Times New Roman" w:hAnsi="Times New Roman" w:cs="Times New Roman"/>
          <w:sz w:val="24"/>
          <w:szCs w:val="24"/>
        </w:rPr>
        <w:t>trabalhos/serviços</w:t>
      </w:r>
      <w:r w:rsidR="002717AE" w:rsidRPr="002672CD">
        <w:rPr>
          <w:rFonts w:ascii="Times New Roman" w:hAnsi="Times New Roman" w:cs="Times New Roman"/>
          <w:sz w:val="24"/>
          <w:szCs w:val="24"/>
        </w:rPr>
        <w:t xml:space="preserve">, permanecendo apenas os serviços </w:t>
      </w:r>
      <w:r w:rsidR="00F73DDA" w:rsidRPr="002672CD">
        <w:rPr>
          <w:rFonts w:ascii="Times New Roman" w:hAnsi="Times New Roman" w:cs="Times New Roman"/>
          <w:sz w:val="24"/>
          <w:szCs w:val="24"/>
        </w:rPr>
        <w:t xml:space="preserve">com efetiva renovação/prorrogação. </w:t>
      </w:r>
    </w:p>
    <w:p w:rsidR="004D5BAC" w:rsidRPr="002672CD" w:rsidRDefault="00F73DD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3</w:t>
      </w:r>
      <w:r w:rsidR="002717AE" w:rsidRPr="002672CD">
        <w:rPr>
          <w:rFonts w:ascii="Times New Roman" w:hAnsi="Times New Roman" w:cs="Times New Roman"/>
          <w:sz w:val="24"/>
          <w:szCs w:val="24"/>
        </w:rPr>
        <w:t>.3</w:t>
      </w:r>
      <w:r w:rsidRPr="002672CD">
        <w:rPr>
          <w:rFonts w:ascii="Times New Roman" w:hAnsi="Times New Roman" w:cs="Times New Roman"/>
          <w:sz w:val="24"/>
          <w:szCs w:val="24"/>
        </w:rPr>
        <w:t xml:space="preserve">.3 </w:t>
      </w:r>
      <w:r w:rsidR="002717AE" w:rsidRPr="002672CD">
        <w:rPr>
          <w:rFonts w:ascii="Times New Roman" w:hAnsi="Times New Roman" w:cs="Times New Roman"/>
          <w:sz w:val="24"/>
          <w:szCs w:val="24"/>
        </w:rPr>
        <w:t>- O período de credenciamento</w:t>
      </w:r>
      <w:r w:rsidR="004D5BAC" w:rsidRPr="002672CD">
        <w:rPr>
          <w:rFonts w:ascii="Times New Roman" w:hAnsi="Times New Roman" w:cs="Times New Roman"/>
          <w:sz w:val="24"/>
          <w:szCs w:val="24"/>
        </w:rPr>
        <w:t xml:space="preserve"> d</w:t>
      </w:r>
      <w:r w:rsidRPr="002672CD">
        <w:rPr>
          <w:rFonts w:ascii="Times New Roman" w:hAnsi="Times New Roman" w:cs="Times New Roman"/>
          <w:sz w:val="24"/>
          <w:szCs w:val="24"/>
        </w:rPr>
        <w:t xml:space="preserve">ar-se-á por prazo </w:t>
      </w:r>
      <w:r w:rsidR="0044265F" w:rsidRPr="002672CD">
        <w:rPr>
          <w:rFonts w:ascii="Times New Roman" w:hAnsi="Times New Roman" w:cs="Times New Roman"/>
          <w:sz w:val="24"/>
          <w:szCs w:val="24"/>
        </w:rPr>
        <w:t xml:space="preserve">de </w:t>
      </w:r>
      <w:r w:rsidR="00514EBB" w:rsidRPr="002672CD">
        <w:rPr>
          <w:rFonts w:ascii="Times New Roman" w:hAnsi="Times New Roman" w:cs="Times New Roman"/>
          <w:sz w:val="24"/>
          <w:szCs w:val="24"/>
        </w:rPr>
        <w:t>30</w:t>
      </w:r>
      <w:r w:rsidR="0044265F" w:rsidRPr="002672CD">
        <w:rPr>
          <w:rFonts w:ascii="Times New Roman" w:hAnsi="Times New Roman" w:cs="Times New Roman"/>
          <w:sz w:val="24"/>
          <w:szCs w:val="24"/>
        </w:rPr>
        <w:t xml:space="preserve"> (</w:t>
      </w:r>
      <w:r w:rsidR="00514EBB" w:rsidRPr="002672CD">
        <w:rPr>
          <w:rFonts w:ascii="Times New Roman" w:hAnsi="Times New Roman" w:cs="Times New Roman"/>
          <w:sz w:val="24"/>
          <w:szCs w:val="24"/>
        </w:rPr>
        <w:t>trinta</w:t>
      </w:r>
      <w:r w:rsidR="0044265F" w:rsidRPr="002672CD">
        <w:rPr>
          <w:rFonts w:ascii="Times New Roman" w:hAnsi="Times New Roman" w:cs="Times New Roman"/>
          <w:sz w:val="24"/>
          <w:szCs w:val="24"/>
        </w:rPr>
        <w:t>) dias</w:t>
      </w:r>
      <w:r w:rsidRPr="002672CD">
        <w:rPr>
          <w:rFonts w:ascii="Times New Roman" w:hAnsi="Times New Roman" w:cs="Times New Roman"/>
          <w:sz w:val="24"/>
          <w:szCs w:val="24"/>
        </w:rPr>
        <w:t>, ou seja, poderá ocorrer a inclusão de novos interessados, desde que preenchidos os requisitos do presente edital e, estan</w:t>
      </w:r>
      <w:r w:rsidR="00514EBB" w:rsidRPr="002672CD">
        <w:rPr>
          <w:rFonts w:ascii="Times New Roman" w:hAnsi="Times New Roman" w:cs="Times New Roman"/>
          <w:sz w:val="24"/>
          <w:szCs w:val="24"/>
        </w:rPr>
        <w:t>do dentro do referido prazo de 3</w:t>
      </w:r>
      <w:r w:rsidRPr="002672CD">
        <w:rPr>
          <w:rFonts w:ascii="Times New Roman" w:hAnsi="Times New Roman" w:cs="Times New Roman"/>
          <w:sz w:val="24"/>
          <w:szCs w:val="24"/>
        </w:rPr>
        <w:t>0(</w:t>
      </w:r>
      <w:r w:rsidR="00514EBB" w:rsidRPr="002672CD">
        <w:rPr>
          <w:rFonts w:ascii="Times New Roman" w:hAnsi="Times New Roman" w:cs="Times New Roman"/>
          <w:sz w:val="24"/>
          <w:szCs w:val="24"/>
        </w:rPr>
        <w:t>trinta</w:t>
      </w:r>
      <w:r w:rsidRPr="002672CD">
        <w:rPr>
          <w:rFonts w:ascii="Times New Roman" w:hAnsi="Times New Roman" w:cs="Times New Roman"/>
          <w:sz w:val="24"/>
          <w:szCs w:val="24"/>
        </w:rPr>
        <w:t xml:space="preserve">) </w:t>
      </w:r>
      <w:r w:rsidR="0044265F" w:rsidRPr="002672CD">
        <w:rPr>
          <w:rFonts w:ascii="Times New Roman" w:hAnsi="Times New Roman" w:cs="Times New Roman"/>
          <w:sz w:val="24"/>
          <w:szCs w:val="24"/>
        </w:rPr>
        <w:t>dias</w:t>
      </w:r>
      <w:r w:rsidRPr="002672CD">
        <w:rPr>
          <w:rFonts w:ascii="Times New Roman" w:hAnsi="Times New Roman" w:cs="Times New Roman"/>
          <w:sz w:val="24"/>
          <w:szCs w:val="24"/>
        </w:rPr>
        <w:t>.</w:t>
      </w:r>
    </w:p>
    <w:p w:rsidR="00AD2F85" w:rsidRPr="002672CD" w:rsidRDefault="00AD2F85" w:rsidP="002672CD">
      <w:pPr>
        <w:spacing w:after="120"/>
        <w:jc w:val="both"/>
        <w:rPr>
          <w:rFonts w:ascii="Times New Roman" w:hAnsi="Times New Roman" w:cs="Times New Roman"/>
          <w:sz w:val="24"/>
          <w:szCs w:val="24"/>
          <w:u w:val="single"/>
        </w:rPr>
      </w:pPr>
    </w:p>
    <w:p w:rsidR="004F0962" w:rsidRPr="002672CD" w:rsidRDefault="00EC112E" w:rsidP="002672CD">
      <w:pPr>
        <w:spacing w:after="120"/>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 xml:space="preserve">4 - </w:t>
      </w:r>
      <w:r w:rsidR="004F0962" w:rsidRPr="002672CD">
        <w:rPr>
          <w:rFonts w:ascii="Times New Roman" w:hAnsi="Times New Roman" w:cs="Times New Roman"/>
          <w:b/>
          <w:sz w:val="24"/>
          <w:szCs w:val="24"/>
          <w:u w:val="single"/>
        </w:rPr>
        <w:t xml:space="preserve">DA REMUNERAÇÃO E PRESTAÇÃO DOS SERVIÇOS: </w:t>
      </w:r>
    </w:p>
    <w:p w:rsidR="004F0962" w:rsidRPr="002672CD" w:rsidRDefault="00EC112E"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4</w:t>
      </w:r>
      <w:r w:rsidR="004F0962" w:rsidRPr="002672CD">
        <w:rPr>
          <w:rFonts w:ascii="Times New Roman" w:hAnsi="Times New Roman" w:cs="Times New Roman"/>
          <w:sz w:val="24"/>
          <w:szCs w:val="24"/>
        </w:rPr>
        <w:t>.1 Pela prestação dos serviços, objeto do presente Edital, a empresa habilitada poderá cobrar dos moradores que aderirem ao Plano de Regularização o valor de R$ 1.200,00</w:t>
      </w:r>
      <w:r w:rsidRPr="002672CD">
        <w:rPr>
          <w:rFonts w:ascii="Times New Roman" w:hAnsi="Times New Roman" w:cs="Times New Roman"/>
          <w:sz w:val="24"/>
          <w:szCs w:val="24"/>
        </w:rPr>
        <w:t xml:space="preserve"> (u</w:t>
      </w:r>
      <w:r w:rsidR="004F0962" w:rsidRPr="002672CD">
        <w:rPr>
          <w:rFonts w:ascii="Times New Roman" w:hAnsi="Times New Roman" w:cs="Times New Roman"/>
          <w:sz w:val="24"/>
          <w:szCs w:val="24"/>
        </w:rPr>
        <w:t xml:space="preserve">m mil e duzentos reais), por lote. </w:t>
      </w:r>
    </w:p>
    <w:p w:rsidR="004F0962" w:rsidRPr="002672CD" w:rsidRDefault="00EC112E"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4</w:t>
      </w:r>
      <w:r w:rsidR="004F0962" w:rsidRPr="002672CD">
        <w:rPr>
          <w:rFonts w:ascii="Times New Roman" w:hAnsi="Times New Roman" w:cs="Times New Roman"/>
          <w:sz w:val="24"/>
          <w:szCs w:val="24"/>
        </w:rPr>
        <w:t>.1.1</w:t>
      </w:r>
      <w:r w:rsidRPr="002672CD">
        <w:rPr>
          <w:rFonts w:ascii="Times New Roman" w:hAnsi="Times New Roman" w:cs="Times New Roman"/>
          <w:sz w:val="24"/>
          <w:szCs w:val="24"/>
        </w:rPr>
        <w:t xml:space="preserve"> Os valores, descritos no item 4</w:t>
      </w:r>
      <w:r w:rsidR="004F0962" w:rsidRPr="002672CD">
        <w:rPr>
          <w:rFonts w:ascii="Times New Roman" w:hAnsi="Times New Roman" w:cs="Times New Roman"/>
          <w:sz w:val="24"/>
          <w:szCs w:val="24"/>
        </w:rPr>
        <w:t>.1 poderão ser cobrados dos moradores que participarem da regularização</w:t>
      </w:r>
      <w:r w:rsidR="008061B9" w:rsidRPr="002672CD">
        <w:rPr>
          <w:rFonts w:ascii="Times New Roman" w:hAnsi="Times New Roman" w:cs="Times New Roman"/>
          <w:sz w:val="24"/>
          <w:szCs w:val="24"/>
        </w:rPr>
        <w:t>, a critério destes,</w:t>
      </w:r>
      <w:r w:rsidR="004F0962" w:rsidRPr="002672CD">
        <w:rPr>
          <w:rFonts w:ascii="Times New Roman" w:hAnsi="Times New Roman" w:cs="Times New Roman"/>
          <w:sz w:val="24"/>
          <w:szCs w:val="24"/>
        </w:rPr>
        <w:t xml:space="preserve"> de forma parcelada</w:t>
      </w:r>
      <w:r w:rsidRPr="002672CD">
        <w:rPr>
          <w:rFonts w:ascii="Times New Roman" w:hAnsi="Times New Roman" w:cs="Times New Roman"/>
          <w:sz w:val="24"/>
          <w:szCs w:val="24"/>
        </w:rPr>
        <w:t xml:space="preserve">, </w:t>
      </w:r>
      <w:r w:rsidR="00FE7ABF" w:rsidRPr="002672CD">
        <w:rPr>
          <w:rFonts w:ascii="Times New Roman" w:hAnsi="Times New Roman" w:cs="Times New Roman"/>
          <w:sz w:val="24"/>
          <w:szCs w:val="24"/>
        </w:rPr>
        <w:t>permitindo aos moradores o parcelamento em valores de parcela mensal de, no m</w:t>
      </w:r>
      <w:r w:rsidR="00F62D96" w:rsidRPr="002672CD">
        <w:rPr>
          <w:rFonts w:ascii="Times New Roman" w:hAnsi="Times New Roman" w:cs="Times New Roman"/>
          <w:sz w:val="24"/>
          <w:szCs w:val="24"/>
        </w:rPr>
        <w:t>áximo</w:t>
      </w:r>
      <w:r w:rsidR="00AF4D9B" w:rsidRPr="002672CD">
        <w:rPr>
          <w:rFonts w:ascii="Times New Roman" w:hAnsi="Times New Roman" w:cs="Times New Roman"/>
          <w:sz w:val="24"/>
          <w:szCs w:val="24"/>
        </w:rPr>
        <w:t>, 4</w:t>
      </w:r>
      <w:r w:rsidR="00FE7ABF" w:rsidRPr="002672CD">
        <w:rPr>
          <w:rFonts w:ascii="Times New Roman" w:hAnsi="Times New Roman" w:cs="Times New Roman"/>
          <w:sz w:val="24"/>
          <w:szCs w:val="24"/>
        </w:rPr>
        <w:t>% (</w:t>
      </w:r>
      <w:r w:rsidR="00AF4D9B" w:rsidRPr="002672CD">
        <w:rPr>
          <w:rFonts w:ascii="Times New Roman" w:hAnsi="Times New Roman" w:cs="Times New Roman"/>
          <w:sz w:val="24"/>
          <w:szCs w:val="24"/>
        </w:rPr>
        <w:t>quatro</w:t>
      </w:r>
      <w:r w:rsidR="00FE7ABF" w:rsidRPr="002672CD">
        <w:rPr>
          <w:rFonts w:ascii="Times New Roman" w:hAnsi="Times New Roman" w:cs="Times New Roman"/>
          <w:sz w:val="24"/>
          <w:szCs w:val="24"/>
        </w:rPr>
        <w:t xml:space="preserve"> por cento) dos rendimentos do núcleo familiar</w:t>
      </w:r>
      <w:r w:rsidR="0035598C" w:rsidRPr="002672CD">
        <w:rPr>
          <w:rFonts w:ascii="Times New Roman" w:hAnsi="Times New Roman" w:cs="Times New Roman"/>
          <w:sz w:val="24"/>
          <w:szCs w:val="24"/>
        </w:rPr>
        <w:t xml:space="preserve">, </w:t>
      </w:r>
      <w:r w:rsidR="00AF4D9B" w:rsidRPr="002672CD">
        <w:rPr>
          <w:rFonts w:ascii="Times New Roman" w:hAnsi="Times New Roman" w:cs="Times New Roman"/>
          <w:sz w:val="24"/>
          <w:szCs w:val="24"/>
        </w:rPr>
        <w:t>sendo que em caso de comprovada impossibilidade de pagamento no percentual acima proposto, deverá a credenciada promover a flexibilização do pagamento de modo a permitir</w:t>
      </w:r>
      <w:r w:rsidR="00C13A54">
        <w:rPr>
          <w:rFonts w:ascii="Times New Roman" w:hAnsi="Times New Roman" w:cs="Times New Roman"/>
          <w:sz w:val="24"/>
          <w:szCs w:val="24"/>
        </w:rPr>
        <w:t xml:space="preserve"> </w:t>
      </w:r>
      <w:r w:rsidR="004F0962" w:rsidRPr="002672CD">
        <w:rPr>
          <w:rFonts w:ascii="Times New Roman" w:hAnsi="Times New Roman" w:cs="Times New Roman"/>
          <w:sz w:val="24"/>
          <w:szCs w:val="24"/>
        </w:rPr>
        <w:t xml:space="preserve">o acesso de todos ao trabalho proposto. </w:t>
      </w:r>
    </w:p>
    <w:p w:rsidR="00DD5F07" w:rsidRPr="002672CD" w:rsidRDefault="00DD5F07"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4.1.2 No caso de pagamento parcelado, incidirão juros de 1% (um por cento) ao mês, a partir da sétima parcela, inclusive.</w:t>
      </w:r>
    </w:p>
    <w:p w:rsidR="004F0962"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4.1.</w:t>
      </w:r>
      <w:r w:rsidR="00DD5F07" w:rsidRPr="002672CD">
        <w:rPr>
          <w:rFonts w:ascii="Times New Roman" w:hAnsi="Times New Roman" w:cs="Times New Roman"/>
          <w:sz w:val="24"/>
          <w:szCs w:val="24"/>
        </w:rPr>
        <w:t>3</w:t>
      </w:r>
      <w:r w:rsidR="004F0962" w:rsidRPr="002672CD">
        <w:rPr>
          <w:rFonts w:ascii="Times New Roman" w:hAnsi="Times New Roman" w:cs="Times New Roman"/>
          <w:sz w:val="24"/>
          <w:szCs w:val="24"/>
        </w:rPr>
        <w:t xml:space="preserve"> A </w:t>
      </w:r>
      <w:r w:rsidRPr="002672CD">
        <w:rPr>
          <w:rFonts w:ascii="Times New Roman" w:hAnsi="Times New Roman" w:cs="Times New Roman"/>
          <w:sz w:val="24"/>
          <w:szCs w:val="24"/>
        </w:rPr>
        <w:t>pessoa jurídica</w:t>
      </w:r>
      <w:r w:rsidR="004F0962" w:rsidRPr="002672CD">
        <w:rPr>
          <w:rFonts w:ascii="Times New Roman" w:hAnsi="Times New Roman" w:cs="Times New Roman"/>
          <w:sz w:val="24"/>
          <w:szCs w:val="24"/>
        </w:rPr>
        <w:t xml:space="preserve"> credenciada poderá iniciar a cobrança dos moradores que aderiram ao Programa de Regularização Fundiária, somente após </w:t>
      </w:r>
      <w:r w:rsidRPr="002672CD">
        <w:rPr>
          <w:rFonts w:ascii="Times New Roman" w:hAnsi="Times New Roman" w:cs="Times New Roman"/>
          <w:sz w:val="24"/>
          <w:szCs w:val="24"/>
        </w:rPr>
        <w:t>o efetivo registro das matrículas junto ao Registro de Imóveis</w:t>
      </w:r>
      <w:r w:rsidR="004F0962" w:rsidRPr="002672CD">
        <w:rPr>
          <w:rFonts w:ascii="Times New Roman" w:hAnsi="Times New Roman" w:cs="Times New Roman"/>
          <w:sz w:val="24"/>
          <w:szCs w:val="24"/>
        </w:rPr>
        <w:t xml:space="preserve">. </w:t>
      </w:r>
    </w:p>
    <w:p w:rsidR="004F0962" w:rsidRPr="002672CD" w:rsidRDefault="00DD5F07"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4.1.4</w:t>
      </w:r>
      <w:r w:rsidR="004F0962" w:rsidRPr="002672CD">
        <w:rPr>
          <w:rFonts w:ascii="Times New Roman" w:hAnsi="Times New Roman" w:cs="Times New Roman"/>
          <w:sz w:val="24"/>
          <w:szCs w:val="24"/>
        </w:rPr>
        <w:t xml:space="preserve"> A credenciada, seguindo os critérios determinados pela Administração Municipal, deverá realizar os levantamentos documentais, atendimento nos locais conflitantes, medições/topografia específicas de cada lote a ser regularizado, bem como o preparo, ajuizamento e acompanhamento da demanda ou protocolo do procedimento administrativo, específica de cada localidade a ser regularizada, até seu trânsito em julgado ou decisão final do Município ou ente competente. </w:t>
      </w:r>
    </w:p>
    <w:p w:rsidR="00AA41D8" w:rsidRPr="002672CD" w:rsidRDefault="00AA41D8" w:rsidP="002672CD">
      <w:pPr>
        <w:spacing w:after="120"/>
        <w:jc w:val="both"/>
        <w:rPr>
          <w:rFonts w:ascii="Times New Roman" w:hAnsi="Times New Roman" w:cs="Times New Roman"/>
          <w:sz w:val="24"/>
          <w:szCs w:val="24"/>
        </w:rPr>
      </w:pPr>
    </w:p>
    <w:p w:rsidR="00AA41D8" w:rsidRPr="002672CD" w:rsidRDefault="00FE7ABF" w:rsidP="002672CD">
      <w:pPr>
        <w:spacing w:after="120"/>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 xml:space="preserve">5– </w:t>
      </w:r>
      <w:r w:rsidR="00AA41D8" w:rsidRPr="002672CD">
        <w:rPr>
          <w:rFonts w:ascii="Times New Roman" w:hAnsi="Times New Roman" w:cs="Times New Roman"/>
          <w:b/>
          <w:sz w:val="24"/>
          <w:szCs w:val="24"/>
          <w:u w:val="single"/>
        </w:rPr>
        <w:t>D</w:t>
      </w:r>
      <w:r w:rsidRPr="002672CD">
        <w:rPr>
          <w:rFonts w:ascii="Times New Roman" w:hAnsi="Times New Roman" w:cs="Times New Roman"/>
          <w:b/>
          <w:sz w:val="24"/>
          <w:szCs w:val="24"/>
          <w:u w:val="single"/>
        </w:rPr>
        <w:t>AS ATIVIDADES</w:t>
      </w:r>
    </w:p>
    <w:p w:rsidR="00FE7ABF"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5.1 Deverão ser desenvolvidos e elaborados pela pessoa jurídica credenciada, no mínimo, os seguintes procedimentos e documentos:</w:t>
      </w:r>
    </w:p>
    <w:p w:rsidR="00FE7ABF" w:rsidRPr="002672CD" w:rsidRDefault="00FE7ABF" w:rsidP="002672CD">
      <w:pPr>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5.1.1 Relatório Preliminar Técnico Jurídico da área indicada pelo Município com estudo inicial das desconformidades e da situação jurídica, urbanística e ambiental;</w:t>
      </w:r>
      <w:r w:rsidRPr="002672CD">
        <w:rPr>
          <w:rFonts w:ascii="MS Mincho" w:eastAsia="MS Mincho" w:hAnsi="MS Mincho" w:cs="MS Mincho"/>
          <w:sz w:val="24"/>
          <w:szCs w:val="24"/>
        </w:rPr>
        <w:t> </w:t>
      </w:r>
    </w:p>
    <w:p w:rsidR="00FE7ABF"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5.1.2 Reunião Comunitária para explicitação das atividades a serem desenvolvidas; </w:t>
      </w:r>
    </w:p>
    <w:p w:rsidR="00FE7ABF"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5.1.3 Reunião para a Coleta da Documentação; </w:t>
      </w:r>
    </w:p>
    <w:p w:rsidR="00AA41D8"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5.1.2</w:t>
      </w:r>
      <w:r w:rsidR="00AA41D8" w:rsidRPr="002672CD">
        <w:rPr>
          <w:rFonts w:ascii="Times New Roman" w:hAnsi="Times New Roman" w:cs="Times New Roman"/>
          <w:sz w:val="24"/>
          <w:szCs w:val="24"/>
        </w:rPr>
        <w:t xml:space="preserve"> Levantamento planialtimétrico e cadastral, com georreferenciamento, demonstrando as unidades, as construções, o sistema viário, as áreas públicas, os acidentes geográficos e os demais elementos caracterizadores do núcleo a ser regularizado, Plantas e Memoriais Descritivos exigidos pela Lei Federal n° 13.465; </w:t>
      </w:r>
    </w:p>
    <w:p w:rsidR="00FE7ABF" w:rsidRPr="002672CD" w:rsidRDefault="00FE7ABF" w:rsidP="002672CD">
      <w:pPr>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5.1.3</w:t>
      </w:r>
      <w:r w:rsidR="00AA41D8" w:rsidRPr="002672CD">
        <w:rPr>
          <w:rFonts w:ascii="Times New Roman" w:hAnsi="Times New Roman" w:cs="Times New Roman"/>
          <w:sz w:val="24"/>
          <w:szCs w:val="24"/>
        </w:rPr>
        <w:t xml:space="preserve"> Planta do perímetro do núcleo urbano informal com demonstração das matrículas ou transcrições atingidas, quando for possível;</w:t>
      </w:r>
      <w:r w:rsidR="00AA41D8" w:rsidRPr="002672CD">
        <w:rPr>
          <w:rFonts w:ascii="MS Mincho" w:eastAsia="MS Mincho" w:hAnsi="MS Mincho" w:cs="MS Mincho"/>
          <w:sz w:val="24"/>
          <w:szCs w:val="24"/>
        </w:rPr>
        <w:t> </w:t>
      </w:r>
    </w:p>
    <w:p w:rsidR="00FE7ABF" w:rsidRPr="002672CD" w:rsidRDefault="00FE7ABF" w:rsidP="002672CD">
      <w:pPr>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5.1.4</w:t>
      </w:r>
      <w:r w:rsidR="00AA41D8" w:rsidRPr="002672CD">
        <w:rPr>
          <w:rFonts w:ascii="Times New Roman" w:hAnsi="Times New Roman" w:cs="Times New Roman"/>
          <w:sz w:val="24"/>
          <w:szCs w:val="24"/>
        </w:rPr>
        <w:t xml:space="preserve"> Projeto urbanístico;</w:t>
      </w:r>
      <w:r w:rsidR="00AA41D8" w:rsidRPr="002672CD">
        <w:rPr>
          <w:rFonts w:ascii="MS Mincho" w:eastAsia="MS Mincho" w:hAnsi="MS Mincho" w:cs="MS Mincho"/>
          <w:sz w:val="24"/>
          <w:szCs w:val="24"/>
        </w:rPr>
        <w:t> </w:t>
      </w:r>
    </w:p>
    <w:p w:rsidR="00AA41D8"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5.1.5</w:t>
      </w:r>
      <w:r w:rsidR="00AA41D8" w:rsidRPr="002672CD">
        <w:rPr>
          <w:rFonts w:ascii="Times New Roman" w:hAnsi="Times New Roman" w:cs="Times New Roman"/>
          <w:sz w:val="24"/>
          <w:szCs w:val="24"/>
        </w:rPr>
        <w:t xml:space="preserve"> Proposta de soluções para questões ambientais, urbanísticas e de reassentamento dos ocupantes, quando for o caso; </w:t>
      </w:r>
    </w:p>
    <w:p w:rsidR="00FE7ABF" w:rsidRPr="002672CD" w:rsidRDefault="00FE7ABF" w:rsidP="002672CD">
      <w:pPr>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5.1.6</w:t>
      </w:r>
      <w:r w:rsidR="00AA41D8" w:rsidRPr="002672CD">
        <w:rPr>
          <w:rFonts w:ascii="Times New Roman" w:hAnsi="Times New Roman" w:cs="Times New Roman"/>
          <w:sz w:val="24"/>
          <w:szCs w:val="24"/>
        </w:rPr>
        <w:t xml:space="preserve"> Estudo técnico para situação de risco, quando for o caso;</w:t>
      </w:r>
      <w:r w:rsidR="00AA41D8" w:rsidRPr="002672CD">
        <w:rPr>
          <w:rFonts w:ascii="MS Mincho" w:eastAsia="MS Mincho" w:hAnsi="MS Mincho" w:cs="MS Mincho"/>
          <w:sz w:val="24"/>
          <w:szCs w:val="24"/>
        </w:rPr>
        <w:t> </w:t>
      </w:r>
    </w:p>
    <w:p w:rsidR="00FE7ABF" w:rsidRPr="002672CD" w:rsidRDefault="00FE7ABF" w:rsidP="002672CD">
      <w:pPr>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5.1.7</w:t>
      </w:r>
      <w:r w:rsidR="00AA41D8" w:rsidRPr="002672CD">
        <w:rPr>
          <w:rFonts w:ascii="Times New Roman" w:hAnsi="Times New Roman" w:cs="Times New Roman"/>
          <w:sz w:val="24"/>
          <w:szCs w:val="24"/>
        </w:rPr>
        <w:t xml:space="preserve"> Estudo técnico ambiental, quando for o caso;</w:t>
      </w:r>
      <w:r w:rsidR="00AA41D8" w:rsidRPr="002672CD">
        <w:rPr>
          <w:rFonts w:ascii="MS Mincho" w:eastAsia="MS Mincho" w:hAnsi="MS Mincho" w:cs="MS Mincho"/>
          <w:sz w:val="24"/>
          <w:szCs w:val="24"/>
        </w:rPr>
        <w:t> </w:t>
      </w:r>
    </w:p>
    <w:p w:rsidR="00FE7ABF" w:rsidRPr="002672CD" w:rsidRDefault="00FE7ABF" w:rsidP="002672CD">
      <w:pPr>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5.1.8</w:t>
      </w:r>
      <w:r w:rsidR="00AA41D8" w:rsidRPr="002672CD">
        <w:rPr>
          <w:rFonts w:ascii="Times New Roman" w:hAnsi="Times New Roman" w:cs="Times New Roman"/>
          <w:sz w:val="24"/>
          <w:szCs w:val="24"/>
        </w:rPr>
        <w:t xml:space="preserve"> Minuta de cronograma físico de serviços e implantação de obras de infraestrutura essencial, compensações urbanísticas, ambientais e outras, quando houver, definidas por ocasião da aprovação do projeto de regularização fundiária, que não obriga o Município a cumpri-lo, quando for o caso;</w:t>
      </w:r>
      <w:r w:rsidR="00AA41D8" w:rsidRPr="002672CD">
        <w:rPr>
          <w:rFonts w:ascii="MS Mincho" w:eastAsia="MS Mincho" w:hAnsi="MS Mincho" w:cs="MS Mincho"/>
          <w:sz w:val="24"/>
          <w:szCs w:val="24"/>
        </w:rPr>
        <w:t> </w:t>
      </w:r>
    </w:p>
    <w:p w:rsidR="00FE7ABF"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5.1.9</w:t>
      </w:r>
      <w:r w:rsidR="00AA41D8" w:rsidRPr="002672CD">
        <w:rPr>
          <w:rFonts w:ascii="Times New Roman" w:hAnsi="Times New Roman" w:cs="Times New Roman"/>
          <w:sz w:val="24"/>
          <w:szCs w:val="24"/>
        </w:rPr>
        <w:t xml:space="preserve"> Minuta do termo de compromisso a ser assinado pelos responsáveis, públicos ou privados, pelo cumprimento do cronograma, quando for o caso; </w:t>
      </w:r>
    </w:p>
    <w:p w:rsidR="00FE7ABF" w:rsidRPr="002672CD" w:rsidRDefault="00FE7ABF" w:rsidP="002672CD">
      <w:pPr>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5.1.10</w:t>
      </w:r>
      <w:r w:rsidR="00AA41D8" w:rsidRPr="002672CD">
        <w:rPr>
          <w:rFonts w:ascii="Times New Roman" w:hAnsi="Times New Roman" w:cs="Times New Roman"/>
          <w:sz w:val="24"/>
          <w:szCs w:val="24"/>
        </w:rPr>
        <w:t xml:space="preserve"> Relatório pormenorizado das adesões;</w:t>
      </w:r>
      <w:r w:rsidR="00AA41D8" w:rsidRPr="002672CD">
        <w:rPr>
          <w:rFonts w:ascii="MS Mincho" w:eastAsia="MS Mincho" w:hAnsi="MS Mincho" w:cs="MS Mincho"/>
          <w:sz w:val="24"/>
          <w:szCs w:val="24"/>
        </w:rPr>
        <w:t> </w:t>
      </w:r>
    </w:p>
    <w:p w:rsidR="00FE7ABF"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5.1.11</w:t>
      </w:r>
      <w:r w:rsidR="00AA41D8" w:rsidRPr="002672CD">
        <w:rPr>
          <w:rFonts w:ascii="Times New Roman" w:hAnsi="Times New Roman" w:cs="Times New Roman"/>
          <w:sz w:val="24"/>
          <w:szCs w:val="24"/>
        </w:rPr>
        <w:t xml:space="preserve"> Protocolo Administrativo;</w:t>
      </w:r>
      <w:r w:rsidR="00AA41D8" w:rsidRPr="002672CD">
        <w:rPr>
          <w:rFonts w:ascii="MS Mincho" w:eastAsia="MS Mincho" w:hAnsi="MS Mincho" w:cs="MS Mincho"/>
          <w:sz w:val="24"/>
          <w:szCs w:val="24"/>
        </w:rPr>
        <w:t> </w:t>
      </w:r>
    </w:p>
    <w:p w:rsidR="00AA41D8" w:rsidRPr="002672CD"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5.1.12</w:t>
      </w:r>
      <w:r w:rsidR="00AA41D8" w:rsidRPr="002672CD">
        <w:rPr>
          <w:rFonts w:ascii="Times New Roman" w:hAnsi="Times New Roman" w:cs="Times New Roman"/>
          <w:sz w:val="24"/>
          <w:szCs w:val="24"/>
        </w:rPr>
        <w:t xml:space="preserve"> Acompanhamento do procedimento</w:t>
      </w:r>
      <w:r w:rsidRPr="002672CD">
        <w:rPr>
          <w:rFonts w:ascii="Times New Roman" w:hAnsi="Times New Roman" w:cs="Times New Roman"/>
          <w:sz w:val="24"/>
          <w:szCs w:val="24"/>
        </w:rPr>
        <w:t xml:space="preserve"> até a emissão das matrículas individualizadas</w:t>
      </w:r>
      <w:r w:rsidR="00AA41D8" w:rsidRPr="002672CD">
        <w:rPr>
          <w:rFonts w:ascii="Times New Roman" w:hAnsi="Times New Roman" w:cs="Times New Roman"/>
          <w:sz w:val="24"/>
          <w:szCs w:val="24"/>
        </w:rPr>
        <w:t xml:space="preserve">. </w:t>
      </w:r>
    </w:p>
    <w:p w:rsidR="00AA41D8" w:rsidRPr="002672CD" w:rsidRDefault="00FE7ABF" w:rsidP="002672CD">
      <w:pPr>
        <w:spacing w:after="120"/>
        <w:jc w:val="both"/>
        <w:rPr>
          <w:rFonts w:ascii="Times New Roman" w:hAnsi="Times New Roman" w:cs="Times New Roman"/>
          <w:b/>
          <w:sz w:val="24"/>
          <w:szCs w:val="24"/>
          <w:u w:val="single"/>
        </w:rPr>
      </w:pPr>
      <w:r w:rsidRPr="002672CD">
        <w:rPr>
          <w:rFonts w:ascii="Times New Roman" w:hAnsi="Times New Roman" w:cs="Times New Roman"/>
          <w:b/>
          <w:sz w:val="24"/>
          <w:szCs w:val="24"/>
          <w:u w:val="single"/>
        </w:rPr>
        <w:t xml:space="preserve">6 - </w:t>
      </w:r>
      <w:r w:rsidR="00AA41D8" w:rsidRPr="002672CD">
        <w:rPr>
          <w:rFonts w:ascii="Times New Roman" w:hAnsi="Times New Roman" w:cs="Times New Roman"/>
          <w:b/>
          <w:sz w:val="24"/>
          <w:szCs w:val="24"/>
          <w:u w:val="single"/>
        </w:rPr>
        <w:t xml:space="preserve"> DAS ÁREAS OBJETO DE REGULARIZAÇÃO: </w:t>
      </w:r>
    </w:p>
    <w:p w:rsidR="00E34623" w:rsidRDefault="00FE7ABF"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lastRenderedPageBreak/>
        <w:t>6</w:t>
      </w:r>
      <w:r w:rsidR="00D8063A">
        <w:rPr>
          <w:rFonts w:ascii="Times New Roman" w:hAnsi="Times New Roman" w:cs="Times New Roman"/>
          <w:sz w:val="24"/>
          <w:szCs w:val="24"/>
        </w:rPr>
        <w:t>.1 A área a ser regularizada será sorteada</w:t>
      </w:r>
      <w:r w:rsidR="00AA41D8" w:rsidRPr="002672CD">
        <w:rPr>
          <w:rFonts w:ascii="Times New Roman" w:hAnsi="Times New Roman" w:cs="Times New Roman"/>
          <w:sz w:val="24"/>
          <w:szCs w:val="24"/>
        </w:rPr>
        <w:t xml:space="preserve"> entre as credenciadas em número de uma para cada </w:t>
      </w:r>
      <w:r w:rsidR="009C2166" w:rsidRPr="002672CD">
        <w:rPr>
          <w:rFonts w:ascii="Times New Roman" w:hAnsi="Times New Roman" w:cs="Times New Roman"/>
          <w:sz w:val="24"/>
          <w:szCs w:val="24"/>
        </w:rPr>
        <w:t>pessoa jurídica credenciada</w:t>
      </w:r>
      <w:r w:rsidR="00AA41D8" w:rsidRPr="002672CD">
        <w:rPr>
          <w:rFonts w:ascii="Times New Roman" w:hAnsi="Times New Roman" w:cs="Times New Roman"/>
          <w:sz w:val="24"/>
          <w:szCs w:val="24"/>
        </w:rPr>
        <w:t xml:space="preserve">, </w:t>
      </w:r>
      <w:r w:rsidR="009C2166" w:rsidRPr="002672CD">
        <w:rPr>
          <w:rFonts w:ascii="Times New Roman" w:hAnsi="Times New Roman" w:cs="Times New Roman"/>
          <w:sz w:val="24"/>
          <w:szCs w:val="24"/>
        </w:rPr>
        <w:t>no prazo de 10 (dez) dias após o encerramento do credenciamento</w:t>
      </w:r>
      <w:r w:rsidR="00AA41D8" w:rsidRPr="002672CD">
        <w:rPr>
          <w:rFonts w:ascii="Times New Roman" w:hAnsi="Times New Roman" w:cs="Times New Roman"/>
          <w:sz w:val="24"/>
          <w:szCs w:val="24"/>
        </w:rPr>
        <w:t>.</w:t>
      </w:r>
    </w:p>
    <w:p w:rsidR="009C2166" w:rsidRPr="002672CD" w:rsidRDefault="00E34623" w:rsidP="002672CD">
      <w:pPr>
        <w:spacing w:after="120"/>
        <w:jc w:val="both"/>
        <w:rPr>
          <w:rFonts w:ascii="Times New Roman" w:eastAsia="MS Mincho" w:hAnsi="Times New Roman" w:cs="Times New Roman"/>
          <w:sz w:val="24"/>
          <w:szCs w:val="24"/>
        </w:rPr>
      </w:pPr>
      <w:r>
        <w:rPr>
          <w:rFonts w:ascii="Times New Roman" w:hAnsi="Times New Roman" w:cs="Times New Roman"/>
          <w:sz w:val="24"/>
          <w:szCs w:val="24"/>
        </w:rPr>
        <w:t>6.2 Caso surja número de empresas superior ao número de áreas a serem regularizadas, somente as primeiras empresas sorteadas poderão realizar os serviços, ficando as demais credenciadas na ordem preferencial de novas áreas eventualmente acrescidas ao credenciamento.</w:t>
      </w:r>
    </w:p>
    <w:p w:rsidR="009C2166" w:rsidRPr="002672CD" w:rsidRDefault="009C2166"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6.</w:t>
      </w:r>
      <w:r w:rsidR="00E34623">
        <w:rPr>
          <w:rFonts w:ascii="Times New Roman" w:hAnsi="Times New Roman" w:cs="Times New Roman"/>
          <w:sz w:val="24"/>
          <w:szCs w:val="24"/>
        </w:rPr>
        <w:t>3</w:t>
      </w:r>
      <w:r w:rsidR="00AA41D8" w:rsidRPr="002672CD">
        <w:rPr>
          <w:rFonts w:ascii="Times New Roman" w:hAnsi="Times New Roman" w:cs="Times New Roman"/>
          <w:sz w:val="24"/>
          <w:szCs w:val="24"/>
        </w:rPr>
        <w:t xml:space="preserve"> No caso de não haver </w:t>
      </w:r>
      <w:r w:rsidRPr="002672CD">
        <w:rPr>
          <w:rFonts w:ascii="Times New Roman" w:hAnsi="Times New Roman" w:cs="Times New Roman"/>
          <w:sz w:val="24"/>
          <w:szCs w:val="24"/>
        </w:rPr>
        <w:t xml:space="preserve">pessoas jurídicas credenciadas </w:t>
      </w:r>
      <w:r w:rsidR="00AA41D8" w:rsidRPr="002672CD">
        <w:rPr>
          <w:rFonts w:ascii="Times New Roman" w:hAnsi="Times New Roman" w:cs="Times New Roman"/>
          <w:sz w:val="24"/>
          <w:szCs w:val="24"/>
        </w:rPr>
        <w:t xml:space="preserve">suficientes para cada área, as </w:t>
      </w:r>
      <w:r w:rsidRPr="002672CD">
        <w:rPr>
          <w:rFonts w:ascii="Times New Roman" w:hAnsi="Times New Roman" w:cs="Times New Roman"/>
          <w:sz w:val="24"/>
          <w:szCs w:val="24"/>
        </w:rPr>
        <w:t>áreas remanescentes serão sorteadas novamente às credenciadas, sendo a redistribuição de uma para cada credenciada, sucessivamente até que todas sejam sorteadas.</w:t>
      </w:r>
    </w:p>
    <w:p w:rsidR="00AA41D8" w:rsidRPr="002672CD" w:rsidRDefault="00E34623" w:rsidP="002672CD">
      <w:pPr>
        <w:spacing w:after="120"/>
        <w:jc w:val="both"/>
        <w:rPr>
          <w:rFonts w:ascii="Times New Roman" w:hAnsi="Times New Roman" w:cs="Times New Roman"/>
          <w:sz w:val="24"/>
          <w:szCs w:val="24"/>
        </w:rPr>
      </w:pPr>
      <w:r>
        <w:rPr>
          <w:rFonts w:ascii="Times New Roman" w:hAnsi="Times New Roman" w:cs="Times New Roman"/>
          <w:sz w:val="24"/>
          <w:szCs w:val="24"/>
        </w:rPr>
        <w:t>6.4</w:t>
      </w:r>
      <w:r w:rsidR="00AA41D8" w:rsidRPr="002672CD">
        <w:rPr>
          <w:rFonts w:ascii="Times New Roman" w:hAnsi="Times New Roman" w:cs="Times New Roman"/>
          <w:sz w:val="24"/>
          <w:szCs w:val="24"/>
        </w:rPr>
        <w:t xml:space="preserve"> No caso de desistência ou descredenciamento d</w:t>
      </w:r>
      <w:r w:rsidR="009C2166" w:rsidRPr="002672CD">
        <w:rPr>
          <w:rFonts w:ascii="Times New Roman" w:hAnsi="Times New Roman" w:cs="Times New Roman"/>
          <w:sz w:val="24"/>
          <w:szCs w:val="24"/>
        </w:rPr>
        <w:t xml:space="preserve">e pessoa jurídica credenciada </w:t>
      </w:r>
      <w:r w:rsidR="00AA41D8" w:rsidRPr="002672CD">
        <w:rPr>
          <w:rFonts w:ascii="Times New Roman" w:hAnsi="Times New Roman" w:cs="Times New Roman"/>
          <w:sz w:val="24"/>
          <w:szCs w:val="24"/>
        </w:rPr>
        <w:t xml:space="preserve">a área que estiver sob </w:t>
      </w:r>
      <w:r w:rsidR="009C2166" w:rsidRPr="002672CD">
        <w:rPr>
          <w:rFonts w:ascii="Times New Roman" w:hAnsi="Times New Roman" w:cs="Times New Roman"/>
          <w:sz w:val="24"/>
          <w:szCs w:val="24"/>
        </w:rPr>
        <w:t>su</w:t>
      </w:r>
      <w:r w:rsidR="00AA41D8" w:rsidRPr="002672CD">
        <w:rPr>
          <w:rFonts w:ascii="Times New Roman" w:hAnsi="Times New Roman" w:cs="Times New Roman"/>
          <w:sz w:val="24"/>
          <w:szCs w:val="24"/>
        </w:rPr>
        <w:t xml:space="preserve">a responsabilidade será </w:t>
      </w:r>
      <w:r w:rsidR="009C2166" w:rsidRPr="002672CD">
        <w:rPr>
          <w:rFonts w:ascii="Times New Roman" w:hAnsi="Times New Roman" w:cs="Times New Roman"/>
          <w:sz w:val="24"/>
          <w:szCs w:val="24"/>
        </w:rPr>
        <w:t>sorteada para as demais credenciadas, atendendo ao critério constante no item 6.2 acima</w:t>
      </w:r>
      <w:r w:rsidR="00AA41D8" w:rsidRPr="002672CD">
        <w:rPr>
          <w:rFonts w:ascii="Times New Roman" w:hAnsi="Times New Roman" w:cs="Times New Roman"/>
          <w:sz w:val="24"/>
          <w:szCs w:val="24"/>
        </w:rPr>
        <w:t xml:space="preserve">. </w:t>
      </w:r>
    </w:p>
    <w:p w:rsidR="009C2166" w:rsidRPr="002672CD" w:rsidRDefault="00E34623" w:rsidP="002672CD">
      <w:pPr>
        <w:spacing w:after="120"/>
        <w:jc w:val="both"/>
        <w:rPr>
          <w:rFonts w:ascii="Times New Roman" w:eastAsia="MS Mincho" w:hAnsi="Times New Roman" w:cs="Times New Roman"/>
          <w:sz w:val="24"/>
          <w:szCs w:val="24"/>
        </w:rPr>
      </w:pPr>
      <w:r>
        <w:rPr>
          <w:rFonts w:ascii="Times New Roman" w:hAnsi="Times New Roman" w:cs="Times New Roman"/>
          <w:sz w:val="24"/>
          <w:szCs w:val="24"/>
        </w:rPr>
        <w:t>6.5</w:t>
      </w:r>
      <w:r w:rsidR="00AA41D8" w:rsidRPr="002672CD">
        <w:rPr>
          <w:rFonts w:ascii="Times New Roman" w:hAnsi="Times New Roman" w:cs="Times New Roman"/>
          <w:sz w:val="24"/>
          <w:szCs w:val="24"/>
        </w:rPr>
        <w:t xml:space="preserve"> Para objeto de sorteio entre as empresas credenciadas, o Município indica as seguintes áreas</w:t>
      </w:r>
      <w:r w:rsidR="008B0F9A" w:rsidRPr="002672CD">
        <w:rPr>
          <w:rFonts w:ascii="Times New Roman" w:hAnsi="Times New Roman" w:cs="Times New Roman"/>
          <w:sz w:val="24"/>
          <w:szCs w:val="24"/>
        </w:rPr>
        <w:t xml:space="preserve"> (conforme </w:t>
      </w:r>
      <w:r w:rsidR="00A56129" w:rsidRPr="002672CD">
        <w:rPr>
          <w:rFonts w:ascii="Times New Roman" w:hAnsi="Times New Roman" w:cs="Times New Roman"/>
          <w:sz w:val="24"/>
          <w:szCs w:val="24"/>
        </w:rPr>
        <w:t xml:space="preserve">memoriais descritivos e </w:t>
      </w:r>
      <w:r w:rsidR="008B0F9A" w:rsidRPr="002672CD">
        <w:rPr>
          <w:rFonts w:ascii="Times New Roman" w:hAnsi="Times New Roman" w:cs="Times New Roman"/>
          <w:sz w:val="24"/>
          <w:szCs w:val="24"/>
        </w:rPr>
        <w:t>mapa</w:t>
      </w:r>
      <w:r w:rsidR="00A56129" w:rsidRPr="002672CD">
        <w:rPr>
          <w:rFonts w:ascii="Times New Roman" w:hAnsi="Times New Roman" w:cs="Times New Roman"/>
          <w:sz w:val="24"/>
          <w:szCs w:val="24"/>
        </w:rPr>
        <w:t>s</w:t>
      </w:r>
      <w:r w:rsidR="008B0F9A" w:rsidRPr="002672CD">
        <w:rPr>
          <w:rFonts w:ascii="Times New Roman" w:hAnsi="Times New Roman" w:cs="Times New Roman"/>
          <w:sz w:val="24"/>
          <w:szCs w:val="24"/>
        </w:rPr>
        <w:t xml:space="preserve"> anexo</w:t>
      </w:r>
      <w:r w:rsidR="00A56129" w:rsidRPr="002672CD">
        <w:rPr>
          <w:rFonts w:ascii="Times New Roman" w:hAnsi="Times New Roman" w:cs="Times New Roman"/>
          <w:sz w:val="24"/>
          <w:szCs w:val="24"/>
        </w:rPr>
        <w:t>s</w:t>
      </w:r>
      <w:r w:rsidR="008B0F9A" w:rsidRPr="002672CD">
        <w:rPr>
          <w:rFonts w:ascii="Times New Roman" w:hAnsi="Times New Roman" w:cs="Times New Roman"/>
          <w:sz w:val="24"/>
          <w:szCs w:val="24"/>
        </w:rPr>
        <w:t xml:space="preserve"> ao presente edital)</w:t>
      </w:r>
      <w:r w:rsidR="00AA41D8" w:rsidRPr="002672CD">
        <w:rPr>
          <w:rFonts w:ascii="Times New Roman" w:hAnsi="Times New Roman" w:cs="Times New Roman"/>
          <w:sz w:val="24"/>
          <w:szCs w:val="24"/>
        </w:rPr>
        <w:t>:</w:t>
      </w:r>
      <w:r w:rsidR="00AA41D8" w:rsidRPr="002672CD">
        <w:rPr>
          <w:rFonts w:ascii="MS Mincho" w:eastAsia="MS Mincho" w:hAnsi="MS Mincho" w:cs="MS Mincho"/>
          <w:sz w:val="24"/>
          <w:szCs w:val="24"/>
        </w:rPr>
        <w:t> </w:t>
      </w:r>
    </w:p>
    <w:p w:rsidR="009C2166" w:rsidRPr="006419DF" w:rsidRDefault="00E34623" w:rsidP="002672CD">
      <w:pPr>
        <w:spacing w:after="120"/>
        <w:jc w:val="both"/>
        <w:rPr>
          <w:rFonts w:ascii="Times New Roman" w:hAnsi="Times New Roman" w:cs="Times New Roman"/>
          <w:color w:val="FF0000"/>
          <w:sz w:val="24"/>
          <w:szCs w:val="24"/>
        </w:rPr>
      </w:pPr>
      <w:r>
        <w:rPr>
          <w:rFonts w:ascii="Times New Roman" w:hAnsi="Times New Roman" w:cs="Times New Roman"/>
          <w:sz w:val="24"/>
          <w:szCs w:val="24"/>
        </w:rPr>
        <w:t>6.5</w:t>
      </w:r>
      <w:r w:rsidR="009C2166" w:rsidRPr="002672CD">
        <w:rPr>
          <w:rFonts w:ascii="Times New Roman" w:hAnsi="Times New Roman" w:cs="Times New Roman"/>
          <w:sz w:val="24"/>
          <w:szCs w:val="24"/>
        </w:rPr>
        <w:t xml:space="preserve">.1 </w:t>
      </w:r>
      <w:r w:rsidR="00A56129" w:rsidRPr="002672CD">
        <w:rPr>
          <w:rFonts w:ascii="Times New Roman" w:hAnsi="Times New Roman" w:cs="Times New Roman"/>
          <w:sz w:val="24"/>
          <w:szCs w:val="24"/>
        </w:rPr>
        <w:t>Terreno urbano</w:t>
      </w:r>
      <w:r w:rsidR="009C2166" w:rsidRPr="002672CD">
        <w:rPr>
          <w:rFonts w:ascii="Times New Roman" w:hAnsi="Times New Roman" w:cs="Times New Roman"/>
          <w:sz w:val="24"/>
          <w:szCs w:val="24"/>
        </w:rPr>
        <w:t xml:space="preserve"> </w:t>
      </w:r>
      <w:r w:rsidR="00450C39">
        <w:rPr>
          <w:rFonts w:ascii="Times New Roman" w:hAnsi="Times New Roman" w:cs="Times New Roman"/>
          <w:sz w:val="24"/>
          <w:szCs w:val="24"/>
        </w:rPr>
        <w:t xml:space="preserve">SÃO JOSÉ </w:t>
      </w:r>
      <w:r w:rsidR="006419DF">
        <w:rPr>
          <w:rFonts w:ascii="Times New Roman" w:hAnsi="Times New Roman" w:cs="Times New Roman"/>
          <w:sz w:val="24"/>
          <w:szCs w:val="24"/>
        </w:rPr>
        <w:t>(</w:t>
      </w:r>
      <w:r w:rsidR="00450C39">
        <w:rPr>
          <w:rFonts w:ascii="Times New Roman" w:hAnsi="Times New Roman" w:cs="Times New Roman"/>
          <w:sz w:val="24"/>
          <w:szCs w:val="24"/>
        </w:rPr>
        <w:t>antiga COHAB)</w:t>
      </w:r>
      <w:r w:rsidR="00A56129" w:rsidRPr="002672CD">
        <w:rPr>
          <w:rFonts w:ascii="Times New Roman" w:hAnsi="Times New Roman" w:cs="Times New Roman"/>
          <w:sz w:val="24"/>
          <w:szCs w:val="24"/>
        </w:rPr>
        <w:t xml:space="preserve">, com área superficial </w:t>
      </w:r>
      <w:r w:rsidR="00736325">
        <w:rPr>
          <w:rFonts w:ascii="Times New Roman" w:hAnsi="Times New Roman" w:cs="Times New Roman"/>
          <w:sz w:val="24"/>
          <w:szCs w:val="24"/>
        </w:rPr>
        <w:t>aproximada 52.000 M²</w:t>
      </w:r>
    </w:p>
    <w:p w:rsidR="002717AE" w:rsidRPr="002672CD" w:rsidRDefault="009C2166" w:rsidP="002672CD">
      <w:pPr>
        <w:pStyle w:val="PargrafodaLista"/>
        <w:spacing w:after="120"/>
        <w:ind w:left="0"/>
        <w:jc w:val="both"/>
        <w:rPr>
          <w:rFonts w:ascii="Times New Roman" w:hAnsi="Times New Roman" w:cs="Times New Roman"/>
          <w:sz w:val="24"/>
          <w:szCs w:val="24"/>
          <w:u w:val="single"/>
        </w:rPr>
      </w:pPr>
      <w:r w:rsidRPr="002672CD">
        <w:rPr>
          <w:rFonts w:ascii="Times New Roman" w:hAnsi="Times New Roman" w:cs="Times New Roman"/>
          <w:b/>
          <w:sz w:val="24"/>
          <w:szCs w:val="24"/>
          <w:u w:val="single"/>
        </w:rPr>
        <w:t xml:space="preserve">7 </w:t>
      </w:r>
      <w:r w:rsidR="007854D4" w:rsidRPr="002672CD">
        <w:rPr>
          <w:rFonts w:ascii="Times New Roman" w:hAnsi="Times New Roman" w:cs="Times New Roman"/>
          <w:b/>
          <w:sz w:val="24"/>
          <w:szCs w:val="24"/>
          <w:u w:val="single"/>
        </w:rPr>
        <w:t xml:space="preserve">-  </w:t>
      </w:r>
      <w:r w:rsidR="004D5BAC" w:rsidRPr="002672CD">
        <w:rPr>
          <w:rFonts w:ascii="Times New Roman" w:hAnsi="Times New Roman" w:cs="Times New Roman"/>
          <w:b/>
          <w:sz w:val="24"/>
          <w:szCs w:val="24"/>
          <w:u w:val="single"/>
        </w:rPr>
        <w:t>DAS DISPOSIÇÕES FINAIS</w:t>
      </w:r>
    </w:p>
    <w:p w:rsidR="004D5BAC" w:rsidRPr="002672CD" w:rsidRDefault="00C8089B" w:rsidP="002672CD">
      <w:pPr>
        <w:spacing w:after="120"/>
        <w:jc w:val="both"/>
        <w:rPr>
          <w:rFonts w:ascii="Times New Roman" w:hAnsi="Times New Roman" w:cs="Times New Roman"/>
          <w:sz w:val="24"/>
          <w:szCs w:val="24"/>
        </w:rPr>
      </w:pPr>
      <w:r>
        <w:rPr>
          <w:rFonts w:ascii="Times New Roman" w:hAnsi="Times New Roman" w:cs="Times New Roman"/>
          <w:sz w:val="24"/>
          <w:szCs w:val="24"/>
        </w:rPr>
        <w:t>7.1 Disponibilização</w:t>
      </w:r>
      <w:r w:rsidR="004D5BAC" w:rsidRPr="002672CD">
        <w:rPr>
          <w:rFonts w:ascii="Times New Roman" w:hAnsi="Times New Roman" w:cs="Times New Roman"/>
          <w:sz w:val="24"/>
          <w:szCs w:val="24"/>
        </w:rPr>
        <w:t xml:space="preserve"> do Edital: o presente edital s</w:t>
      </w:r>
      <w:r w:rsidR="00144102" w:rsidRPr="002672CD">
        <w:rPr>
          <w:rFonts w:ascii="Times New Roman" w:hAnsi="Times New Roman" w:cs="Times New Roman"/>
          <w:sz w:val="24"/>
          <w:szCs w:val="24"/>
        </w:rPr>
        <w:t xml:space="preserve">erá disponibilizado </w:t>
      </w:r>
      <w:r w:rsidR="006419DF">
        <w:rPr>
          <w:rFonts w:ascii="Times New Roman" w:hAnsi="Times New Roman" w:cs="Times New Roman"/>
          <w:sz w:val="24"/>
          <w:szCs w:val="24"/>
        </w:rPr>
        <w:t xml:space="preserve">na HOME PAGE </w:t>
      </w:r>
      <w:hyperlink r:id="rId7" w:history="1">
        <w:r w:rsidR="006419DF" w:rsidRPr="00360276">
          <w:rPr>
            <w:rStyle w:val="Hyperlink"/>
            <w:rFonts w:ascii="Times New Roman" w:hAnsi="Times New Roman" w:cs="Times New Roman"/>
            <w:sz w:val="24"/>
            <w:szCs w:val="24"/>
          </w:rPr>
          <w:t>www.montecarlo.sc.gov.br</w:t>
        </w:r>
      </w:hyperlink>
      <w:r w:rsidR="006419DF">
        <w:rPr>
          <w:rFonts w:ascii="Times New Roman" w:hAnsi="Times New Roman" w:cs="Times New Roman"/>
          <w:sz w:val="24"/>
          <w:szCs w:val="24"/>
        </w:rPr>
        <w:t xml:space="preserve"> </w:t>
      </w:r>
    </w:p>
    <w:p w:rsidR="004D5BAC" w:rsidRPr="002672CD" w:rsidRDefault="009C2166"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7</w:t>
      </w:r>
      <w:r w:rsidR="004D5BAC" w:rsidRPr="002672CD">
        <w:rPr>
          <w:rFonts w:ascii="Times New Roman" w:hAnsi="Times New Roman" w:cs="Times New Roman"/>
          <w:sz w:val="24"/>
          <w:szCs w:val="24"/>
        </w:rPr>
        <w:t xml:space="preserve">.2 A </w:t>
      </w:r>
      <w:r w:rsidR="007854D4" w:rsidRPr="002672CD">
        <w:rPr>
          <w:rFonts w:ascii="Times New Roman" w:hAnsi="Times New Roman" w:cs="Times New Roman"/>
          <w:sz w:val="24"/>
          <w:szCs w:val="24"/>
        </w:rPr>
        <w:t>interessada</w:t>
      </w:r>
      <w:r w:rsidR="004D5BAC" w:rsidRPr="002672CD">
        <w:rPr>
          <w:rFonts w:ascii="Times New Roman" w:hAnsi="Times New Roman" w:cs="Times New Roman"/>
          <w:sz w:val="24"/>
          <w:szCs w:val="24"/>
        </w:rPr>
        <w:t xml:space="preserve"> deverá </w:t>
      </w:r>
      <w:r w:rsidR="007854D4" w:rsidRPr="002672CD">
        <w:rPr>
          <w:rFonts w:ascii="Times New Roman" w:hAnsi="Times New Roman" w:cs="Times New Roman"/>
          <w:sz w:val="24"/>
          <w:szCs w:val="24"/>
        </w:rPr>
        <w:t>cumprir a integralidade das previsões editalícias</w:t>
      </w:r>
      <w:r w:rsidR="00FF1376" w:rsidRPr="002672CD">
        <w:rPr>
          <w:rFonts w:ascii="Times New Roman" w:hAnsi="Times New Roman" w:cs="Times New Roman"/>
          <w:sz w:val="24"/>
          <w:szCs w:val="24"/>
        </w:rPr>
        <w:t xml:space="preserve"> e seus anexos</w:t>
      </w:r>
      <w:r w:rsidR="007854D4" w:rsidRPr="002672CD">
        <w:rPr>
          <w:rFonts w:ascii="Times New Roman" w:hAnsi="Times New Roman" w:cs="Times New Roman"/>
          <w:sz w:val="24"/>
          <w:szCs w:val="24"/>
        </w:rPr>
        <w:t>.</w:t>
      </w:r>
    </w:p>
    <w:p w:rsidR="004D5BAC" w:rsidRPr="002672CD" w:rsidRDefault="009C2166"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7</w:t>
      </w:r>
      <w:r w:rsidR="00E66C00" w:rsidRPr="002672CD">
        <w:rPr>
          <w:rFonts w:ascii="Times New Roman" w:hAnsi="Times New Roman" w:cs="Times New Roman"/>
          <w:sz w:val="24"/>
          <w:szCs w:val="24"/>
        </w:rPr>
        <w:t xml:space="preserve">.3 Local e horário de início da </w:t>
      </w:r>
      <w:r w:rsidR="004D5BAC" w:rsidRPr="002672CD">
        <w:rPr>
          <w:rFonts w:ascii="Times New Roman" w:hAnsi="Times New Roman" w:cs="Times New Roman"/>
          <w:sz w:val="24"/>
          <w:szCs w:val="24"/>
        </w:rPr>
        <w:t xml:space="preserve">entrega da documentação: </w:t>
      </w:r>
      <w:r w:rsidR="006419DF">
        <w:rPr>
          <w:rFonts w:ascii="Times New Roman" w:hAnsi="Times New Roman" w:cs="Times New Roman"/>
          <w:sz w:val="24"/>
          <w:szCs w:val="24"/>
        </w:rPr>
        <w:t xml:space="preserve">a partir do 01/07/2021 a 13/07/2021 até ás </w:t>
      </w:r>
      <w:r w:rsidR="00736325">
        <w:rPr>
          <w:rFonts w:ascii="Times New Roman" w:hAnsi="Times New Roman" w:cs="Times New Roman"/>
          <w:sz w:val="24"/>
          <w:szCs w:val="24"/>
        </w:rPr>
        <w:t>09h</w:t>
      </w:r>
      <w:r w:rsidR="006419DF">
        <w:rPr>
          <w:rFonts w:ascii="Times New Roman" w:hAnsi="Times New Roman" w:cs="Times New Roman"/>
          <w:sz w:val="24"/>
          <w:szCs w:val="24"/>
        </w:rPr>
        <w:t>45min</w:t>
      </w:r>
      <w:r w:rsidR="00755F30">
        <w:rPr>
          <w:rFonts w:ascii="Times New Roman" w:hAnsi="Times New Roman" w:cs="Times New Roman"/>
          <w:sz w:val="24"/>
          <w:szCs w:val="24"/>
        </w:rPr>
        <w:t xml:space="preserve"> </w:t>
      </w:r>
      <w:r w:rsidR="006419DF">
        <w:rPr>
          <w:rFonts w:ascii="Times New Roman" w:hAnsi="Times New Roman" w:cs="Times New Roman"/>
          <w:sz w:val="24"/>
          <w:szCs w:val="24"/>
        </w:rPr>
        <w:t>no</w:t>
      </w:r>
      <w:r w:rsidR="00C8089B">
        <w:rPr>
          <w:rFonts w:ascii="Times New Roman" w:hAnsi="Times New Roman" w:cs="Times New Roman"/>
          <w:sz w:val="24"/>
          <w:szCs w:val="24"/>
        </w:rPr>
        <w:t xml:space="preserve"> </w:t>
      </w:r>
      <w:r w:rsidR="006419DF">
        <w:rPr>
          <w:rFonts w:ascii="Times New Roman" w:hAnsi="Times New Roman" w:cs="Times New Roman"/>
          <w:sz w:val="24"/>
          <w:szCs w:val="24"/>
        </w:rPr>
        <w:t xml:space="preserve">SETOR DE COMPRAS E LICITAÇÕES – PREFEITURA MUNICIPAL DE MONTE CARLO SC. </w:t>
      </w:r>
    </w:p>
    <w:p w:rsidR="00E8409F" w:rsidRPr="002672CD" w:rsidRDefault="00E8409F" w:rsidP="002672CD">
      <w:pPr>
        <w:pStyle w:val="PargrafodaLista"/>
        <w:spacing w:after="120"/>
        <w:jc w:val="right"/>
        <w:rPr>
          <w:rFonts w:ascii="Times New Roman" w:hAnsi="Times New Roman" w:cs="Times New Roman"/>
          <w:sz w:val="24"/>
          <w:szCs w:val="24"/>
        </w:rPr>
      </w:pPr>
    </w:p>
    <w:p w:rsidR="002717AE" w:rsidRPr="002672CD" w:rsidRDefault="006F0284" w:rsidP="002672CD">
      <w:pPr>
        <w:pStyle w:val="PargrafodaLista"/>
        <w:spacing w:after="120"/>
        <w:jc w:val="right"/>
        <w:rPr>
          <w:rFonts w:ascii="Times New Roman" w:hAnsi="Times New Roman" w:cs="Times New Roman"/>
          <w:sz w:val="24"/>
          <w:szCs w:val="24"/>
        </w:rPr>
      </w:pPr>
      <w:r w:rsidRPr="002672CD">
        <w:rPr>
          <w:rFonts w:ascii="Times New Roman" w:hAnsi="Times New Roman" w:cs="Times New Roman"/>
          <w:sz w:val="24"/>
          <w:szCs w:val="24"/>
        </w:rPr>
        <w:t xml:space="preserve">Monte Carlo SC, </w:t>
      </w:r>
      <w:r w:rsidR="006419DF">
        <w:rPr>
          <w:rFonts w:ascii="Times New Roman" w:hAnsi="Times New Roman" w:cs="Times New Roman"/>
          <w:sz w:val="24"/>
          <w:szCs w:val="24"/>
        </w:rPr>
        <w:t>10  de junho de 2021</w:t>
      </w:r>
      <w:r w:rsidR="004D5BAC" w:rsidRPr="002672CD">
        <w:rPr>
          <w:rFonts w:ascii="Times New Roman" w:hAnsi="Times New Roman" w:cs="Times New Roman"/>
          <w:sz w:val="24"/>
          <w:szCs w:val="24"/>
        </w:rPr>
        <w:t>.</w:t>
      </w:r>
    </w:p>
    <w:p w:rsidR="00AD2F85" w:rsidRPr="002672CD" w:rsidRDefault="00AD2F85" w:rsidP="002672CD">
      <w:pPr>
        <w:pStyle w:val="PargrafodaLista"/>
        <w:spacing w:after="120"/>
        <w:ind w:left="0"/>
        <w:jc w:val="both"/>
        <w:rPr>
          <w:rFonts w:ascii="Times New Roman" w:hAnsi="Times New Roman" w:cs="Times New Roman"/>
          <w:sz w:val="24"/>
          <w:szCs w:val="24"/>
        </w:rPr>
      </w:pPr>
    </w:p>
    <w:p w:rsidR="007854D4" w:rsidRPr="002672CD" w:rsidRDefault="007854D4" w:rsidP="002672CD">
      <w:pPr>
        <w:pStyle w:val="PargrafodaLista"/>
        <w:spacing w:after="120"/>
        <w:ind w:left="0"/>
        <w:jc w:val="both"/>
        <w:rPr>
          <w:rFonts w:ascii="Times New Roman" w:hAnsi="Times New Roman" w:cs="Times New Roman"/>
          <w:sz w:val="24"/>
          <w:szCs w:val="24"/>
        </w:rPr>
      </w:pPr>
    </w:p>
    <w:p w:rsidR="00117B0D" w:rsidRDefault="00117B0D" w:rsidP="00117B0D">
      <w:pPr>
        <w:pStyle w:val="PargrafodaLista"/>
        <w:spacing w:after="120"/>
        <w:ind w:left="0"/>
        <w:jc w:val="center"/>
        <w:rPr>
          <w:rFonts w:ascii="Times New Roman" w:hAnsi="Times New Roman" w:cs="Times New Roman"/>
          <w:sz w:val="24"/>
          <w:szCs w:val="24"/>
        </w:rPr>
      </w:pPr>
    </w:p>
    <w:p w:rsidR="00117B0D" w:rsidRDefault="00117B0D" w:rsidP="00117B0D">
      <w:pPr>
        <w:pStyle w:val="PargrafodaLista"/>
        <w:spacing w:after="120"/>
        <w:ind w:left="0"/>
        <w:jc w:val="center"/>
        <w:rPr>
          <w:rFonts w:ascii="Times New Roman" w:hAnsi="Times New Roman" w:cs="Times New Roman"/>
          <w:sz w:val="24"/>
          <w:szCs w:val="24"/>
        </w:rPr>
      </w:pPr>
    </w:p>
    <w:p w:rsidR="00117B0D" w:rsidRDefault="006F0284" w:rsidP="00117B0D">
      <w:pPr>
        <w:pStyle w:val="PargrafodaLista"/>
        <w:spacing w:after="120"/>
        <w:ind w:left="0"/>
        <w:jc w:val="center"/>
        <w:rPr>
          <w:rFonts w:ascii="Times New Roman" w:hAnsi="Times New Roman" w:cs="Times New Roman"/>
          <w:sz w:val="24"/>
          <w:szCs w:val="24"/>
        </w:rPr>
      </w:pPr>
      <w:r w:rsidRPr="002672CD">
        <w:rPr>
          <w:rFonts w:ascii="Times New Roman" w:hAnsi="Times New Roman" w:cs="Times New Roman"/>
          <w:sz w:val="24"/>
          <w:szCs w:val="24"/>
        </w:rPr>
        <w:t>Sonia Salete Vedovatto</w:t>
      </w:r>
    </w:p>
    <w:p w:rsidR="006F0284" w:rsidRPr="002672CD" w:rsidRDefault="006F0284" w:rsidP="00117B0D">
      <w:pPr>
        <w:pStyle w:val="PargrafodaLista"/>
        <w:spacing w:after="120"/>
        <w:ind w:left="0"/>
        <w:jc w:val="center"/>
        <w:rPr>
          <w:rFonts w:ascii="Times New Roman" w:hAnsi="Times New Roman" w:cs="Times New Roman"/>
          <w:sz w:val="24"/>
          <w:szCs w:val="24"/>
        </w:rPr>
      </w:pPr>
      <w:r w:rsidRPr="002672CD">
        <w:rPr>
          <w:rFonts w:ascii="Times New Roman" w:hAnsi="Times New Roman" w:cs="Times New Roman"/>
          <w:sz w:val="24"/>
          <w:szCs w:val="24"/>
        </w:rPr>
        <w:t>Prefeita</w:t>
      </w:r>
    </w:p>
    <w:p w:rsidR="00C708C7" w:rsidRPr="002672CD" w:rsidRDefault="00C708C7" w:rsidP="002672CD">
      <w:pPr>
        <w:spacing w:after="120"/>
        <w:rPr>
          <w:rFonts w:ascii="Times New Roman" w:hAnsi="Times New Roman" w:cs="Times New Roman"/>
          <w:sz w:val="24"/>
          <w:szCs w:val="24"/>
        </w:rPr>
      </w:pPr>
    </w:p>
    <w:p w:rsidR="0063600F" w:rsidRPr="002672CD" w:rsidRDefault="0063600F" w:rsidP="002672CD">
      <w:pPr>
        <w:pStyle w:val="PargrafodaLista"/>
        <w:spacing w:after="120"/>
        <w:ind w:left="0"/>
        <w:jc w:val="both"/>
        <w:rPr>
          <w:rFonts w:ascii="Times New Roman" w:hAnsi="Times New Roman" w:cs="Times New Roman"/>
          <w:sz w:val="24"/>
          <w:szCs w:val="24"/>
        </w:rPr>
      </w:pPr>
    </w:p>
    <w:p w:rsidR="00326D3F" w:rsidRPr="002672CD" w:rsidRDefault="00D42F25" w:rsidP="002672CD">
      <w:pPr>
        <w:pStyle w:val="PargrafodaLista"/>
        <w:spacing w:after="120"/>
        <w:ind w:left="0"/>
        <w:jc w:val="center"/>
        <w:rPr>
          <w:rFonts w:ascii="Times New Roman" w:hAnsi="Times New Roman" w:cs="Times New Roman"/>
          <w:b/>
          <w:sz w:val="24"/>
          <w:szCs w:val="24"/>
        </w:rPr>
      </w:pPr>
      <w:r w:rsidRPr="002672CD">
        <w:rPr>
          <w:rFonts w:ascii="Times New Roman" w:hAnsi="Times New Roman" w:cs="Times New Roman"/>
          <w:b/>
          <w:sz w:val="24"/>
          <w:szCs w:val="24"/>
        </w:rPr>
        <w:t>ANEXO I</w:t>
      </w:r>
    </w:p>
    <w:p w:rsidR="00D42F25" w:rsidRPr="002672CD" w:rsidRDefault="00D42F25" w:rsidP="002672CD">
      <w:pPr>
        <w:pStyle w:val="PargrafodaLista"/>
        <w:spacing w:after="120"/>
        <w:ind w:left="0"/>
        <w:jc w:val="center"/>
        <w:rPr>
          <w:rFonts w:ascii="Times New Roman" w:hAnsi="Times New Roman" w:cs="Times New Roman"/>
          <w:b/>
          <w:sz w:val="24"/>
          <w:szCs w:val="24"/>
        </w:rPr>
      </w:pPr>
      <w:r w:rsidRPr="002672CD">
        <w:rPr>
          <w:rFonts w:ascii="Times New Roman" w:hAnsi="Times New Roman" w:cs="Times New Roman"/>
          <w:b/>
          <w:sz w:val="24"/>
          <w:szCs w:val="24"/>
        </w:rPr>
        <w:t xml:space="preserve"> MODELO DE CARTA CREDENCIAL</w:t>
      </w:r>
    </w:p>
    <w:p w:rsidR="00D42F25" w:rsidRPr="002672CD" w:rsidRDefault="00D42F25" w:rsidP="002672CD">
      <w:pPr>
        <w:pStyle w:val="PargrafodaLista"/>
        <w:spacing w:after="120"/>
        <w:ind w:left="0"/>
        <w:jc w:val="both"/>
        <w:rPr>
          <w:rFonts w:ascii="Times New Roman" w:hAnsi="Times New Roman" w:cs="Times New Roman"/>
          <w:sz w:val="24"/>
          <w:szCs w:val="24"/>
        </w:rPr>
      </w:pP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AO MUNICÍPIO DE </w:t>
      </w:r>
      <w:r w:rsidR="00915C90" w:rsidRPr="002672CD">
        <w:rPr>
          <w:rFonts w:ascii="Times New Roman" w:hAnsi="Times New Roman" w:cs="Times New Roman"/>
          <w:sz w:val="24"/>
          <w:szCs w:val="24"/>
        </w:rPr>
        <w:t>MONTE CARLO</w:t>
      </w: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ATT: COMISSÃO DE ANÁLISE </w:t>
      </w: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REF: EDITAL DE CHAMAMENTO PÚBLICO Nº </w:t>
      </w:r>
      <w:r w:rsidR="00C8089B">
        <w:rPr>
          <w:rFonts w:ascii="Times New Roman" w:hAnsi="Times New Roman" w:cs="Times New Roman"/>
          <w:sz w:val="24"/>
          <w:szCs w:val="24"/>
        </w:rPr>
        <w:t>02/2021</w:t>
      </w:r>
    </w:p>
    <w:p w:rsidR="00D42F25" w:rsidRPr="002672CD" w:rsidRDefault="00D42F25" w:rsidP="002672CD">
      <w:pPr>
        <w:pStyle w:val="PargrafodaLista"/>
        <w:spacing w:after="120"/>
        <w:ind w:left="0"/>
        <w:jc w:val="both"/>
        <w:rPr>
          <w:rFonts w:ascii="Times New Roman" w:hAnsi="Times New Roman" w:cs="Times New Roman"/>
          <w:sz w:val="24"/>
          <w:szCs w:val="24"/>
        </w:rPr>
      </w:pP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Prezados Senhores, </w:t>
      </w:r>
    </w:p>
    <w:p w:rsidR="00D043AC"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A empresa (razão social da instituição) com endereço na ______________________, inscrita no CNPJ/MF sob nº ______________, pelo seu representante legal infra-assinado, vem credenciar o(a) Sr.(a)__________________ portador(a) da Cédula de Identidade nº _________e do CPF nº _____________para, na qualidade de representante legal da empresa, efetuar a entrega de proposta objeto do presente edital, instaurado pelo MUNICÍPIO DE </w:t>
      </w:r>
      <w:r w:rsidR="00623E63" w:rsidRPr="002672CD">
        <w:rPr>
          <w:rFonts w:ascii="Times New Roman" w:hAnsi="Times New Roman" w:cs="Times New Roman"/>
          <w:sz w:val="24"/>
          <w:szCs w:val="24"/>
        </w:rPr>
        <w:t xml:space="preserve">MONTE CARLO SC </w:t>
      </w:r>
      <w:r w:rsidRPr="002672CD">
        <w:rPr>
          <w:rFonts w:ascii="Times New Roman" w:hAnsi="Times New Roman" w:cs="Times New Roman"/>
          <w:sz w:val="24"/>
          <w:szCs w:val="24"/>
        </w:rPr>
        <w:t>,</w:t>
      </w:r>
      <w:r w:rsidR="00AC3481">
        <w:rPr>
          <w:rFonts w:ascii="Times New Roman" w:hAnsi="Times New Roman" w:cs="Times New Roman"/>
          <w:sz w:val="24"/>
          <w:szCs w:val="24"/>
        </w:rPr>
        <w:t xml:space="preserve"> PROCESSO Nº 69/2021</w:t>
      </w:r>
      <w:r w:rsidRPr="002672CD">
        <w:rPr>
          <w:rFonts w:ascii="Times New Roman" w:hAnsi="Times New Roman" w:cs="Times New Roman"/>
          <w:sz w:val="24"/>
          <w:szCs w:val="24"/>
        </w:rPr>
        <w:t xml:space="preserve"> na modalidade ED</w:t>
      </w:r>
      <w:r w:rsidR="00D043AC" w:rsidRPr="002672CD">
        <w:rPr>
          <w:rFonts w:ascii="Times New Roman" w:hAnsi="Times New Roman" w:cs="Times New Roman"/>
          <w:sz w:val="24"/>
          <w:szCs w:val="24"/>
        </w:rPr>
        <w:t xml:space="preserve">ITAL DE CHAMAMENTO PÚBLICO Nº </w:t>
      </w:r>
      <w:r w:rsidRPr="002672CD">
        <w:rPr>
          <w:rFonts w:ascii="Times New Roman" w:hAnsi="Times New Roman" w:cs="Times New Roman"/>
          <w:sz w:val="24"/>
          <w:szCs w:val="24"/>
        </w:rPr>
        <w:t>0</w:t>
      </w:r>
      <w:r w:rsidR="00FD223F" w:rsidRPr="002672CD">
        <w:rPr>
          <w:rFonts w:ascii="Times New Roman" w:hAnsi="Times New Roman" w:cs="Times New Roman"/>
          <w:sz w:val="24"/>
          <w:szCs w:val="24"/>
        </w:rPr>
        <w:t>02</w:t>
      </w:r>
      <w:r w:rsidRPr="002672CD">
        <w:rPr>
          <w:rFonts w:ascii="Times New Roman" w:hAnsi="Times New Roman" w:cs="Times New Roman"/>
          <w:sz w:val="24"/>
          <w:szCs w:val="24"/>
        </w:rPr>
        <w:t>/</w:t>
      </w:r>
      <w:r w:rsidR="00AC3481">
        <w:rPr>
          <w:rFonts w:ascii="Times New Roman" w:hAnsi="Times New Roman" w:cs="Times New Roman"/>
          <w:sz w:val="24"/>
          <w:szCs w:val="24"/>
        </w:rPr>
        <w:t>2021</w:t>
      </w:r>
      <w:r w:rsidRPr="002672CD">
        <w:rPr>
          <w:rFonts w:ascii="Times New Roman" w:hAnsi="Times New Roman" w:cs="Times New Roman"/>
          <w:sz w:val="24"/>
          <w:szCs w:val="24"/>
        </w:rPr>
        <w:t xml:space="preserve"> cujo objeto trata do CREDENCIAMENTO de </w:t>
      </w:r>
      <w:r w:rsidR="00FD223F" w:rsidRPr="002672CD">
        <w:rPr>
          <w:rFonts w:ascii="Times New Roman" w:hAnsi="Times New Roman" w:cs="Times New Roman"/>
          <w:sz w:val="24"/>
          <w:szCs w:val="24"/>
        </w:rPr>
        <w:t xml:space="preserve">Empresas de Engenharia visando trabalhos de Regularização Fundiária Urbana – </w:t>
      </w:r>
      <w:r w:rsidR="00EA6A69" w:rsidRPr="002672CD">
        <w:rPr>
          <w:rFonts w:ascii="Times New Roman" w:hAnsi="Times New Roman" w:cs="Times New Roman"/>
          <w:sz w:val="24"/>
          <w:szCs w:val="24"/>
        </w:rPr>
        <w:t>REURB ESPECIAL</w:t>
      </w:r>
      <w:r w:rsidR="00FF1376" w:rsidRPr="002672CD">
        <w:rPr>
          <w:rFonts w:ascii="Times New Roman" w:hAnsi="Times New Roman" w:cs="Times New Roman"/>
          <w:sz w:val="24"/>
          <w:szCs w:val="24"/>
        </w:rPr>
        <w:t xml:space="preserve"> e/ou REURB-S (REURB SOCIAL)</w:t>
      </w:r>
      <w:r w:rsidR="00FD223F" w:rsidRPr="002672CD">
        <w:rPr>
          <w:rFonts w:ascii="Times New Roman" w:hAnsi="Times New Roman" w:cs="Times New Roman"/>
          <w:sz w:val="24"/>
          <w:szCs w:val="24"/>
        </w:rPr>
        <w:t xml:space="preserve">, com fundamento na Lei Federal 13.465/17, </w:t>
      </w:r>
      <w:r w:rsidRPr="002672CD">
        <w:rPr>
          <w:rFonts w:ascii="Times New Roman" w:hAnsi="Times New Roman" w:cs="Times New Roman"/>
          <w:sz w:val="24"/>
          <w:szCs w:val="24"/>
        </w:rPr>
        <w:t xml:space="preserve"> outorgando-lhe poderes para em nome da Empresa _____________ requerer, concordar, entregar documentos, interpor e desistir de Recursos, assinar Termo de Credenciamento, enfim praticar todos os demais atos inerentes ao presente edital. </w:t>
      </w:r>
    </w:p>
    <w:p w:rsidR="00D043AC"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Local, data e assinatura. </w:t>
      </w:r>
    </w:p>
    <w:p w:rsidR="00CB024A" w:rsidRPr="002672CD" w:rsidRDefault="00CB024A" w:rsidP="002672CD">
      <w:pPr>
        <w:pStyle w:val="PargrafodaLista"/>
        <w:spacing w:after="120"/>
        <w:ind w:left="0"/>
        <w:jc w:val="both"/>
        <w:rPr>
          <w:rFonts w:ascii="Times New Roman" w:hAnsi="Times New Roman" w:cs="Times New Roman"/>
          <w:sz w:val="24"/>
          <w:szCs w:val="24"/>
        </w:rPr>
      </w:pPr>
    </w:p>
    <w:p w:rsidR="00CB024A" w:rsidRPr="002672CD" w:rsidRDefault="00CB024A" w:rsidP="002672CD">
      <w:pPr>
        <w:pStyle w:val="PargrafodaLista"/>
        <w:spacing w:after="120"/>
        <w:ind w:left="0"/>
        <w:jc w:val="both"/>
        <w:rPr>
          <w:rFonts w:ascii="Times New Roman" w:hAnsi="Times New Roman" w:cs="Times New Roman"/>
          <w:sz w:val="24"/>
          <w:szCs w:val="24"/>
        </w:rPr>
      </w:pP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(nome da empresa e do seu representante legal, com a devida identificação) </w:t>
      </w:r>
    </w:p>
    <w:p w:rsidR="00D42F25" w:rsidRPr="002672CD" w:rsidRDefault="00D42F25" w:rsidP="002672CD">
      <w:pPr>
        <w:pStyle w:val="PargrafodaLista"/>
        <w:spacing w:after="120"/>
        <w:ind w:left="0"/>
        <w:jc w:val="both"/>
        <w:rPr>
          <w:rFonts w:ascii="Times New Roman" w:hAnsi="Times New Roman" w:cs="Times New Roman"/>
          <w:sz w:val="24"/>
          <w:szCs w:val="24"/>
        </w:rPr>
      </w:pP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____________________________________ </w:t>
      </w: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(assinatura) </w:t>
      </w:r>
    </w:p>
    <w:p w:rsidR="00D42F25" w:rsidRPr="002672CD" w:rsidRDefault="00D42F25" w:rsidP="002672CD">
      <w:pPr>
        <w:pStyle w:val="PargrafodaLista"/>
        <w:spacing w:after="120"/>
        <w:ind w:left="0"/>
        <w:jc w:val="both"/>
        <w:rPr>
          <w:rFonts w:ascii="Times New Roman" w:hAnsi="Times New Roman" w:cs="Times New Roman"/>
          <w:sz w:val="24"/>
          <w:szCs w:val="24"/>
        </w:rPr>
      </w:pPr>
    </w:p>
    <w:p w:rsidR="00D42F25" w:rsidRPr="002672CD" w:rsidRDefault="00D42F25" w:rsidP="002672CD">
      <w:pPr>
        <w:pStyle w:val="PargrafodaLista"/>
        <w:spacing w:after="120"/>
        <w:ind w:left="0"/>
        <w:jc w:val="both"/>
        <w:rPr>
          <w:rFonts w:ascii="Times New Roman" w:hAnsi="Times New Roman" w:cs="Times New Roman"/>
          <w:sz w:val="24"/>
          <w:szCs w:val="24"/>
        </w:rPr>
      </w:pPr>
      <w:r w:rsidRPr="002672CD">
        <w:rPr>
          <w:rFonts w:ascii="Times New Roman" w:hAnsi="Times New Roman" w:cs="Times New Roman"/>
          <w:sz w:val="24"/>
          <w:szCs w:val="24"/>
        </w:rPr>
        <w:t xml:space="preserve">Observação: Caso o Contrato social ou o Estatuto da </w:t>
      </w:r>
      <w:r w:rsidR="00FD223F" w:rsidRPr="002672CD">
        <w:rPr>
          <w:rFonts w:ascii="Times New Roman" w:hAnsi="Times New Roman" w:cs="Times New Roman"/>
          <w:sz w:val="24"/>
          <w:szCs w:val="24"/>
        </w:rPr>
        <w:t>Empresa</w:t>
      </w:r>
      <w:r w:rsidRPr="002672CD">
        <w:rPr>
          <w:rFonts w:ascii="Times New Roman" w:hAnsi="Times New Roman" w:cs="Times New Roman"/>
          <w:sz w:val="24"/>
          <w:szCs w:val="24"/>
        </w:rPr>
        <w:t xml:space="preserve"> determine que a representação da Sociedade seja em conjunto com os sócios, a falta de assinatura de qualquer um dos sócios neste documento, invalida o Credenciamento neste certame.</w:t>
      </w:r>
    </w:p>
    <w:p w:rsidR="00D043AC" w:rsidRPr="002672CD" w:rsidRDefault="00D043AC" w:rsidP="002672CD">
      <w:pPr>
        <w:pStyle w:val="PargrafodaLista"/>
        <w:spacing w:after="120"/>
        <w:ind w:left="0"/>
        <w:jc w:val="both"/>
        <w:rPr>
          <w:rFonts w:ascii="Times New Roman" w:hAnsi="Times New Roman" w:cs="Times New Roman"/>
          <w:sz w:val="24"/>
          <w:szCs w:val="24"/>
        </w:rPr>
      </w:pPr>
    </w:p>
    <w:p w:rsidR="00D043AC" w:rsidRPr="002672CD" w:rsidRDefault="00D043AC" w:rsidP="002672CD">
      <w:pPr>
        <w:pStyle w:val="PargrafodaLista"/>
        <w:spacing w:after="120"/>
        <w:ind w:left="0"/>
        <w:jc w:val="both"/>
        <w:rPr>
          <w:rFonts w:ascii="Times New Roman" w:hAnsi="Times New Roman" w:cs="Times New Roman"/>
          <w:sz w:val="24"/>
          <w:szCs w:val="24"/>
        </w:rPr>
      </w:pPr>
    </w:p>
    <w:p w:rsidR="00CB024A" w:rsidRPr="002672CD" w:rsidRDefault="00CB024A" w:rsidP="002672CD">
      <w:pPr>
        <w:pStyle w:val="PargrafodaLista"/>
        <w:spacing w:after="120"/>
        <w:ind w:left="0"/>
        <w:jc w:val="both"/>
        <w:rPr>
          <w:rFonts w:ascii="Times New Roman" w:hAnsi="Times New Roman" w:cs="Times New Roman"/>
          <w:sz w:val="24"/>
          <w:szCs w:val="24"/>
        </w:rPr>
      </w:pPr>
    </w:p>
    <w:p w:rsidR="00CB024A" w:rsidRPr="002672CD" w:rsidRDefault="00CB024A" w:rsidP="002672CD">
      <w:pPr>
        <w:pStyle w:val="PargrafodaLista"/>
        <w:spacing w:after="120"/>
        <w:ind w:left="0"/>
        <w:jc w:val="both"/>
        <w:rPr>
          <w:rFonts w:ascii="Times New Roman" w:hAnsi="Times New Roman" w:cs="Times New Roman"/>
          <w:sz w:val="24"/>
          <w:szCs w:val="24"/>
        </w:rPr>
      </w:pPr>
    </w:p>
    <w:p w:rsidR="00CB024A" w:rsidRPr="002672CD" w:rsidRDefault="00CB024A" w:rsidP="002672CD">
      <w:pPr>
        <w:pStyle w:val="PargrafodaLista"/>
        <w:spacing w:after="120"/>
        <w:ind w:left="0"/>
        <w:jc w:val="both"/>
        <w:rPr>
          <w:rFonts w:ascii="Times New Roman" w:hAnsi="Times New Roman" w:cs="Times New Roman"/>
          <w:sz w:val="24"/>
          <w:szCs w:val="24"/>
        </w:rPr>
      </w:pPr>
    </w:p>
    <w:p w:rsidR="00CB024A" w:rsidRPr="002672CD" w:rsidRDefault="00CB024A" w:rsidP="002672CD">
      <w:pPr>
        <w:pStyle w:val="PargrafodaLista"/>
        <w:spacing w:after="120"/>
        <w:ind w:left="0"/>
        <w:jc w:val="both"/>
        <w:rPr>
          <w:rFonts w:ascii="Times New Roman" w:hAnsi="Times New Roman" w:cs="Times New Roman"/>
          <w:sz w:val="24"/>
          <w:szCs w:val="24"/>
        </w:rPr>
      </w:pPr>
    </w:p>
    <w:p w:rsidR="00CB024A" w:rsidRPr="002672CD" w:rsidRDefault="00CB024A" w:rsidP="002672CD">
      <w:pPr>
        <w:pStyle w:val="PargrafodaLista"/>
        <w:spacing w:after="120"/>
        <w:ind w:left="0"/>
        <w:jc w:val="both"/>
        <w:rPr>
          <w:rFonts w:ascii="Times New Roman" w:hAnsi="Times New Roman" w:cs="Times New Roman"/>
          <w:sz w:val="24"/>
          <w:szCs w:val="24"/>
        </w:rPr>
      </w:pPr>
    </w:p>
    <w:p w:rsidR="00CB024A" w:rsidRPr="002672CD" w:rsidRDefault="00CB024A" w:rsidP="002672CD">
      <w:pPr>
        <w:pStyle w:val="PargrafodaLista"/>
        <w:spacing w:after="120"/>
        <w:ind w:left="0"/>
        <w:jc w:val="both"/>
        <w:rPr>
          <w:rFonts w:ascii="Times New Roman" w:hAnsi="Times New Roman" w:cs="Times New Roman"/>
          <w:sz w:val="24"/>
          <w:szCs w:val="24"/>
        </w:rPr>
      </w:pPr>
    </w:p>
    <w:p w:rsidR="00A66317" w:rsidRPr="002672CD" w:rsidRDefault="00A66317" w:rsidP="002672CD">
      <w:pPr>
        <w:pStyle w:val="PargrafodaLista"/>
        <w:spacing w:after="120"/>
        <w:ind w:left="0"/>
        <w:jc w:val="both"/>
        <w:rPr>
          <w:rFonts w:ascii="Times New Roman" w:hAnsi="Times New Roman" w:cs="Times New Roman"/>
          <w:sz w:val="24"/>
          <w:szCs w:val="24"/>
        </w:rPr>
      </w:pPr>
    </w:p>
    <w:p w:rsidR="00A66317" w:rsidRPr="002672CD" w:rsidRDefault="00A66317" w:rsidP="002672CD">
      <w:pPr>
        <w:pStyle w:val="PargrafodaLista"/>
        <w:spacing w:after="120"/>
        <w:ind w:left="0"/>
        <w:jc w:val="center"/>
        <w:rPr>
          <w:rFonts w:ascii="Times New Roman" w:hAnsi="Times New Roman" w:cs="Times New Roman"/>
          <w:b/>
          <w:sz w:val="24"/>
          <w:szCs w:val="24"/>
        </w:rPr>
      </w:pPr>
      <w:r w:rsidRPr="002672CD">
        <w:rPr>
          <w:rFonts w:ascii="Times New Roman" w:hAnsi="Times New Roman" w:cs="Times New Roman"/>
          <w:b/>
          <w:sz w:val="24"/>
          <w:szCs w:val="24"/>
        </w:rPr>
        <w:t>ANEXO I</w:t>
      </w:r>
      <w:r w:rsidR="002F6E30" w:rsidRPr="002672CD">
        <w:rPr>
          <w:rFonts w:ascii="Times New Roman" w:hAnsi="Times New Roman" w:cs="Times New Roman"/>
          <w:b/>
          <w:sz w:val="24"/>
          <w:szCs w:val="24"/>
        </w:rPr>
        <w:t>I</w:t>
      </w:r>
    </w:p>
    <w:p w:rsidR="00231321" w:rsidRPr="002672CD" w:rsidRDefault="00231321" w:rsidP="002672CD">
      <w:pPr>
        <w:spacing w:after="120"/>
        <w:ind w:left="1725" w:right="1737"/>
        <w:jc w:val="center"/>
        <w:rPr>
          <w:rFonts w:ascii="Times New Roman" w:hAnsi="Times New Roman" w:cs="Times New Roman"/>
          <w:b/>
          <w:sz w:val="24"/>
          <w:szCs w:val="24"/>
        </w:rPr>
      </w:pPr>
      <w:r w:rsidRPr="002672CD">
        <w:rPr>
          <w:rFonts w:ascii="Times New Roman" w:hAnsi="Times New Roman" w:cs="Times New Roman"/>
          <w:b/>
          <w:sz w:val="24"/>
          <w:szCs w:val="24"/>
        </w:rPr>
        <w:lastRenderedPageBreak/>
        <w:t>MINUTA DO TERMO DE CREDENCIAMENTO</w:t>
      </w:r>
    </w:p>
    <w:p w:rsidR="00231321" w:rsidRPr="002672CD" w:rsidRDefault="00231321" w:rsidP="002672CD">
      <w:pPr>
        <w:pStyle w:val="Corpodetexto"/>
        <w:spacing w:after="120"/>
        <w:ind w:left="0"/>
        <w:rPr>
          <w:b/>
          <w:sz w:val="24"/>
          <w:szCs w:val="24"/>
          <w:lang w:val="pt-BR"/>
        </w:rPr>
      </w:pPr>
    </w:p>
    <w:p w:rsidR="00CB024A" w:rsidRPr="002672CD" w:rsidRDefault="00D31B14" w:rsidP="002672CD">
      <w:pPr>
        <w:spacing w:after="120"/>
        <w:ind w:left="425" w:right="437"/>
        <w:jc w:val="center"/>
        <w:rPr>
          <w:rFonts w:ascii="Times New Roman" w:hAnsi="Times New Roman" w:cs="Times New Roman"/>
          <w:b/>
          <w:sz w:val="24"/>
          <w:szCs w:val="24"/>
        </w:rPr>
      </w:pPr>
      <w:r w:rsidRPr="002672CD">
        <w:rPr>
          <w:rFonts w:ascii="Times New Roman" w:hAnsi="Times New Roman" w:cs="Times New Roman"/>
          <w:b/>
          <w:sz w:val="24"/>
          <w:szCs w:val="24"/>
        </w:rPr>
        <w:t>CONTRATO</w:t>
      </w:r>
      <w:r w:rsidR="00231321" w:rsidRPr="002672CD">
        <w:rPr>
          <w:rFonts w:ascii="Times New Roman" w:hAnsi="Times New Roman" w:cs="Times New Roman"/>
          <w:b/>
          <w:sz w:val="24"/>
          <w:szCs w:val="24"/>
        </w:rPr>
        <w:t xml:space="preserve"> DE CREDENCIAMENTO </w:t>
      </w:r>
      <w:r w:rsidR="002F6E30" w:rsidRPr="002672CD">
        <w:rPr>
          <w:rFonts w:ascii="Times New Roman" w:hAnsi="Times New Roman" w:cs="Times New Roman"/>
          <w:b/>
          <w:sz w:val="24"/>
          <w:szCs w:val="24"/>
        </w:rPr>
        <w:t xml:space="preserve">/CHAMAMENTO </w:t>
      </w:r>
      <w:r w:rsidR="007112AC">
        <w:rPr>
          <w:rFonts w:ascii="Times New Roman" w:hAnsi="Times New Roman" w:cs="Times New Roman"/>
          <w:b/>
          <w:sz w:val="24"/>
          <w:szCs w:val="24"/>
        </w:rPr>
        <w:t>---/2021</w:t>
      </w:r>
    </w:p>
    <w:p w:rsidR="00CB024A" w:rsidRPr="002672CD" w:rsidRDefault="00CB024A" w:rsidP="002672CD">
      <w:pPr>
        <w:pStyle w:val="Corpodetexto"/>
        <w:spacing w:after="120"/>
        <w:ind w:left="0"/>
        <w:rPr>
          <w:sz w:val="24"/>
          <w:szCs w:val="24"/>
          <w:lang w:val="pt-BR"/>
        </w:rPr>
      </w:pPr>
    </w:p>
    <w:p w:rsidR="00CB024A" w:rsidRPr="002672CD" w:rsidRDefault="00CB024A" w:rsidP="002672CD">
      <w:pPr>
        <w:pStyle w:val="TextosemFormatao"/>
        <w:spacing w:after="120"/>
        <w:jc w:val="center"/>
        <w:rPr>
          <w:rFonts w:ascii="Times New Roman" w:eastAsia="MS Mincho" w:hAnsi="Times New Roman"/>
          <w:b/>
          <w:sz w:val="24"/>
        </w:rPr>
      </w:pPr>
      <w:r w:rsidRPr="002672CD">
        <w:rPr>
          <w:rFonts w:ascii="Times New Roman" w:eastAsia="MS Mincho" w:hAnsi="Times New Roman"/>
          <w:b/>
          <w:sz w:val="24"/>
        </w:rPr>
        <w:t>TERMO DE COOPERAÇÃO TÉCNICA HABITACIONAL</w:t>
      </w:r>
    </w:p>
    <w:p w:rsidR="00CB024A" w:rsidRPr="002672CD" w:rsidRDefault="00CB024A" w:rsidP="002672CD">
      <w:pPr>
        <w:pStyle w:val="TextosemFormatao"/>
        <w:spacing w:after="120"/>
        <w:jc w:val="center"/>
        <w:rPr>
          <w:rFonts w:ascii="Times New Roman" w:eastAsia="MS Mincho" w:hAnsi="Times New Roman"/>
          <w:b/>
          <w:sz w:val="24"/>
        </w:rPr>
      </w:pPr>
      <w:r w:rsidRPr="002672CD">
        <w:rPr>
          <w:rFonts w:ascii="Times New Roman" w:eastAsia="MS Mincho" w:hAnsi="Times New Roman"/>
          <w:b/>
          <w:sz w:val="24"/>
        </w:rPr>
        <w:t>PARA A REALIZAÇÃO DE PROJETOS DE REGULARIZAÇÃO FUNDIÁRIA</w:t>
      </w:r>
    </w:p>
    <w:p w:rsidR="00CB024A" w:rsidRPr="002672CD" w:rsidRDefault="00CB024A" w:rsidP="002672CD">
      <w:pPr>
        <w:pStyle w:val="TextosemFormatao"/>
        <w:spacing w:after="120"/>
        <w:jc w:val="center"/>
        <w:rPr>
          <w:rFonts w:ascii="Times New Roman" w:eastAsia="MS Mincho" w:hAnsi="Times New Roman"/>
          <w:b/>
          <w:sz w:val="24"/>
        </w:rPr>
      </w:pPr>
    </w:p>
    <w:p w:rsidR="00CB024A" w:rsidRPr="002672CD" w:rsidRDefault="00CB024A" w:rsidP="002672CD">
      <w:pPr>
        <w:pStyle w:val="TextosemFormatao"/>
        <w:spacing w:after="120"/>
        <w:jc w:val="center"/>
        <w:rPr>
          <w:rFonts w:ascii="Times New Roman" w:hAnsi="Times New Roman"/>
          <w:b/>
          <w:bCs/>
          <w:sz w:val="24"/>
        </w:rPr>
      </w:pPr>
    </w:p>
    <w:p w:rsidR="00CB024A" w:rsidRPr="002672CD" w:rsidRDefault="00CB024A" w:rsidP="002672CD">
      <w:pPr>
        <w:pStyle w:val="A292970"/>
        <w:tabs>
          <w:tab w:val="left" w:pos="2835"/>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ind w:left="4251" w:firstLine="0"/>
        <w:rPr>
          <w:szCs w:val="24"/>
          <w:lang w:val="pt-BR"/>
        </w:rPr>
      </w:pPr>
      <w:r w:rsidRPr="002672CD">
        <w:rPr>
          <w:b/>
          <w:szCs w:val="24"/>
          <w:lang w:val="pt-BR"/>
        </w:rPr>
        <w:t xml:space="preserve">TERMO DE COOPERAÇÃO, QUE ENTRE SI CELEBRAM O MUNICÍPIO DE -------------------------------/------ E </w:t>
      </w:r>
      <w:r w:rsidR="00AA67FB" w:rsidRPr="002672CD">
        <w:rPr>
          <w:b/>
          <w:szCs w:val="24"/>
          <w:lang w:val="pt-BR"/>
        </w:rPr>
        <w:t>----------------------------------------------------------------------------------</w:t>
      </w:r>
      <w:r w:rsidRPr="002672CD">
        <w:rPr>
          <w:b/>
          <w:szCs w:val="24"/>
          <w:lang w:val="pt-BR"/>
        </w:rPr>
        <w:t xml:space="preserve"> tendo como finalidade o desenvolvimento de Projetos de Regularização Fundiária no Ambito desse Municipio. </w:t>
      </w:r>
    </w:p>
    <w:p w:rsidR="00CB024A" w:rsidRPr="002672CD" w:rsidRDefault="00CB024A" w:rsidP="002672CD">
      <w:pPr>
        <w:spacing w:after="120"/>
        <w:jc w:val="both"/>
        <w:rPr>
          <w:rFonts w:ascii="Times New Roman" w:hAnsi="Times New Roman" w:cs="Times New Roman"/>
          <w:sz w:val="24"/>
          <w:szCs w:val="24"/>
        </w:rPr>
      </w:pP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b/>
          <w:sz w:val="24"/>
          <w:szCs w:val="24"/>
        </w:rPr>
        <w:t xml:space="preserve">O </w:t>
      </w:r>
      <w:r w:rsidRPr="002672CD">
        <w:rPr>
          <w:rFonts w:ascii="Times New Roman" w:hAnsi="Times New Roman" w:cs="Times New Roman"/>
          <w:b/>
          <w:bCs/>
          <w:sz w:val="24"/>
          <w:szCs w:val="24"/>
        </w:rPr>
        <w:t xml:space="preserve">MUNICÍPIO DE </w:t>
      </w:r>
      <w:r w:rsidR="00AA67FB" w:rsidRPr="002672CD">
        <w:rPr>
          <w:rFonts w:ascii="Times New Roman" w:hAnsi="Times New Roman" w:cs="Times New Roman"/>
          <w:b/>
          <w:sz w:val="24"/>
          <w:szCs w:val="24"/>
        </w:rPr>
        <w:t>-------------------------------------------------</w:t>
      </w:r>
      <w:r w:rsidRPr="002672CD">
        <w:rPr>
          <w:rFonts w:ascii="Times New Roman" w:hAnsi="Times New Roman" w:cs="Times New Roman"/>
          <w:b/>
          <w:bCs/>
          <w:sz w:val="24"/>
          <w:szCs w:val="24"/>
        </w:rPr>
        <w:t xml:space="preserve">, </w:t>
      </w:r>
      <w:r w:rsidRPr="002672CD">
        <w:rPr>
          <w:rFonts w:ascii="Times New Roman" w:hAnsi="Times New Roman" w:cs="Times New Roman"/>
          <w:sz w:val="24"/>
          <w:szCs w:val="24"/>
        </w:rPr>
        <w:t xml:space="preserve">Estado do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com sede na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CEP: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pessoa jurídica de direito público, inscrito no CNPJ: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neste ato representado pelo Prefeito Municipal, </w:t>
      </w:r>
      <w:r w:rsidRPr="002672CD">
        <w:rPr>
          <w:rFonts w:ascii="Times New Roman" w:hAnsi="Times New Roman" w:cs="Times New Roman"/>
          <w:b/>
          <w:sz w:val="24"/>
          <w:szCs w:val="24"/>
        </w:rPr>
        <w:t xml:space="preserve">Sr. </w:t>
      </w:r>
      <w:r w:rsidR="00AA67FB" w:rsidRPr="002672CD">
        <w:rPr>
          <w:rFonts w:ascii="Times New Roman" w:hAnsi="Times New Roman" w:cs="Times New Roman"/>
          <w:b/>
          <w:sz w:val="24"/>
          <w:szCs w:val="24"/>
        </w:rPr>
        <w:t>-------------------------------------------------------------</w:t>
      </w:r>
      <w:r w:rsidRPr="002672CD">
        <w:rPr>
          <w:rFonts w:ascii="Times New Roman" w:hAnsi="Times New Roman" w:cs="Times New Roman"/>
          <w:sz w:val="24"/>
          <w:szCs w:val="24"/>
        </w:rPr>
        <w:t xml:space="preserve">, inscrito no CPF/MF nº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que este subscreve, denominado simplesmente de </w:t>
      </w:r>
      <w:r w:rsidR="006F0284" w:rsidRPr="002672CD">
        <w:rPr>
          <w:rFonts w:ascii="Times New Roman" w:hAnsi="Times New Roman" w:cs="Times New Roman"/>
          <w:bCs/>
          <w:sz w:val="24"/>
          <w:szCs w:val="24"/>
        </w:rPr>
        <w:t>MUNICÍPIO</w:t>
      </w:r>
      <w:r w:rsidRPr="002672CD">
        <w:rPr>
          <w:rFonts w:ascii="Times New Roman" w:hAnsi="Times New Roman" w:cs="Times New Roman"/>
          <w:b/>
          <w:bCs/>
          <w:sz w:val="24"/>
          <w:szCs w:val="24"/>
        </w:rPr>
        <w:t xml:space="preserve">; </w:t>
      </w:r>
      <w:r w:rsidRPr="002672CD">
        <w:rPr>
          <w:rFonts w:ascii="Times New Roman" w:hAnsi="Times New Roman" w:cs="Times New Roman"/>
          <w:sz w:val="24"/>
          <w:szCs w:val="24"/>
        </w:rPr>
        <w:t>e a EMPRESA</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com sede na cidade de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Estado de Santa Catarina, na Rua Almirante Tamandaré, n°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Bairro</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CEP:</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inscrita no CNPJ sob o n°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neste ato representada pelo senhor  </w:t>
      </w:r>
      <w:r w:rsidR="00AA67FB" w:rsidRPr="002672CD">
        <w:rPr>
          <w:rFonts w:ascii="Times New Roman" w:hAnsi="Times New Roman" w:cs="Times New Roman"/>
          <w:sz w:val="24"/>
          <w:szCs w:val="24"/>
        </w:rPr>
        <w:t>-------------------------------------------------------</w:t>
      </w:r>
      <w:r w:rsidRPr="002672CD">
        <w:rPr>
          <w:rFonts w:ascii="Times New Roman" w:hAnsi="Times New Roman" w:cs="Times New Roman"/>
          <w:sz w:val="24"/>
          <w:szCs w:val="24"/>
        </w:rPr>
        <w:t xml:space="preserve">, portador do CPF n° 702.633.459-04, doravante denominada </w:t>
      </w:r>
      <w:r w:rsidRPr="002672CD">
        <w:rPr>
          <w:rFonts w:ascii="Times New Roman" w:hAnsi="Times New Roman" w:cs="Times New Roman"/>
          <w:b/>
          <w:bCs/>
          <w:sz w:val="24"/>
          <w:szCs w:val="24"/>
        </w:rPr>
        <w:t>COOPERANTE</w:t>
      </w:r>
      <w:r w:rsidRPr="002672CD">
        <w:rPr>
          <w:rFonts w:ascii="Times New Roman" w:hAnsi="Times New Roman" w:cs="Times New Roman"/>
          <w:sz w:val="24"/>
          <w:szCs w:val="24"/>
        </w:rPr>
        <w:t>,  com fundamento no art. 182 da Constituição Federal, na Lei Federal nº 10.257/2001 (Estatuto das Cidades), e/ou ações de Regularização Fundiária através da (Lei 13.465/2017 e Decreto 9310/2018) através da Lei 13.019/2014</w:t>
      </w:r>
      <w:r w:rsidR="00AF4D9B" w:rsidRPr="002672CD">
        <w:rPr>
          <w:rFonts w:ascii="Times New Roman" w:hAnsi="Times New Roman" w:cs="Times New Roman"/>
          <w:sz w:val="24"/>
          <w:szCs w:val="24"/>
        </w:rPr>
        <w:t xml:space="preserve"> e nos termos do Credenciamento nº -------------------------------,</w:t>
      </w:r>
      <w:r w:rsidRPr="002672CD">
        <w:rPr>
          <w:rFonts w:ascii="Times New Roman" w:hAnsi="Times New Roman" w:cs="Times New Roman"/>
          <w:sz w:val="24"/>
          <w:szCs w:val="24"/>
        </w:rPr>
        <w:t xml:space="preserve"> onde celebra-se o presente Termo de Cooperação, observando as cláusulas e condições a seguir:</w:t>
      </w:r>
    </w:p>
    <w:p w:rsidR="00CB024A" w:rsidRPr="002672CD" w:rsidRDefault="00CB024A" w:rsidP="002672CD">
      <w:pPr>
        <w:spacing w:after="120"/>
        <w:jc w:val="both"/>
        <w:rPr>
          <w:rFonts w:ascii="Times New Roman" w:hAnsi="Times New Roman" w:cs="Times New Roman"/>
          <w:sz w:val="24"/>
          <w:szCs w:val="24"/>
        </w:rPr>
      </w:pP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b/>
          <w:szCs w:val="24"/>
          <w:lang w:val="pt-BR"/>
        </w:rPr>
        <w:t>1. DO OBJETO</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1.1. O presente Termo de Cooperação formaliza o vínculo de pessoa jurídica capacitada, sob a supervisão geral do Poder Judiciário, implementar o correto e sustentável desenvolvimento das cidades, nos termos da Lei Federal de Regularização Fundiária (Lei 13.465/2017 e Decreto 9310/2018).</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Parágrafo primeiro. Dentre as principais imediatas consequências advindas da implementação do referido projeto, destaca-se: </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A inclusão da parcela afetada pela marginalização à cidade formal;</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A possibilidade da implementação de infraestrutura nos locais de forma regular;</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A possibilidade de desenvolvimento de projetos completos pela administração pública, que tornem real a captação de recursos para desenvolvimento dos locais e melhorias ambientais e urbanísticas;</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A segurança jurídica dos moradores;</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A possibilidade de os moradores buscarem de maneira individual ou coletivas os recursos para melhoria de suas residências através de financiamento ou programas sociais para haver melhorias habitacionais;</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O embelezamento da cidade e melhoramento da qualidade de vida dos locais a serem regularizados no Município;</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A viabilização da correta e adequada cobrança de impostos e tributos dos moradores/lotes a serem regularizados gerando novas receitas e melhorando arrecadação municipal possibilitando o melhor reinvestimento nas próprias áreas afetadas;</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A regularização dos imóveis dos munícipes/ocupantes perante todos os órgãos administrativos pertinentes e necessários;</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lang w:eastAsia="pt-BR"/>
        </w:rPr>
        <w:t>O atendimento às premissas ambientais, com o respeito ao meio ambiente equilibrado, como forma de defesa e preservação para as gerações futuras;</w:t>
      </w:r>
    </w:p>
    <w:p w:rsidR="00CB024A" w:rsidRPr="002672CD"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rPr>
        <w:t>O atendimento à função social da propriedade.</w:t>
      </w:r>
    </w:p>
    <w:p w:rsidR="00CB024A" w:rsidRDefault="00CB024A" w:rsidP="002672CD">
      <w:pPr>
        <w:pStyle w:val="PargrafodaLista1"/>
        <w:numPr>
          <w:ilvl w:val="0"/>
          <w:numId w:val="22"/>
        </w:numPr>
        <w:autoSpaceDE w:val="0"/>
        <w:autoSpaceDN w:val="0"/>
        <w:adjustRightInd w:val="0"/>
        <w:spacing w:after="120" w:line="240" w:lineRule="auto"/>
        <w:jc w:val="both"/>
        <w:rPr>
          <w:rFonts w:ascii="Times New Roman" w:hAnsi="Times New Roman"/>
          <w:sz w:val="24"/>
          <w:szCs w:val="24"/>
          <w:lang w:eastAsia="pt-BR"/>
        </w:rPr>
      </w:pPr>
      <w:r w:rsidRPr="002672CD">
        <w:rPr>
          <w:rFonts w:ascii="Times New Roman" w:hAnsi="Times New Roman"/>
          <w:sz w:val="24"/>
          <w:szCs w:val="24"/>
        </w:rPr>
        <w:t xml:space="preserve">Melhoramento do Ordenamento e planejamento Municipal; </w:t>
      </w:r>
    </w:p>
    <w:p w:rsidR="007112AC" w:rsidRPr="002672CD" w:rsidRDefault="007112AC" w:rsidP="007112AC">
      <w:pPr>
        <w:pStyle w:val="PargrafodaLista1"/>
        <w:autoSpaceDE w:val="0"/>
        <w:autoSpaceDN w:val="0"/>
        <w:adjustRightInd w:val="0"/>
        <w:spacing w:after="120" w:line="240" w:lineRule="auto"/>
        <w:ind w:left="1080"/>
        <w:jc w:val="both"/>
        <w:rPr>
          <w:rFonts w:ascii="Times New Roman" w:hAnsi="Times New Roman"/>
          <w:sz w:val="24"/>
          <w:szCs w:val="24"/>
          <w:lang w:eastAsia="pt-BR"/>
        </w:rPr>
      </w:pPr>
    </w:p>
    <w:p w:rsidR="00CB024A" w:rsidRPr="002672CD" w:rsidRDefault="00CB024A" w:rsidP="002672CD">
      <w:pPr>
        <w:spacing w:after="120"/>
        <w:jc w:val="both"/>
        <w:rPr>
          <w:rFonts w:ascii="Times New Roman" w:hAnsi="Times New Roman" w:cs="Times New Roman"/>
          <w:b/>
          <w:sz w:val="24"/>
          <w:szCs w:val="24"/>
        </w:rPr>
      </w:pPr>
    </w:p>
    <w:p w:rsidR="00CB024A" w:rsidRPr="002672CD" w:rsidRDefault="00CB024A" w:rsidP="002672CD">
      <w:pPr>
        <w:spacing w:after="120"/>
        <w:jc w:val="both"/>
        <w:rPr>
          <w:rFonts w:ascii="Times New Roman" w:hAnsi="Times New Roman" w:cs="Times New Roman"/>
          <w:b/>
          <w:sz w:val="24"/>
          <w:szCs w:val="24"/>
        </w:rPr>
      </w:pPr>
      <w:r w:rsidRPr="002672CD">
        <w:rPr>
          <w:rFonts w:ascii="Times New Roman" w:hAnsi="Times New Roman" w:cs="Times New Roman"/>
          <w:b/>
          <w:sz w:val="24"/>
          <w:szCs w:val="24"/>
        </w:rPr>
        <w:t>2. DOS DOCUMENTOS</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lastRenderedPageBreak/>
        <w:t>2.1. Para todos os efeitos legais, para melhor caracterização da execução, bem como, para definir procedimentos e normas decorrentes das obrigações ora contraídas, integra este Termo, como se nele estivessem transcritos, as orientações formais e relatórios advindos das legislações vigentes e seus anexos, incluindo parecer jurídico favorável à elaboração deste Termo.</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2.2. Os documentos referidos no presente item são considerados suficientes para, em complemento a este Termo, venham a definir a sua extensão e, desta forma, reger a execução do objeto contratado.</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3.2. A Relação de documentos necessários para os encaminhamentos já são citados abaixo na metodologia dos serviços. </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b/>
          <w:szCs w:val="24"/>
          <w:lang w:val="pt-BR"/>
        </w:rPr>
        <w:t>3. DA METODOLOGIA DOS SERVIÇOS:</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szCs w:val="24"/>
          <w:lang w:val="pt-BR"/>
        </w:rPr>
        <w:t xml:space="preserve">3.1. O </w:t>
      </w:r>
      <w:r w:rsidR="00AF4D9B" w:rsidRPr="002672CD">
        <w:rPr>
          <w:szCs w:val="24"/>
          <w:lang w:val="pt-BR"/>
        </w:rPr>
        <w:t xml:space="preserve">COOPERANTE </w:t>
      </w:r>
      <w:r w:rsidRPr="002672CD">
        <w:rPr>
          <w:szCs w:val="24"/>
          <w:lang w:val="pt-BR"/>
        </w:rPr>
        <w:t xml:space="preserve">e o </w:t>
      </w:r>
      <w:r w:rsidR="00AF4D9B" w:rsidRPr="002672CD">
        <w:rPr>
          <w:szCs w:val="24"/>
          <w:lang w:val="pt-BR"/>
        </w:rPr>
        <w:t xml:space="preserve">MUNICIPIO </w:t>
      </w:r>
      <w:r w:rsidRPr="002672CD">
        <w:rPr>
          <w:szCs w:val="24"/>
          <w:lang w:val="pt-BR"/>
        </w:rPr>
        <w:t xml:space="preserve">deverá atuar nos estritos termos previstos no item 1.1 </w:t>
      </w:r>
      <w:r w:rsidRPr="002672CD">
        <w:rPr>
          <w:i/>
          <w:szCs w:val="24"/>
          <w:lang w:val="pt-BR"/>
        </w:rPr>
        <w:t>supra</w:t>
      </w:r>
      <w:r w:rsidRPr="002672CD">
        <w:rPr>
          <w:szCs w:val="24"/>
          <w:lang w:val="pt-BR"/>
        </w:rPr>
        <w:t>.</w:t>
      </w:r>
    </w:p>
    <w:p w:rsidR="00CB024A" w:rsidRPr="002672CD" w:rsidRDefault="00CB024A" w:rsidP="002672CD">
      <w:pPr>
        <w:tabs>
          <w:tab w:val="left" w:pos="7371"/>
        </w:tabs>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3.2. O </w:t>
      </w:r>
      <w:r w:rsidR="00AF4D9B" w:rsidRPr="002672CD">
        <w:rPr>
          <w:rFonts w:ascii="Times New Roman" w:hAnsi="Times New Roman" w:cs="Times New Roman"/>
          <w:sz w:val="24"/>
          <w:szCs w:val="24"/>
        </w:rPr>
        <w:t xml:space="preserve">COOPERANTE </w:t>
      </w:r>
      <w:r w:rsidRPr="002672CD">
        <w:rPr>
          <w:rFonts w:ascii="Times New Roman" w:hAnsi="Times New Roman" w:cs="Times New Roman"/>
          <w:sz w:val="24"/>
          <w:szCs w:val="24"/>
        </w:rPr>
        <w:t xml:space="preserve">deverá desenvolver o </w:t>
      </w:r>
      <w:r w:rsidRPr="002672CD">
        <w:rPr>
          <w:rFonts w:ascii="Times New Roman" w:hAnsi="Times New Roman" w:cs="Times New Roman"/>
          <w:i/>
          <w:sz w:val="24"/>
          <w:szCs w:val="24"/>
        </w:rPr>
        <w:t>“Projeto de Regularização Fundiária”</w:t>
      </w:r>
      <w:r w:rsidRPr="002672CD">
        <w:rPr>
          <w:rFonts w:ascii="Times New Roman" w:hAnsi="Times New Roman" w:cs="Times New Roman"/>
          <w:sz w:val="24"/>
          <w:szCs w:val="24"/>
        </w:rPr>
        <w:t>, em seus termos, de acordo com seus métodos previstos nas Legislações Pertinentes bem como em sua normatização.</w:t>
      </w:r>
    </w:p>
    <w:p w:rsidR="006F0284" w:rsidRPr="002672CD" w:rsidRDefault="00CB024A" w:rsidP="002672CD">
      <w:pPr>
        <w:tabs>
          <w:tab w:val="left" w:pos="7371"/>
        </w:tabs>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3.3. O </w:t>
      </w:r>
      <w:r w:rsidR="006F0284" w:rsidRPr="002672CD">
        <w:rPr>
          <w:rFonts w:ascii="Times New Roman" w:hAnsi="Times New Roman" w:cs="Times New Roman"/>
          <w:sz w:val="24"/>
          <w:szCs w:val="24"/>
        </w:rPr>
        <w:t xml:space="preserve">COOPERANTE </w:t>
      </w:r>
      <w:r w:rsidRPr="002672CD">
        <w:rPr>
          <w:rFonts w:ascii="Times New Roman" w:hAnsi="Times New Roman" w:cs="Times New Roman"/>
          <w:sz w:val="24"/>
          <w:szCs w:val="24"/>
        </w:rPr>
        <w:t xml:space="preserve">conjuntamente com o </w:t>
      </w:r>
      <w:r w:rsidR="006F0284" w:rsidRPr="002672CD">
        <w:rPr>
          <w:rFonts w:ascii="Times New Roman" w:hAnsi="Times New Roman" w:cs="Times New Roman"/>
          <w:sz w:val="24"/>
          <w:szCs w:val="24"/>
        </w:rPr>
        <w:t xml:space="preserve">MUNICÍPIO </w:t>
      </w:r>
      <w:r w:rsidRPr="002672CD">
        <w:rPr>
          <w:rFonts w:ascii="Times New Roman" w:hAnsi="Times New Roman" w:cs="Times New Roman"/>
          <w:sz w:val="24"/>
          <w:szCs w:val="24"/>
        </w:rPr>
        <w:t xml:space="preserve">deverá definir, qual o melhor instrumento a ser utilizado para a promoção da regularização da área de intervenção seja através do ajuizamento da ação de regularização Fundiária, ou através de medidas administrativas previstas na Lei Federal 13.465/2017 de acordo com as condições locais ou das áreas a serem regularizadas, </w:t>
      </w:r>
      <w:r w:rsidR="006F0284" w:rsidRPr="002672CD">
        <w:rPr>
          <w:rFonts w:ascii="Times New Roman" w:hAnsi="Times New Roman" w:cs="Times New Roman"/>
          <w:sz w:val="24"/>
          <w:szCs w:val="24"/>
        </w:rPr>
        <w:t>nos termos do Edital de Credenciamento.</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b/>
          <w:szCs w:val="24"/>
          <w:lang w:val="pt-BR"/>
        </w:rPr>
      </w:pPr>
      <w:r w:rsidRPr="002672CD">
        <w:rPr>
          <w:b/>
          <w:szCs w:val="24"/>
          <w:lang w:val="pt-BR"/>
        </w:rPr>
        <w:t xml:space="preserve">4. DO PREÇO A SER COBRADO PELA PRESTAÇÃO DOS SERVIÇOS POR LOTE A SER REGULARIZADO:  </w:t>
      </w:r>
    </w:p>
    <w:p w:rsidR="004C40BB" w:rsidRPr="002672CD" w:rsidRDefault="00CB024A" w:rsidP="002672CD">
      <w:pPr>
        <w:pStyle w:val="PADRAO"/>
        <w:spacing w:after="120"/>
        <w:rPr>
          <w:rFonts w:ascii="Times New Roman" w:hAnsi="Times New Roman"/>
          <w:sz w:val="24"/>
          <w:szCs w:val="24"/>
          <w:lang w:eastAsia="ar-SA"/>
        </w:rPr>
      </w:pPr>
      <w:r w:rsidRPr="002672CD">
        <w:rPr>
          <w:rFonts w:ascii="Times New Roman" w:hAnsi="Times New Roman"/>
          <w:sz w:val="24"/>
          <w:szCs w:val="24"/>
        </w:rPr>
        <w:t xml:space="preserve">4.1. </w:t>
      </w:r>
      <w:r w:rsidRPr="002672CD">
        <w:rPr>
          <w:rFonts w:ascii="Times New Roman" w:hAnsi="Times New Roman"/>
          <w:sz w:val="24"/>
          <w:szCs w:val="24"/>
          <w:lang w:eastAsia="ar-SA"/>
        </w:rPr>
        <w:t>Pela prestação dos serviços, o</w:t>
      </w:r>
      <w:r w:rsidR="00FB7BD6">
        <w:rPr>
          <w:rFonts w:ascii="Times New Roman" w:hAnsi="Times New Roman"/>
          <w:sz w:val="24"/>
          <w:szCs w:val="24"/>
          <w:lang w:eastAsia="ar-SA"/>
        </w:rPr>
        <w:t xml:space="preserve"> </w:t>
      </w:r>
      <w:r w:rsidR="006F0284" w:rsidRPr="002672CD">
        <w:rPr>
          <w:rFonts w:ascii="Times New Roman" w:hAnsi="Times New Roman"/>
          <w:sz w:val="24"/>
          <w:szCs w:val="24"/>
        </w:rPr>
        <w:t>COOPERANTE</w:t>
      </w:r>
      <w:r w:rsidR="00FB7BD6">
        <w:rPr>
          <w:rFonts w:ascii="Times New Roman" w:hAnsi="Times New Roman"/>
          <w:sz w:val="24"/>
          <w:szCs w:val="24"/>
        </w:rPr>
        <w:t xml:space="preserve"> </w:t>
      </w:r>
      <w:r w:rsidRPr="002672CD">
        <w:rPr>
          <w:rFonts w:ascii="Times New Roman" w:hAnsi="Times New Roman"/>
          <w:sz w:val="24"/>
          <w:szCs w:val="24"/>
          <w:lang w:eastAsia="ar-SA"/>
        </w:rPr>
        <w:t xml:space="preserve">poderá cobrar dos moradores que aderirem ao projeto, a partir do Momento que </w:t>
      </w:r>
      <w:r w:rsidR="00AA67FB" w:rsidRPr="002672CD">
        <w:rPr>
          <w:rFonts w:ascii="Times New Roman" w:hAnsi="Times New Roman"/>
          <w:sz w:val="24"/>
          <w:szCs w:val="24"/>
          <w:lang w:eastAsia="ar-SA"/>
        </w:rPr>
        <w:t>for encaminhado o</w:t>
      </w:r>
      <w:r w:rsidR="004C40BB" w:rsidRPr="002672CD">
        <w:rPr>
          <w:rFonts w:ascii="Times New Roman" w:hAnsi="Times New Roman"/>
          <w:sz w:val="24"/>
          <w:szCs w:val="24"/>
          <w:lang w:eastAsia="ar-SA"/>
        </w:rPr>
        <w:t>s documentos e protocolados na P</w:t>
      </w:r>
      <w:r w:rsidR="00AA67FB" w:rsidRPr="002672CD">
        <w:rPr>
          <w:rFonts w:ascii="Times New Roman" w:hAnsi="Times New Roman"/>
          <w:sz w:val="24"/>
          <w:szCs w:val="24"/>
          <w:lang w:eastAsia="ar-SA"/>
        </w:rPr>
        <w:t>refeitura municipal</w:t>
      </w:r>
      <w:r w:rsidRPr="002672CD">
        <w:rPr>
          <w:rFonts w:ascii="Times New Roman" w:hAnsi="Times New Roman"/>
          <w:sz w:val="24"/>
          <w:szCs w:val="24"/>
          <w:lang w:eastAsia="ar-SA"/>
        </w:rPr>
        <w:t xml:space="preserve">, através da Lei 13.465/2017 ou através da Geração do Protocolo Judicial, o valor de </w:t>
      </w:r>
      <w:r w:rsidRPr="002672CD">
        <w:rPr>
          <w:rFonts w:ascii="Times New Roman" w:hAnsi="Times New Roman"/>
          <w:b/>
          <w:sz w:val="24"/>
          <w:szCs w:val="24"/>
          <w:lang w:eastAsia="ar-SA"/>
        </w:rPr>
        <w:t>R$</w:t>
      </w:r>
      <w:r w:rsidR="00AA67FB" w:rsidRPr="002672CD">
        <w:rPr>
          <w:rFonts w:ascii="Times New Roman" w:hAnsi="Times New Roman"/>
          <w:b/>
          <w:sz w:val="24"/>
          <w:szCs w:val="24"/>
          <w:lang w:eastAsia="ar-SA"/>
        </w:rPr>
        <w:t>1.200,00</w:t>
      </w:r>
      <w:r w:rsidRPr="002672CD">
        <w:rPr>
          <w:rFonts w:ascii="Times New Roman" w:hAnsi="Times New Roman"/>
          <w:sz w:val="24"/>
          <w:szCs w:val="24"/>
          <w:lang w:eastAsia="ar-SA"/>
        </w:rPr>
        <w:t xml:space="preserve"> (</w:t>
      </w:r>
      <w:r w:rsidR="00AA67FB" w:rsidRPr="002672CD">
        <w:rPr>
          <w:rFonts w:ascii="Times New Roman" w:hAnsi="Times New Roman"/>
          <w:sz w:val="24"/>
          <w:szCs w:val="24"/>
          <w:lang w:eastAsia="ar-SA"/>
        </w:rPr>
        <w:t xml:space="preserve">mil e duzentos </w:t>
      </w:r>
      <w:r w:rsidRPr="002672CD">
        <w:rPr>
          <w:rFonts w:ascii="Times New Roman" w:hAnsi="Times New Roman"/>
          <w:sz w:val="24"/>
          <w:szCs w:val="24"/>
          <w:lang w:eastAsia="ar-SA"/>
        </w:rPr>
        <w:t>Reais)</w:t>
      </w:r>
      <w:r w:rsidR="004C40BB" w:rsidRPr="002672CD">
        <w:rPr>
          <w:rFonts w:ascii="Times New Roman" w:hAnsi="Times New Roman"/>
          <w:sz w:val="24"/>
          <w:szCs w:val="24"/>
          <w:lang w:eastAsia="ar-SA"/>
        </w:rPr>
        <w:t>.</w:t>
      </w:r>
    </w:p>
    <w:p w:rsidR="004C40BB" w:rsidRPr="002672CD" w:rsidRDefault="004C40BB" w:rsidP="002672CD">
      <w:pPr>
        <w:pStyle w:val="PADRAO"/>
        <w:spacing w:after="120"/>
        <w:rPr>
          <w:rFonts w:ascii="Times New Roman" w:hAnsi="Times New Roman"/>
          <w:sz w:val="24"/>
          <w:szCs w:val="24"/>
          <w:lang w:eastAsia="ar-SA"/>
        </w:rPr>
      </w:pPr>
      <w:r w:rsidRPr="002672CD">
        <w:rPr>
          <w:rFonts w:ascii="Times New Roman" w:hAnsi="Times New Roman"/>
          <w:sz w:val="24"/>
          <w:szCs w:val="24"/>
          <w:lang w:eastAsia="ar-SA"/>
        </w:rPr>
        <w:t>4.1.1 Os valores, descritos no item 4.1</w:t>
      </w:r>
      <w:r w:rsidR="006275C1">
        <w:rPr>
          <w:rFonts w:ascii="Times New Roman" w:hAnsi="Times New Roman"/>
          <w:sz w:val="24"/>
          <w:szCs w:val="24"/>
          <w:lang w:eastAsia="ar-SA"/>
        </w:rPr>
        <w:t>.1</w:t>
      </w:r>
      <w:r w:rsidRPr="002672CD">
        <w:rPr>
          <w:rFonts w:ascii="Times New Roman" w:hAnsi="Times New Roman"/>
          <w:sz w:val="24"/>
          <w:szCs w:val="24"/>
          <w:lang w:eastAsia="ar-SA"/>
        </w:rPr>
        <w:t xml:space="preserve"> poderão ser cobrados dos moradores que participarem da regularização, a critério destes, de forma parcelada, permitindo aos moradores o parcelamento em valores de parcela mensal de, no máximo, 4% (quatro por cento) dos rendimentos do núcleo familiar, sendo que em caso de comprovada impossibilidade de pagamento no percentual acima proposto, deverá a credenciada promover a flexibilização do pagamento de modo a permitir o acesso de todos ao trabalho proposto. </w:t>
      </w:r>
    </w:p>
    <w:p w:rsidR="00DD5F07" w:rsidRDefault="000A503A" w:rsidP="002672CD">
      <w:pPr>
        <w:pStyle w:val="PADRAO"/>
        <w:spacing w:after="120"/>
        <w:rPr>
          <w:rFonts w:ascii="Times New Roman" w:hAnsi="Times New Roman"/>
          <w:sz w:val="24"/>
          <w:szCs w:val="24"/>
          <w:lang w:eastAsia="ar-SA"/>
        </w:rPr>
      </w:pPr>
      <w:r w:rsidRPr="002672CD">
        <w:rPr>
          <w:rFonts w:ascii="Times New Roman" w:hAnsi="Times New Roman"/>
          <w:sz w:val="24"/>
          <w:szCs w:val="24"/>
          <w:lang w:eastAsia="ar-SA"/>
        </w:rPr>
        <w:t>4.1.2 No caso de pagamento parcelado, incidirão juros de 1% (um por cento) ao mê</w:t>
      </w:r>
      <w:r w:rsidR="00DD5F07" w:rsidRPr="002672CD">
        <w:rPr>
          <w:rFonts w:ascii="Times New Roman" w:hAnsi="Times New Roman"/>
          <w:sz w:val="24"/>
          <w:szCs w:val="24"/>
          <w:lang w:eastAsia="ar-SA"/>
        </w:rPr>
        <w:t>s, a partir da sétima parcela, inclusive.</w:t>
      </w:r>
    </w:p>
    <w:p w:rsidR="006275C1" w:rsidRPr="008D3467" w:rsidRDefault="006275C1" w:rsidP="006275C1">
      <w:pPr>
        <w:spacing w:after="120"/>
        <w:ind w:left="709"/>
        <w:jc w:val="both"/>
        <w:rPr>
          <w:rFonts w:ascii="Times New Roman" w:hAnsi="Times New Roman" w:cs="Times New Roman"/>
          <w:b/>
          <w:sz w:val="24"/>
          <w:szCs w:val="24"/>
          <w:u w:val="single"/>
        </w:rPr>
      </w:pPr>
      <w:r w:rsidRPr="008D3467">
        <w:rPr>
          <w:rFonts w:ascii="Times New Roman" w:hAnsi="Times New Roman" w:cs="Times New Roman"/>
          <w:b/>
          <w:sz w:val="24"/>
          <w:szCs w:val="24"/>
          <w:u w:val="single"/>
        </w:rPr>
        <w:t>4</w:t>
      </w:r>
      <w:r>
        <w:rPr>
          <w:rFonts w:ascii="Times New Roman" w:hAnsi="Times New Roman" w:cs="Times New Roman"/>
          <w:b/>
          <w:sz w:val="24"/>
          <w:szCs w:val="24"/>
          <w:u w:val="single"/>
        </w:rPr>
        <w:t>.1.3</w:t>
      </w:r>
      <w:r w:rsidRPr="008D3467">
        <w:rPr>
          <w:rFonts w:ascii="Times New Roman" w:hAnsi="Times New Roman" w:cs="Times New Roman"/>
          <w:b/>
          <w:sz w:val="24"/>
          <w:szCs w:val="24"/>
          <w:u w:val="single"/>
        </w:rPr>
        <w:t xml:space="preserve"> - DA REMUNERAÇÃO E PRESTAÇÃO DOS SERVIÇOS: </w:t>
      </w:r>
    </w:p>
    <w:p w:rsidR="006275C1" w:rsidRPr="008D3467" w:rsidRDefault="006275C1" w:rsidP="006275C1">
      <w:pPr>
        <w:spacing w:after="120"/>
        <w:ind w:left="709"/>
        <w:jc w:val="both"/>
        <w:rPr>
          <w:rFonts w:ascii="Times New Roman" w:hAnsi="Times New Roman" w:cs="Times New Roman"/>
          <w:sz w:val="24"/>
          <w:szCs w:val="24"/>
        </w:rPr>
      </w:pPr>
      <w:r w:rsidRPr="008D3467">
        <w:rPr>
          <w:rFonts w:ascii="Times New Roman" w:hAnsi="Times New Roman" w:cs="Times New Roman"/>
          <w:sz w:val="24"/>
          <w:szCs w:val="24"/>
        </w:rPr>
        <w:lastRenderedPageBreak/>
        <w:t xml:space="preserve"> [...]</w:t>
      </w:r>
    </w:p>
    <w:p w:rsidR="006275C1" w:rsidRPr="008D3467" w:rsidRDefault="006275C1" w:rsidP="006275C1">
      <w:pPr>
        <w:spacing w:after="120"/>
        <w:ind w:left="709"/>
        <w:jc w:val="both"/>
        <w:rPr>
          <w:rFonts w:ascii="Times New Roman" w:hAnsi="Times New Roman" w:cs="Times New Roman"/>
          <w:sz w:val="24"/>
          <w:szCs w:val="24"/>
        </w:rPr>
      </w:pPr>
      <w:r w:rsidRPr="008D3467">
        <w:rPr>
          <w:rFonts w:ascii="Times New Roman" w:hAnsi="Times New Roman" w:cs="Times New Roman"/>
          <w:sz w:val="24"/>
          <w:szCs w:val="24"/>
        </w:rPr>
        <w:t>4</w:t>
      </w:r>
      <w:r w:rsidR="004A6359">
        <w:rPr>
          <w:rFonts w:ascii="Times New Roman" w:hAnsi="Times New Roman" w:cs="Times New Roman"/>
          <w:sz w:val="24"/>
          <w:szCs w:val="24"/>
        </w:rPr>
        <w:t>.1.4</w:t>
      </w:r>
      <w:r w:rsidRPr="008D3467">
        <w:rPr>
          <w:rFonts w:ascii="Times New Roman" w:hAnsi="Times New Roman" w:cs="Times New Roman"/>
          <w:sz w:val="24"/>
          <w:szCs w:val="24"/>
        </w:rPr>
        <w:t xml:space="preserve"> O valor constante no item 4.1.1 deste edital somente poderá ser cobrado dos moradores após a conclusão do procedimento administrativo e mediante entrega da matrícula.</w:t>
      </w:r>
    </w:p>
    <w:p w:rsidR="006275C1" w:rsidRPr="008D3467" w:rsidRDefault="004A6359" w:rsidP="006275C1">
      <w:pPr>
        <w:spacing w:after="120"/>
        <w:ind w:left="709"/>
        <w:jc w:val="both"/>
        <w:rPr>
          <w:rFonts w:ascii="Times New Roman" w:hAnsi="Times New Roman" w:cs="Times New Roman"/>
          <w:sz w:val="24"/>
          <w:szCs w:val="24"/>
        </w:rPr>
      </w:pPr>
      <w:r>
        <w:rPr>
          <w:rFonts w:ascii="Times New Roman" w:hAnsi="Times New Roman" w:cs="Times New Roman"/>
          <w:sz w:val="24"/>
          <w:szCs w:val="24"/>
        </w:rPr>
        <w:t>4.1.5</w:t>
      </w:r>
      <w:r w:rsidR="006275C1" w:rsidRPr="008D3467">
        <w:rPr>
          <w:rFonts w:ascii="Times New Roman" w:hAnsi="Times New Roman" w:cs="Times New Roman"/>
          <w:sz w:val="24"/>
          <w:szCs w:val="24"/>
        </w:rPr>
        <w:t xml:space="preserve"> A critério da credenciada, o registro das matrículas dos imóveis relativas aos moradores que não aderirem ao Plano de Regularização poderá ficar suspenso, desde que essa providência não seja impeditiva da conclusão dos trabalhos das demais matrículas do loteamento. Em qualquer caso, todas as demais providências deverão ser tomadas no sentido de que, quando solicitado, tanto pelo Município quanto pelo morador que decidir pelo pagamento, o registro possa ser realizado.</w:t>
      </w:r>
    </w:p>
    <w:p w:rsidR="006275C1" w:rsidRPr="008D3467" w:rsidRDefault="004A6359" w:rsidP="006275C1">
      <w:pPr>
        <w:spacing w:after="120"/>
        <w:ind w:left="709"/>
        <w:jc w:val="both"/>
        <w:rPr>
          <w:rFonts w:ascii="Times New Roman" w:hAnsi="Times New Roman" w:cs="Times New Roman"/>
          <w:sz w:val="24"/>
          <w:szCs w:val="24"/>
        </w:rPr>
      </w:pPr>
      <w:r>
        <w:rPr>
          <w:rFonts w:ascii="Times New Roman" w:hAnsi="Times New Roman" w:cs="Times New Roman"/>
          <w:sz w:val="24"/>
          <w:szCs w:val="24"/>
        </w:rPr>
        <w:t>4.1.6</w:t>
      </w:r>
      <w:r w:rsidR="006275C1" w:rsidRPr="008D3467">
        <w:rPr>
          <w:rFonts w:ascii="Times New Roman" w:hAnsi="Times New Roman" w:cs="Times New Roman"/>
          <w:sz w:val="24"/>
          <w:szCs w:val="24"/>
        </w:rPr>
        <w:t xml:space="preserve"> Transcorrido o prazo de 5 (cinco) anos sem a adesão do morador ao Plano de Regularização, o registro e transferência do respectivo imóvel poderá ser solicitado sem a cobrança dos valores a que alude o item 4.1, não podendo o morador, contudo, invocar isenções nos tributos, taxas administrativas, custas e emolumentos eventualmente conferidas pelo poder público àqueles que aderirem e fizerem as transferências ao tempo previsto.</w:t>
      </w:r>
    </w:p>
    <w:p w:rsidR="00CB024A" w:rsidRPr="002672CD" w:rsidRDefault="00CB024A" w:rsidP="002672CD">
      <w:pPr>
        <w:pStyle w:val="A3045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b/>
          <w:szCs w:val="24"/>
          <w:lang w:val="pt-BR"/>
        </w:rPr>
      </w:pPr>
      <w:r w:rsidRPr="002672CD">
        <w:rPr>
          <w:b/>
          <w:szCs w:val="24"/>
          <w:lang w:val="pt-BR"/>
        </w:rPr>
        <w:t>5. DO PRAZO</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noProof w:val="0"/>
          <w:snapToGrid w:val="0"/>
          <w:szCs w:val="24"/>
          <w:lang w:val="pt-BR" w:eastAsia="pt-BR"/>
        </w:rPr>
      </w:pPr>
      <w:r w:rsidRPr="002672CD">
        <w:rPr>
          <w:noProof w:val="0"/>
          <w:snapToGrid w:val="0"/>
          <w:szCs w:val="24"/>
          <w:lang w:val="pt-BR" w:eastAsia="pt-BR"/>
        </w:rPr>
        <w:t>5.1. O presente termo vigorará enquanto necessário para desenvolvimento de seu objeto, que visa a titulação das moradias designadas pelo Município a serem atendidas, considerando que a titulação depende de supervisão e aprovação dos órgãos responsáveis.</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b/>
          <w:noProof w:val="0"/>
          <w:snapToGrid w:val="0"/>
          <w:szCs w:val="24"/>
          <w:lang w:val="pt-BR" w:eastAsia="pt-BR"/>
        </w:rPr>
      </w:pPr>
      <w:r w:rsidRPr="002672CD">
        <w:rPr>
          <w:b/>
          <w:noProof w:val="0"/>
          <w:snapToGrid w:val="0"/>
          <w:szCs w:val="24"/>
          <w:lang w:val="pt-BR" w:eastAsia="pt-BR"/>
        </w:rPr>
        <w:t xml:space="preserve">6. DA VIGÊNCIA: </w:t>
      </w:r>
    </w:p>
    <w:p w:rsidR="00A656A0"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noProof w:val="0"/>
          <w:snapToGrid w:val="0"/>
          <w:szCs w:val="24"/>
          <w:lang w:val="pt-BR" w:eastAsia="pt-BR"/>
        </w:rPr>
      </w:pPr>
      <w:r w:rsidRPr="002672CD">
        <w:rPr>
          <w:noProof w:val="0"/>
          <w:snapToGrid w:val="0"/>
          <w:szCs w:val="24"/>
          <w:lang w:val="pt-BR" w:eastAsia="pt-BR"/>
        </w:rPr>
        <w:t>6.1. Aplica-se o disposto no item 5.1 da cláusula 5.</w:t>
      </w:r>
    </w:p>
    <w:p w:rsidR="005D12F7" w:rsidRPr="002672CD" w:rsidRDefault="005D12F7"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noProof w:val="0"/>
          <w:snapToGrid w:val="0"/>
          <w:szCs w:val="24"/>
          <w:lang w:val="pt-BR" w:eastAsia="pt-BR"/>
        </w:rPr>
      </w:pP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b/>
          <w:szCs w:val="24"/>
          <w:lang w:val="pt-BR"/>
        </w:rPr>
      </w:pPr>
      <w:r w:rsidRPr="002672CD">
        <w:rPr>
          <w:b/>
          <w:szCs w:val="24"/>
          <w:lang w:val="pt-BR"/>
        </w:rPr>
        <w:t>7. DAS OBRIGAÇÕES DO COOPERANTE</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7.1. Implantar a metodologia e os procedimentos técnicos para a implantação pelo Município ou pelos ocupantes das áreas irregulares no perímetro urbano municipal o “</w:t>
      </w:r>
      <w:r w:rsidRPr="002672CD">
        <w:rPr>
          <w:rFonts w:ascii="Times New Roman" w:hAnsi="Times New Roman" w:cs="Times New Roman"/>
          <w:i/>
          <w:sz w:val="24"/>
          <w:szCs w:val="24"/>
        </w:rPr>
        <w:t>Projeto de Regularização Fundiária ou da Legislação pertinente”</w:t>
      </w:r>
      <w:r w:rsidRPr="002672CD">
        <w:rPr>
          <w:rFonts w:ascii="Times New Roman" w:hAnsi="Times New Roman" w:cs="Times New Roman"/>
          <w:sz w:val="24"/>
          <w:szCs w:val="24"/>
        </w:rPr>
        <w:t>, com todas as exigências necessárias em todas as áreas aptas que se apresentem neste município, bem como as exigências da Lei Federal 13.465/2017,</w:t>
      </w:r>
      <w:r w:rsidRPr="002672CD">
        <w:rPr>
          <w:rFonts w:ascii="Times New Roman" w:hAnsi="Times New Roman" w:cs="Times New Roman"/>
          <w:i/>
          <w:sz w:val="24"/>
          <w:szCs w:val="24"/>
        </w:rPr>
        <w:t xml:space="preserve"> sem ônus para o Poder Público Municipal salvo com lei Autorizadora em substituição ao pagamento dos Aderentes em forma de subsídio parcial ou integral dos valores previstos na Clausula 4.1. </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7.2. Auxiliar/orientar a administração pública e os ocupantes das áreas irregulares no desenvolvimento dos documentos necessários, das legislações específicas, das reuniões explicativas, e demais condições que se façam necessárias para o eficiente exercício e execução referente à regularização da área de intervenção; </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lastRenderedPageBreak/>
        <w:t>7.3. Atender os critérios de valores determinados no Presente Termo, a ser cobrado dos moradores participantes.</w:t>
      </w:r>
    </w:p>
    <w:p w:rsidR="00CB024A" w:rsidRPr="002672CD" w:rsidRDefault="00CB024A" w:rsidP="002672CD">
      <w:pPr>
        <w:tabs>
          <w:tab w:val="left" w:pos="0"/>
          <w:tab w:val="left" w:pos="142"/>
        </w:tabs>
        <w:spacing w:after="120"/>
        <w:jc w:val="both"/>
        <w:rPr>
          <w:rFonts w:ascii="Times New Roman" w:hAnsi="Times New Roman" w:cs="Times New Roman"/>
          <w:sz w:val="24"/>
          <w:szCs w:val="24"/>
        </w:rPr>
      </w:pPr>
      <w:r w:rsidRPr="002672CD">
        <w:rPr>
          <w:rFonts w:ascii="Times New Roman" w:hAnsi="Times New Roman" w:cs="Times New Roman"/>
          <w:sz w:val="24"/>
          <w:szCs w:val="24"/>
        </w:rPr>
        <w:t>7.4. Prezar pela máxima eficiência com o mínimo de custo no projeto ora proposto, apoiando e participando de todas as ações dos partícipes integrantes do trabalho ora proposto.</w:t>
      </w:r>
      <w:r w:rsidR="00A656A0" w:rsidRPr="00A656A0">
        <w:rPr>
          <w:rFonts w:ascii="Times New Roman" w:hAnsi="Times New Roman" w:cs="Times New Roman"/>
          <w:sz w:val="24"/>
          <w:szCs w:val="24"/>
        </w:rPr>
        <w:t xml:space="preserve"> </w:t>
      </w:r>
      <w:r w:rsidR="00A656A0" w:rsidRPr="008D3467">
        <w:rPr>
          <w:rFonts w:ascii="Times New Roman" w:hAnsi="Times New Roman" w:cs="Times New Roman"/>
          <w:sz w:val="24"/>
          <w:szCs w:val="24"/>
        </w:rPr>
        <w:t>O Município editará as leis e atos necessários ao cumprimento do objeto deste edital</w:t>
      </w:r>
    </w:p>
    <w:p w:rsidR="00CB024A" w:rsidRPr="002672CD" w:rsidRDefault="00CB024A"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7.5. O </w:t>
      </w:r>
      <w:r w:rsidR="00A941E3" w:rsidRPr="002672CD">
        <w:rPr>
          <w:rFonts w:ascii="Times New Roman" w:hAnsi="Times New Roman" w:cs="Times New Roman"/>
          <w:sz w:val="24"/>
          <w:szCs w:val="24"/>
        </w:rPr>
        <w:t xml:space="preserve">COOPERANTE </w:t>
      </w:r>
      <w:r w:rsidRPr="002672CD">
        <w:rPr>
          <w:rFonts w:ascii="Times New Roman" w:hAnsi="Times New Roman" w:cs="Times New Roman"/>
          <w:sz w:val="24"/>
          <w:szCs w:val="24"/>
        </w:rPr>
        <w:t>é responsável pelos encargos trabalhistas, previdenciários, fiscais e comerciais resultantes da execução do presente Termo, bem como da gestão das equipes técnicas de trabalho. É responsável ainda por proporcionar ao município relatórios, modelos de documentos, mapas, memoriais, art, petições, ofícios, entre outros.</w:t>
      </w:r>
    </w:p>
    <w:p w:rsidR="00CB024A" w:rsidRPr="002672CD" w:rsidRDefault="00CB024A" w:rsidP="002672CD">
      <w:pPr>
        <w:autoSpaceDE w:val="0"/>
        <w:autoSpaceDN w:val="0"/>
        <w:adjustRightInd w:val="0"/>
        <w:spacing w:after="120"/>
        <w:jc w:val="both"/>
        <w:rPr>
          <w:rFonts w:ascii="Times New Roman" w:eastAsia="MS Mincho" w:hAnsi="Times New Roman" w:cs="Times New Roman"/>
          <w:sz w:val="24"/>
          <w:szCs w:val="24"/>
        </w:rPr>
      </w:pPr>
      <w:r w:rsidRPr="002672CD">
        <w:rPr>
          <w:rFonts w:ascii="Times New Roman" w:hAnsi="Times New Roman" w:cs="Times New Roman"/>
          <w:sz w:val="24"/>
          <w:szCs w:val="24"/>
        </w:rPr>
        <w:t xml:space="preserve">7.6. O </w:t>
      </w:r>
      <w:r w:rsidR="00A941E3" w:rsidRPr="002672CD">
        <w:rPr>
          <w:rFonts w:ascii="Times New Roman" w:hAnsi="Times New Roman" w:cs="Times New Roman"/>
          <w:sz w:val="24"/>
          <w:szCs w:val="24"/>
        </w:rPr>
        <w:t xml:space="preserve">COOPERANTE </w:t>
      </w:r>
      <w:r w:rsidRPr="002672CD">
        <w:rPr>
          <w:rFonts w:ascii="Times New Roman" w:eastAsia="MS Mincho" w:hAnsi="Times New Roman" w:cs="Times New Roman"/>
          <w:sz w:val="24"/>
          <w:szCs w:val="24"/>
        </w:rPr>
        <w:t>fica responsável pelos encargos decorrentes do presente Termo, tais como impostos, taxas, contribuições fiscais e para fiscais, e demais encargos de sua estrutura, oriundos da execução do que rege termo, eximindo a administração pública de toda e qualquer responsabilidade e/ou obrigação conforme elencado, posto que, tais custas estão incluídas no cômputo do valor do presente Termo.</w:t>
      </w:r>
    </w:p>
    <w:p w:rsidR="00CB024A" w:rsidRPr="002672CD" w:rsidRDefault="00CB024A" w:rsidP="002672CD">
      <w:pPr>
        <w:spacing w:after="120"/>
        <w:jc w:val="both"/>
        <w:rPr>
          <w:rFonts w:ascii="Times New Roman" w:eastAsia="MS Mincho" w:hAnsi="Times New Roman" w:cs="Times New Roman"/>
          <w:sz w:val="24"/>
          <w:szCs w:val="24"/>
        </w:rPr>
      </w:pPr>
      <w:r w:rsidRPr="002672CD">
        <w:rPr>
          <w:rFonts w:ascii="Times New Roman" w:eastAsia="MS Mincho" w:hAnsi="Times New Roman" w:cs="Times New Roman"/>
          <w:sz w:val="24"/>
          <w:szCs w:val="24"/>
        </w:rPr>
        <w:t xml:space="preserve">7.7. Produzir os materiais e documentos técnicos específicos, bem como minutas de documentos necessários ao poder público para os encaminhamentos necessários junto ao cartório de Registro de Imóveis, com o objetivo de titular os moradores nas modalidades legais existentes, a fim de executar os trabalhos de regularização fundiária, tais como: mapas, memoriais, Anotação de Responsabilidade Técnica do CREA; modelos e minutas do auto de demarcação urbanística, modelo de Certificação de Regularização Fundiária, leis municipais, apresentações públicas junto aos aderentes, modelo e ordem da juntada de documentos pessoais das famílias que compõe os moradores no loteamento, afim de comprovar a posse do morador e suas compilações de dados, juntamente com as do loteamento, e de acordo com a Lei 13.465/2017. Para melhor compreender e sintetizar o compromisso e as atribuições, segue pontualmente os documentos a serem produzidos com o aval municipal: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eastAsia="MS Mincho" w:hAnsi="Times New Roman" w:cs="Times New Roman"/>
          <w:sz w:val="24"/>
          <w:szCs w:val="24"/>
        </w:rPr>
        <w:t xml:space="preserve">- </w:t>
      </w:r>
      <w:r w:rsidRPr="002672CD">
        <w:rPr>
          <w:rFonts w:ascii="Times New Roman" w:hAnsi="Times New Roman" w:cs="Times New Roman"/>
          <w:sz w:val="24"/>
          <w:szCs w:val="24"/>
        </w:rPr>
        <w:t xml:space="preserve">Produzir toda a parte Técnica e Jurídica;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 Realizar os estudos necessários para a regularização da área ou loteamento;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 Produzir os documentos necessários para serem levados ao Cartório;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 Assessorar o Município em todos os passos da regularização;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Realizar os cadastros e juntar os documentos dos Moradores</w:t>
      </w:r>
      <w:r w:rsidR="0054409A" w:rsidRPr="002672CD">
        <w:rPr>
          <w:rFonts w:ascii="Times New Roman" w:hAnsi="Times New Roman" w:cs="Times New Roman"/>
          <w:sz w:val="24"/>
          <w:szCs w:val="24"/>
        </w:rPr>
        <w:t>, colhendo suas assinaturas bem como dos confrontantes</w:t>
      </w:r>
      <w:r w:rsidRPr="002672CD">
        <w:rPr>
          <w:rFonts w:ascii="Times New Roman" w:hAnsi="Times New Roman" w:cs="Times New Roman"/>
          <w:sz w:val="24"/>
          <w:szCs w:val="24"/>
        </w:rPr>
        <w:t xml:space="preserve">;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 Realizar o levantamento Topográfico de toda a área do Loteamento;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 Produzir o Mapa e memorial descritivo georeferenciado do Loteamento; </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lastRenderedPageBreak/>
        <w:t>- Emitir as ART (Anotação de Responsabilidade Técnica) e outros documentos técnicos de engenharia atestando a veracidade das informações do Mapa e Memorial, exceto para estudos e diagnóstico sócio ambiental, caso existam nas áreas a serem regularizadas, áreas de Risco e de Preservação Permanente;</w:t>
      </w: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 Preparar e produzir os modelos e minutas para aval municipal de acordo com a área os seguintes documentos municipais: Demarcação Urbanística; Auto de Demarcação do Loteamento; Edital de Regularização Fundiária; Certificado de Regularização Fundiária; Projeto Lei de desafetação quando se tratar de área pública. </w:t>
      </w:r>
    </w:p>
    <w:p w:rsidR="00CB024A" w:rsidRPr="002672CD" w:rsidRDefault="00CB024A" w:rsidP="002672CD">
      <w:pPr>
        <w:pStyle w:val="PADRAO"/>
        <w:spacing w:after="120"/>
        <w:rPr>
          <w:rFonts w:ascii="Times New Roman" w:hAnsi="Times New Roman"/>
          <w:b/>
          <w:noProof/>
          <w:sz w:val="24"/>
          <w:szCs w:val="24"/>
          <w:lang w:eastAsia="en-US"/>
        </w:rPr>
      </w:pPr>
      <w:r w:rsidRPr="002672CD">
        <w:rPr>
          <w:rFonts w:ascii="Times New Roman" w:hAnsi="Times New Roman"/>
          <w:b/>
          <w:noProof/>
          <w:sz w:val="24"/>
          <w:szCs w:val="24"/>
          <w:lang w:eastAsia="en-US"/>
        </w:rPr>
        <w:t>8. DAS OBRIGAÇÕES DO MUNICÍPIO</w:t>
      </w:r>
    </w:p>
    <w:p w:rsidR="00CB024A" w:rsidRPr="002672CD" w:rsidRDefault="00CB024A" w:rsidP="002672CD">
      <w:pPr>
        <w:pStyle w:val="PADRAO"/>
        <w:spacing w:after="120"/>
        <w:rPr>
          <w:rFonts w:ascii="Times New Roman" w:hAnsi="Times New Roman"/>
          <w:sz w:val="24"/>
          <w:szCs w:val="24"/>
          <w:lang w:eastAsia="ar-SA"/>
        </w:rPr>
      </w:pPr>
      <w:r w:rsidRPr="002672CD">
        <w:rPr>
          <w:rFonts w:ascii="Times New Roman" w:hAnsi="Times New Roman"/>
          <w:sz w:val="24"/>
          <w:szCs w:val="24"/>
          <w:lang w:eastAsia="ar-SA"/>
        </w:rPr>
        <w:t xml:space="preserve">8.1. Estabelecer a partir de </w:t>
      </w:r>
      <w:r w:rsidRPr="002672CD">
        <w:rPr>
          <w:rFonts w:ascii="Times New Roman" w:hAnsi="Times New Roman"/>
          <w:b/>
          <w:sz w:val="24"/>
          <w:szCs w:val="24"/>
          <w:lang w:eastAsia="ar-SA"/>
        </w:rPr>
        <w:t>Decreto ou Portaria Municipal</w:t>
      </w:r>
      <w:r w:rsidRPr="002672CD">
        <w:rPr>
          <w:rFonts w:ascii="Times New Roman" w:hAnsi="Times New Roman"/>
          <w:sz w:val="24"/>
          <w:szCs w:val="24"/>
          <w:lang w:eastAsia="ar-SA"/>
        </w:rPr>
        <w:t xml:space="preserve"> a comissão municipal de regularização fundiária, contendo nesta comissão um coordenador executivo, que será o canal de comunicação entre o Cooperante e o Município para a realização cotidiana, célere dos trabalhos necessários e propostos, bem como para manter comunicação entre o púbico alvo objetivo da regularização fundiária e dispor dos setores internos pertinentes para fornecimento de todos os materiais e informações necessários para o desenvolvimento dos trabalhos propostos, tais como matrículas atualizadas completas das áreas bem como dos confrontantes internos e externos ao loteamento, objeto de regularização. </w:t>
      </w:r>
    </w:p>
    <w:p w:rsidR="00CB024A" w:rsidRPr="002672CD" w:rsidRDefault="00CB024A" w:rsidP="002672CD">
      <w:pPr>
        <w:pStyle w:val="PADRAO"/>
        <w:spacing w:after="120"/>
        <w:rPr>
          <w:rFonts w:ascii="Times New Roman" w:hAnsi="Times New Roman"/>
          <w:b/>
          <w:noProof/>
          <w:sz w:val="24"/>
          <w:szCs w:val="24"/>
          <w:lang w:eastAsia="en-US"/>
        </w:rPr>
      </w:pPr>
    </w:p>
    <w:p w:rsidR="00CB024A" w:rsidRPr="002672CD" w:rsidRDefault="00CB024A" w:rsidP="002672CD">
      <w:pPr>
        <w:spacing w:after="120"/>
        <w:jc w:val="both"/>
        <w:rPr>
          <w:rFonts w:ascii="Times New Roman" w:hAnsi="Times New Roman" w:cs="Times New Roman"/>
          <w:sz w:val="24"/>
          <w:szCs w:val="24"/>
        </w:rPr>
      </w:pPr>
      <w:r w:rsidRPr="002672CD">
        <w:rPr>
          <w:rFonts w:ascii="Times New Roman" w:hAnsi="Times New Roman" w:cs="Times New Roman"/>
          <w:sz w:val="24"/>
          <w:szCs w:val="24"/>
        </w:rPr>
        <w:t xml:space="preserve">8.2. Avaliar, atestar ou produzir toda e qualquer documentação, legislação, normativa, atestados municipais; Realizar cronograma executivo pertinente ao poder público municipal, com sua equipe técnica e jurídica, necessários para instrumentalizar a efetiva execução do projeto ora proposto em âmbito municipal, em tempo hábil, com celeridade e presteza, de acordo com as orientações e modelos prestadas e produzidos pelo </w:t>
      </w:r>
      <w:r w:rsidR="00A941E3" w:rsidRPr="002672CD">
        <w:rPr>
          <w:rFonts w:ascii="Times New Roman" w:hAnsi="Times New Roman" w:cs="Times New Roman"/>
          <w:sz w:val="24"/>
          <w:szCs w:val="24"/>
        </w:rPr>
        <w:t>COOPERANTE</w:t>
      </w:r>
      <w:r w:rsidRPr="002672CD">
        <w:rPr>
          <w:rFonts w:ascii="Times New Roman" w:hAnsi="Times New Roman" w:cs="Times New Roman"/>
          <w:sz w:val="24"/>
          <w:szCs w:val="24"/>
        </w:rPr>
        <w:t xml:space="preserve">, com base na metodologia oriunda do </w:t>
      </w:r>
      <w:r w:rsidRPr="002672CD">
        <w:rPr>
          <w:rFonts w:ascii="Times New Roman" w:hAnsi="Times New Roman" w:cs="Times New Roman"/>
          <w:i/>
          <w:sz w:val="24"/>
          <w:szCs w:val="24"/>
        </w:rPr>
        <w:t>“Projeto de Regularização Fundiária</w:t>
      </w:r>
      <w:r w:rsidRPr="002672CD">
        <w:rPr>
          <w:rFonts w:ascii="Times New Roman" w:hAnsi="Times New Roman" w:cs="Times New Roman"/>
          <w:sz w:val="24"/>
          <w:szCs w:val="24"/>
        </w:rPr>
        <w:t xml:space="preserve"> da Lei Federal 13.465/2017, tais como Auto de Demarcação Urbanística, Declarações de Área consolidada, Certificação de Regularização Fundiária (CRF); Diagnósticos Sócio Ambiental caso for necessário, Leis de Desafetação de área caso for áreas públicas ou institucionais, Decretos regulatórios, Declarações, Execução e anuências do Projetos de Regularização Fundiária ora exposto e apresentado pela </w:t>
      </w:r>
      <w:r w:rsidR="00A941E3" w:rsidRPr="002672CD">
        <w:rPr>
          <w:rFonts w:ascii="Times New Roman" w:hAnsi="Times New Roman" w:cs="Times New Roman"/>
          <w:sz w:val="24"/>
          <w:szCs w:val="24"/>
        </w:rPr>
        <w:t xml:space="preserve">COOPERANTE </w:t>
      </w:r>
      <w:r w:rsidRPr="002672CD">
        <w:rPr>
          <w:rFonts w:ascii="Times New Roman" w:hAnsi="Times New Roman" w:cs="Times New Roman"/>
          <w:sz w:val="24"/>
          <w:szCs w:val="24"/>
        </w:rPr>
        <w:t xml:space="preserve">afim de promover melhorias ambientais e urbanísticos, entre outros documentos pertinentes atestados por setores ou técnicos municipais nas produções realizadas pelo </w:t>
      </w:r>
      <w:r w:rsidR="00A941E3" w:rsidRPr="002672CD">
        <w:rPr>
          <w:rFonts w:ascii="Times New Roman" w:hAnsi="Times New Roman" w:cs="Times New Roman"/>
          <w:sz w:val="24"/>
          <w:szCs w:val="24"/>
        </w:rPr>
        <w:t>COOPERANTE</w:t>
      </w:r>
      <w:r w:rsidRPr="002672CD">
        <w:rPr>
          <w:rFonts w:ascii="Times New Roman" w:hAnsi="Times New Roman" w:cs="Times New Roman"/>
          <w:sz w:val="24"/>
          <w:szCs w:val="24"/>
        </w:rPr>
        <w:t xml:space="preserve">.  </w:t>
      </w:r>
    </w:p>
    <w:p w:rsidR="00CB024A" w:rsidRPr="002672CD" w:rsidRDefault="00CB024A" w:rsidP="002672CD">
      <w:pPr>
        <w:pStyle w:val="PADRAO"/>
        <w:spacing w:after="120"/>
        <w:rPr>
          <w:rFonts w:ascii="Times New Roman" w:hAnsi="Times New Roman"/>
          <w:sz w:val="24"/>
          <w:szCs w:val="24"/>
          <w:lang w:eastAsia="ar-SA"/>
        </w:rPr>
      </w:pPr>
    </w:p>
    <w:p w:rsidR="00CB024A" w:rsidRPr="002672CD" w:rsidRDefault="00CB024A" w:rsidP="002672CD">
      <w:pPr>
        <w:pStyle w:val="PADRAO"/>
        <w:spacing w:after="120"/>
        <w:rPr>
          <w:rFonts w:ascii="Times New Roman" w:hAnsi="Times New Roman"/>
          <w:sz w:val="24"/>
          <w:szCs w:val="24"/>
          <w:lang w:eastAsia="ar-SA"/>
        </w:rPr>
      </w:pPr>
      <w:r w:rsidRPr="002672CD">
        <w:rPr>
          <w:rFonts w:ascii="Times New Roman" w:hAnsi="Times New Roman"/>
          <w:sz w:val="24"/>
          <w:szCs w:val="24"/>
          <w:lang w:eastAsia="ar-SA"/>
        </w:rPr>
        <w:t xml:space="preserve">8.3. Indicar as localidades ou áreas/loteamentos irregulares presentes no município, cuja intervenção seja necessária, possível e passível de ser regularizada, titulando os seus moradores, e apresentado análise e localização da área juntamente com as informações da base dos cadastros imobiliários municipais até atingir a totalidade das áreas a serem regularizadas abrangidas pelas suas matriculas imobiliárias. </w:t>
      </w:r>
    </w:p>
    <w:p w:rsidR="00CB024A" w:rsidRPr="002672CD" w:rsidRDefault="00CB024A" w:rsidP="002672CD">
      <w:pPr>
        <w:pStyle w:val="PADRAO"/>
        <w:spacing w:after="120"/>
        <w:rPr>
          <w:rFonts w:ascii="Times New Roman" w:hAnsi="Times New Roman"/>
          <w:sz w:val="24"/>
          <w:szCs w:val="24"/>
          <w:lang w:eastAsia="ar-SA"/>
        </w:rPr>
      </w:pPr>
    </w:p>
    <w:p w:rsidR="00CB024A" w:rsidRPr="002672CD" w:rsidRDefault="00CB024A" w:rsidP="002672CD">
      <w:pPr>
        <w:pStyle w:val="PADRAO"/>
        <w:spacing w:after="120"/>
        <w:rPr>
          <w:rFonts w:ascii="Times New Roman" w:hAnsi="Times New Roman"/>
          <w:sz w:val="24"/>
          <w:szCs w:val="24"/>
          <w:lang w:eastAsia="ar-SA"/>
        </w:rPr>
      </w:pPr>
      <w:r w:rsidRPr="002672CD">
        <w:rPr>
          <w:rFonts w:ascii="Times New Roman" w:hAnsi="Times New Roman"/>
          <w:sz w:val="24"/>
          <w:szCs w:val="24"/>
          <w:lang w:eastAsia="ar-SA"/>
        </w:rPr>
        <w:t xml:space="preserve">8.4. Disponibilizar ao </w:t>
      </w:r>
      <w:r w:rsidR="00A941E3" w:rsidRPr="002672CD">
        <w:rPr>
          <w:rFonts w:ascii="Times New Roman" w:hAnsi="Times New Roman"/>
          <w:sz w:val="24"/>
          <w:szCs w:val="24"/>
          <w:lang w:eastAsia="ar-SA"/>
        </w:rPr>
        <w:t xml:space="preserve">COOPERANTE </w:t>
      </w:r>
      <w:r w:rsidRPr="002672CD">
        <w:rPr>
          <w:rFonts w:ascii="Times New Roman" w:hAnsi="Times New Roman"/>
          <w:sz w:val="24"/>
          <w:szCs w:val="24"/>
          <w:lang w:eastAsia="ar-SA"/>
        </w:rPr>
        <w:t xml:space="preserve">gratuitamente e atualizadas todas as matrículas e certidões de inteiro teor, das áreas de intervenção, bem como suas matrículas confrontantes internas e externas ao loteamento a ser regularizado, utilizando de suas prerrogativas legais e oficiais para exercer articulação perante órgãos, departamentos, poder executivo municipal, legislativo municipal, estadual ou federal, ministério público estadual ou federal, poder judiciário; cartório de registro de imóveis da comarca, entre outros órgãos ou demais que se faça necessário para a realização objetiva e menos custosa e mais célere do trabalho ora proposto objeto desse termo de cooperação, indicando de forma precisa cada uma de tais matrículas. </w:t>
      </w:r>
    </w:p>
    <w:p w:rsidR="00CB024A" w:rsidRPr="002672CD" w:rsidRDefault="00CB024A" w:rsidP="002672CD">
      <w:pPr>
        <w:pStyle w:val="PADRAO"/>
        <w:spacing w:after="120"/>
        <w:rPr>
          <w:rFonts w:ascii="Times New Roman" w:hAnsi="Times New Roman"/>
          <w:sz w:val="24"/>
          <w:szCs w:val="24"/>
          <w:lang w:eastAsia="ar-SA"/>
        </w:rPr>
      </w:pPr>
    </w:p>
    <w:p w:rsidR="00CB024A" w:rsidRPr="002672CD" w:rsidRDefault="00CB024A" w:rsidP="002672CD">
      <w:pPr>
        <w:pStyle w:val="PADRAO"/>
        <w:spacing w:after="120"/>
        <w:rPr>
          <w:rFonts w:ascii="Times New Roman" w:hAnsi="Times New Roman"/>
          <w:sz w:val="24"/>
          <w:szCs w:val="24"/>
          <w:lang w:eastAsia="ar-SA"/>
        </w:rPr>
      </w:pPr>
      <w:r w:rsidRPr="002672CD">
        <w:rPr>
          <w:rFonts w:ascii="Times New Roman" w:hAnsi="Times New Roman"/>
          <w:sz w:val="24"/>
          <w:szCs w:val="24"/>
          <w:lang w:eastAsia="ar-SA"/>
        </w:rPr>
        <w:t>8.5. Viabilizar a realização e a mobilização das reuniões explicativas com as equipes gestoras municipais e com o público alvo, objeto desse Termo de Cooperação, ou seja, pela mobilização dos moradores dos loteamentos existentes, motivando a totalidade das famílias e do loteamento para adesão do programa de regularização ora proposto, bem como firmar todos os documentos necessários para a execução das ações de Regularização Fundiária desenvolvidas no município.</w:t>
      </w:r>
    </w:p>
    <w:p w:rsidR="00CB024A" w:rsidRPr="002672CD" w:rsidRDefault="00CB024A" w:rsidP="002672CD">
      <w:pPr>
        <w:pStyle w:val="PADRAO"/>
        <w:spacing w:after="120"/>
        <w:rPr>
          <w:rFonts w:ascii="Times New Roman" w:hAnsi="Times New Roman"/>
          <w:sz w:val="24"/>
          <w:szCs w:val="24"/>
          <w:lang w:eastAsia="ar-SA"/>
        </w:rPr>
      </w:pPr>
    </w:p>
    <w:p w:rsidR="00CB024A" w:rsidRPr="002672CD" w:rsidRDefault="00CB024A" w:rsidP="002672CD">
      <w:pPr>
        <w:pStyle w:val="PADRAO"/>
        <w:spacing w:after="120"/>
        <w:rPr>
          <w:rFonts w:ascii="Times New Roman" w:hAnsi="Times New Roman"/>
          <w:sz w:val="24"/>
          <w:szCs w:val="24"/>
        </w:rPr>
      </w:pPr>
      <w:r w:rsidRPr="002672CD">
        <w:rPr>
          <w:rFonts w:ascii="Times New Roman" w:hAnsi="Times New Roman"/>
          <w:sz w:val="24"/>
          <w:szCs w:val="24"/>
        </w:rPr>
        <w:t xml:space="preserve">8.6. Prezar pela máxima eficiência com o mínimo de custo no projeto ora proposto para todos os setores e bem como para o </w:t>
      </w:r>
      <w:r w:rsidR="00A941E3" w:rsidRPr="002672CD">
        <w:rPr>
          <w:rFonts w:ascii="Times New Roman" w:hAnsi="Times New Roman"/>
          <w:sz w:val="24"/>
          <w:szCs w:val="24"/>
        </w:rPr>
        <w:t>COOPERANTE</w:t>
      </w:r>
      <w:r w:rsidRPr="002672CD">
        <w:rPr>
          <w:rFonts w:ascii="Times New Roman" w:hAnsi="Times New Roman"/>
          <w:sz w:val="24"/>
          <w:szCs w:val="24"/>
        </w:rPr>
        <w:t>.</w:t>
      </w:r>
    </w:p>
    <w:p w:rsidR="00CB024A" w:rsidRPr="002672CD" w:rsidRDefault="00CB024A" w:rsidP="002672CD">
      <w:pPr>
        <w:pStyle w:val="PADRAO"/>
        <w:spacing w:after="120"/>
        <w:rPr>
          <w:rFonts w:ascii="Times New Roman" w:hAnsi="Times New Roman"/>
          <w:sz w:val="24"/>
          <w:szCs w:val="24"/>
        </w:rPr>
      </w:pPr>
    </w:p>
    <w:p w:rsidR="00CB024A" w:rsidRPr="002672CD" w:rsidRDefault="00A941E3" w:rsidP="002672CD">
      <w:pPr>
        <w:pStyle w:val="PADRAO"/>
        <w:spacing w:after="120"/>
        <w:rPr>
          <w:rFonts w:ascii="Times New Roman" w:hAnsi="Times New Roman"/>
          <w:sz w:val="24"/>
          <w:szCs w:val="24"/>
        </w:rPr>
      </w:pPr>
      <w:r w:rsidRPr="002672CD">
        <w:rPr>
          <w:rFonts w:ascii="Times New Roman" w:hAnsi="Times New Roman"/>
          <w:sz w:val="24"/>
          <w:szCs w:val="24"/>
        </w:rPr>
        <w:t>8.7</w:t>
      </w:r>
      <w:r w:rsidR="00CB024A" w:rsidRPr="002672CD">
        <w:rPr>
          <w:rFonts w:ascii="Times New Roman" w:hAnsi="Times New Roman"/>
          <w:sz w:val="24"/>
          <w:szCs w:val="24"/>
        </w:rPr>
        <w:t xml:space="preserve">. Colaborar e intermediar de forma rápida e exequível as notas de exigências técnicas emitidas pelo Cartório de Registro de Imóveis após adentrada do pedido de regularização do Loteamento e gerado o protocolo. </w:t>
      </w:r>
    </w:p>
    <w:p w:rsidR="00CB024A" w:rsidRPr="002672CD" w:rsidRDefault="00CB024A" w:rsidP="002672CD">
      <w:pPr>
        <w:pStyle w:val="PADRAO"/>
        <w:spacing w:after="120"/>
        <w:rPr>
          <w:rFonts w:ascii="Times New Roman" w:hAnsi="Times New Roman"/>
          <w:sz w:val="24"/>
          <w:szCs w:val="24"/>
        </w:rPr>
      </w:pPr>
    </w:p>
    <w:p w:rsidR="00CB024A" w:rsidRPr="002672CD" w:rsidRDefault="00A941E3" w:rsidP="002672CD">
      <w:pPr>
        <w:autoSpaceDE w:val="0"/>
        <w:autoSpaceDN w:val="0"/>
        <w:adjustRightInd w:val="0"/>
        <w:spacing w:after="120"/>
        <w:jc w:val="both"/>
        <w:rPr>
          <w:rFonts w:ascii="Times New Roman" w:hAnsi="Times New Roman" w:cs="Times New Roman"/>
          <w:sz w:val="24"/>
          <w:szCs w:val="24"/>
        </w:rPr>
      </w:pPr>
      <w:r w:rsidRPr="002672CD">
        <w:rPr>
          <w:rFonts w:ascii="Times New Roman" w:hAnsi="Times New Roman" w:cs="Times New Roman"/>
          <w:sz w:val="24"/>
          <w:szCs w:val="24"/>
        </w:rPr>
        <w:t>8.8</w:t>
      </w:r>
      <w:r w:rsidR="00CB024A" w:rsidRPr="002672CD">
        <w:rPr>
          <w:rFonts w:ascii="Times New Roman" w:hAnsi="Times New Roman" w:cs="Times New Roman"/>
          <w:sz w:val="24"/>
          <w:szCs w:val="24"/>
        </w:rPr>
        <w:t xml:space="preserve">. Não haverá ônus para o Poder Público Municipal salvo com lei Autorizadora em substituição ao pagamento dos Aderentes em forma de subsídio parcial ou integral dos valores previstos na clausula 4.1. </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b/>
          <w:szCs w:val="24"/>
          <w:lang w:val="pt-BR"/>
        </w:rPr>
        <w:t>9. DAS PENALIDADES</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szCs w:val="24"/>
          <w:lang w:val="pt-BR"/>
        </w:rPr>
        <w:t>9.1. As partes sujeitar-se-ão, no que couber, às penalidades previstas no ordenamento jurídico pátrio.</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2835"/>
        <w:rPr>
          <w:szCs w:val="24"/>
          <w:lang w:val="pt-BR"/>
        </w:rPr>
      </w:pP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b/>
          <w:szCs w:val="24"/>
          <w:lang w:val="pt-BR"/>
        </w:rPr>
        <w:t>10. DA RESCISÃO CONTRATUAL</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szCs w:val="24"/>
          <w:lang w:val="pt-BR"/>
        </w:rPr>
        <w:t xml:space="preserve">10.1. As partes podem rescindir unilateralmente, deste que fundamentado e justificado o presente Termo. Denunciá-lo a qualquer tempo, sendo-lhes imputadas as responsabilidades das obrigações do prazo que tenha vigido e creditando-lhes, igualmente, os benefícios adquiridos no mesmo período, tais como, valores a serem </w:t>
      </w:r>
      <w:r w:rsidRPr="002672CD">
        <w:rPr>
          <w:szCs w:val="24"/>
          <w:lang w:val="pt-BR"/>
        </w:rPr>
        <w:lastRenderedPageBreak/>
        <w:t xml:space="preserve">ressarcidos a partir do trabalho já realizado, o que se operacionaliza de acordo com os preceitos do ordenamento jurídico pátrio, ressalvando que toda e qualquer rescisão deve estar pautada em justificativas plausiveis sendo que o trabalho já realizado deve ser concluído, observando-se as obrigações do Cooperante e do Munícipio. </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b/>
          <w:szCs w:val="24"/>
          <w:lang w:val="pt-BR"/>
        </w:rPr>
      </w:pP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b/>
          <w:szCs w:val="24"/>
          <w:lang w:val="pt-BR"/>
        </w:rPr>
        <w:t>11. DA CESSÃO OU TRANSFERÊNCIA</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szCs w:val="24"/>
          <w:lang w:val="pt-BR"/>
        </w:rPr>
        <w:t>11.1. O presente Termo não poderá ser objeto de cessão ou transferência.</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2835"/>
        <w:rPr>
          <w:szCs w:val="24"/>
          <w:lang w:val="pt-BR"/>
        </w:rPr>
      </w:pP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b/>
          <w:szCs w:val="24"/>
          <w:lang w:val="pt-BR"/>
        </w:rPr>
        <w:t>12. DO FORO CONTRATUAL</w:t>
      </w:r>
    </w:p>
    <w:p w:rsidR="00CB024A" w:rsidRPr="002672CD" w:rsidRDefault="00CB024A" w:rsidP="002672CD">
      <w:pPr>
        <w:pStyle w:val="A30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szCs w:val="24"/>
          <w:lang w:val="pt-BR"/>
        </w:rPr>
        <w:t>12.1. F</w:t>
      </w:r>
      <w:r w:rsidR="0054409A" w:rsidRPr="002672CD">
        <w:rPr>
          <w:szCs w:val="24"/>
          <w:lang w:val="pt-BR"/>
        </w:rPr>
        <w:t>ica eleito o foro da Comarca da Comarca de Fraiburgo</w:t>
      </w:r>
      <w:r w:rsidRPr="002672CD">
        <w:rPr>
          <w:szCs w:val="24"/>
          <w:lang w:val="pt-BR"/>
        </w:rPr>
        <w:t>, como competente, a fim de dirimir questões que se originem do presente Termo, com renúncia de qualquer outro, por mais privilegiado que seja.</w:t>
      </w:r>
    </w:p>
    <w:p w:rsidR="00CB024A" w:rsidRPr="002672CD" w:rsidRDefault="00CB024A" w:rsidP="002672CD">
      <w:pPr>
        <w:pStyle w:val="A29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p>
    <w:p w:rsidR="00CB024A" w:rsidRPr="002672CD" w:rsidRDefault="00CB024A" w:rsidP="002672CD">
      <w:pPr>
        <w:pStyle w:val="A29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r w:rsidRPr="002672CD">
        <w:rPr>
          <w:szCs w:val="24"/>
          <w:lang w:val="pt-BR"/>
        </w:rPr>
        <w:t xml:space="preserve">E assim, por estarem certas e ajustadas, as partes contratantes assinam este Termo de Cooperação em 02 (duas) vias de igual teor, na presença de 02 (duas) testemunhas. </w:t>
      </w:r>
    </w:p>
    <w:p w:rsidR="0077227C" w:rsidRPr="002672CD" w:rsidRDefault="0077227C" w:rsidP="002672CD">
      <w:pPr>
        <w:pStyle w:val="A29107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ind w:left="0" w:firstLine="0"/>
        <w:rPr>
          <w:szCs w:val="24"/>
          <w:lang w:val="pt-BR"/>
        </w:rPr>
      </w:pPr>
    </w:p>
    <w:p w:rsidR="00CB024A" w:rsidRPr="002672CD" w:rsidRDefault="0077227C" w:rsidP="002672CD">
      <w:pPr>
        <w:spacing w:after="120"/>
        <w:jc w:val="right"/>
        <w:rPr>
          <w:rFonts w:ascii="Times New Roman" w:hAnsi="Times New Roman" w:cs="Times New Roman"/>
          <w:sz w:val="24"/>
          <w:szCs w:val="24"/>
        </w:rPr>
      </w:pPr>
      <w:r w:rsidRPr="002672CD">
        <w:rPr>
          <w:rFonts w:ascii="Times New Roman" w:hAnsi="Times New Roman" w:cs="Times New Roman"/>
          <w:sz w:val="24"/>
          <w:szCs w:val="24"/>
        </w:rPr>
        <w:t>-----------------------------</w:t>
      </w:r>
      <w:r w:rsidR="00CB024A" w:rsidRPr="002672CD">
        <w:rPr>
          <w:rFonts w:ascii="Times New Roman" w:hAnsi="Times New Roman" w:cs="Times New Roman"/>
          <w:sz w:val="24"/>
          <w:szCs w:val="24"/>
        </w:rPr>
        <w:t xml:space="preserve"> (</w:t>
      </w:r>
      <w:r w:rsidRPr="002672CD">
        <w:rPr>
          <w:rFonts w:ascii="Times New Roman" w:hAnsi="Times New Roman" w:cs="Times New Roman"/>
          <w:sz w:val="24"/>
          <w:szCs w:val="24"/>
        </w:rPr>
        <w:t>----------------</w:t>
      </w:r>
      <w:r w:rsidR="00CB024A" w:rsidRPr="002672CD">
        <w:rPr>
          <w:rFonts w:ascii="Times New Roman" w:hAnsi="Times New Roman" w:cs="Times New Roman"/>
          <w:sz w:val="24"/>
          <w:szCs w:val="24"/>
        </w:rPr>
        <w:t xml:space="preserve">), </w:t>
      </w:r>
      <w:r w:rsidRPr="002672CD">
        <w:rPr>
          <w:rFonts w:ascii="Times New Roman" w:hAnsi="Times New Roman" w:cs="Times New Roman"/>
          <w:sz w:val="24"/>
          <w:szCs w:val="24"/>
        </w:rPr>
        <w:t>_______________de _____________</w:t>
      </w:r>
      <w:r w:rsidR="00CB024A" w:rsidRPr="002672CD">
        <w:rPr>
          <w:rFonts w:ascii="Times New Roman" w:hAnsi="Times New Roman" w:cs="Times New Roman"/>
          <w:sz w:val="24"/>
          <w:szCs w:val="24"/>
        </w:rPr>
        <w:t xml:space="preserve"> de </w:t>
      </w:r>
      <w:r w:rsidR="005D12F7">
        <w:rPr>
          <w:rFonts w:ascii="Times New Roman" w:hAnsi="Times New Roman" w:cs="Times New Roman"/>
          <w:sz w:val="24"/>
          <w:szCs w:val="24"/>
        </w:rPr>
        <w:t>2021</w:t>
      </w:r>
    </w:p>
    <w:tbl>
      <w:tblPr>
        <w:tblW w:w="8789" w:type="dxa"/>
        <w:jc w:val="center"/>
        <w:tblLook w:val="01E0"/>
      </w:tblPr>
      <w:tblGrid>
        <w:gridCol w:w="8789"/>
      </w:tblGrid>
      <w:tr w:rsidR="00CB024A" w:rsidRPr="002672CD" w:rsidTr="007C769C">
        <w:trPr>
          <w:jc w:val="center"/>
        </w:trPr>
        <w:tc>
          <w:tcPr>
            <w:tcW w:w="8789" w:type="dxa"/>
          </w:tcPr>
          <w:p w:rsidR="00CB024A" w:rsidRPr="002672CD" w:rsidRDefault="00CB024A" w:rsidP="002672CD">
            <w:pPr>
              <w:pStyle w:val="NormalWeb"/>
              <w:spacing w:before="0" w:after="120"/>
              <w:ind w:left="-108" w:right="-139"/>
              <w:jc w:val="center"/>
              <w:rPr>
                <w:rFonts w:ascii="Times New Roman" w:hAnsi="Times New Roman" w:cs="Times New Roman"/>
                <w:b/>
              </w:rPr>
            </w:pPr>
          </w:p>
          <w:p w:rsidR="00CB024A" w:rsidRPr="002672CD" w:rsidRDefault="00CB024A" w:rsidP="002672CD">
            <w:pPr>
              <w:pStyle w:val="NormalWeb"/>
              <w:spacing w:before="0" w:after="120"/>
              <w:ind w:left="-108" w:right="-139"/>
              <w:jc w:val="center"/>
              <w:rPr>
                <w:rFonts w:ascii="Times New Roman" w:hAnsi="Times New Roman" w:cs="Times New Roman"/>
                <w:b/>
              </w:rPr>
            </w:pPr>
          </w:p>
          <w:p w:rsidR="00CB024A" w:rsidRPr="002672CD" w:rsidRDefault="00CB024A" w:rsidP="002672CD">
            <w:pPr>
              <w:pStyle w:val="NormalWeb"/>
              <w:spacing w:before="0" w:after="120"/>
              <w:ind w:left="-108" w:right="-139"/>
              <w:jc w:val="center"/>
              <w:rPr>
                <w:rFonts w:ascii="Times New Roman" w:hAnsi="Times New Roman" w:cs="Times New Roman"/>
                <w:b/>
              </w:rPr>
            </w:pPr>
            <w:r w:rsidRPr="002672CD">
              <w:rPr>
                <w:rFonts w:ascii="Times New Roman" w:hAnsi="Times New Roman" w:cs="Times New Roman"/>
                <w:b/>
              </w:rPr>
              <w:t>________________________________________</w:t>
            </w:r>
          </w:p>
          <w:p w:rsidR="00CB024A" w:rsidRPr="002672CD" w:rsidRDefault="0054409A" w:rsidP="002672CD">
            <w:pPr>
              <w:pStyle w:val="NormalWeb"/>
              <w:spacing w:before="0" w:after="120"/>
              <w:ind w:right="-139"/>
              <w:jc w:val="center"/>
              <w:rPr>
                <w:rFonts w:ascii="Times New Roman" w:hAnsi="Times New Roman" w:cs="Times New Roman"/>
              </w:rPr>
            </w:pPr>
            <w:r w:rsidRPr="002672CD">
              <w:rPr>
                <w:rFonts w:ascii="Times New Roman" w:hAnsi="Times New Roman" w:cs="Times New Roman"/>
              </w:rPr>
              <w:t>Município de Monte Carlo</w:t>
            </w:r>
          </w:p>
          <w:p w:rsidR="00CB024A" w:rsidRPr="002672CD" w:rsidRDefault="00CB024A" w:rsidP="002672CD">
            <w:pPr>
              <w:spacing w:after="120"/>
              <w:jc w:val="right"/>
              <w:rPr>
                <w:rFonts w:ascii="Times New Roman" w:hAnsi="Times New Roman" w:cs="Times New Roman"/>
                <w:sz w:val="24"/>
                <w:szCs w:val="24"/>
              </w:rPr>
            </w:pPr>
          </w:p>
          <w:p w:rsidR="00CB024A" w:rsidRPr="002672CD" w:rsidRDefault="00CB024A" w:rsidP="002672CD">
            <w:pPr>
              <w:spacing w:after="120"/>
              <w:jc w:val="center"/>
              <w:rPr>
                <w:rFonts w:ascii="Times New Roman" w:hAnsi="Times New Roman" w:cs="Times New Roman"/>
                <w:sz w:val="24"/>
                <w:szCs w:val="24"/>
              </w:rPr>
            </w:pPr>
            <w:r w:rsidRPr="002672CD">
              <w:rPr>
                <w:rFonts w:ascii="Times New Roman" w:hAnsi="Times New Roman" w:cs="Times New Roman"/>
                <w:sz w:val="24"/>
                <w:szCs w:val="24"/>
              </w:rPr>
              <w:t>_______________________________________</w:t>
            </w:r>
          </w:p>
          <w:p w:rsidR="00CB024A" w:rsidRPr="002672CD" w:rsidRDefault="00CB024A" w:rsidP="002672CD">
            <w:pPr>
              <w:pStyle w:val="NormalWeb"/>
              <w:spacing w:before="0" w:after="120"/>
              <w:ind w:left="-108" w:right="-139"/>
              <w:jc w:val="center"/>
              <w:rPr>
                <w:rFonts w:ascii="Times New Roman" w:hAnsi="Times New Roman" w:cs="Times New Roman"/>
              </w:rPr>
            </w:pPr>
            <w:r w:rsidRPr="002672CD">
              <w:rPr>
                <w:rFonts w:ascii="Times New Roman" w:hAnsi="Times New Roman" w:cs="Times New Roman"/>
              </w:rPr>
              <w:t>- Cooperante</w:t>
            </w:r>
          </w:p>
          <w:p w:rsidR="00CB024A" w:rsidRPr="002672CD" w:rsidRDefault="00CB024A" w:rsidP="002672CD">
            <w:pPr>
              <w:pStyle w:val="NormalWeb"/>
              <w:spacing w:before="0" w:after="120"/>
              <w:ind w:left="-108" w:right="-139"/>
              <w:jc w:val="center"/>
              <w:rPr>
                <w:rFonts w:ascii="Times New Roman" w:hAnsi="Times New Roman" w:cs="Times New Roman"/>
              </w:rPr>
            </w:pPr>
          </w:p>
          <w:p w:rsidR="00CB024A" w:rsidRPr="002672CD" w:rsidRDefault="00CB024A" w:rsidP="002672CD">
            <w:pPr>
              <w:pStyle w:val="NormalWeb"/>
              <w:spacing w:before="0" w:after="120"/>
              <w:ind w:left="-108" w:right="-139"/>
              <w:jc w:val="center"/>
              <w:rPr>
                <w:rFonts w:ascii="Times New Roman" w:hAnsi="Times New Roman" w:cs="Times New Roman"/>
              </w:rPr>
            </w:pPr>
          </w:p>
          <w:p w:rsidR="00CB024A" w:rsidRPr="002672CD" w:rsidRDefault="0040233A" w:rsidP="002672CD">
            <w:pPr>
              <w:pStyle w:val="NormalWeb"/>
              <w:spacing w:before="0" w:after="120"/>
              <w:ind w:left="-108" w:right="-139"/>
              <w:jc w:val="center"/>
              <w:rPr>
                <w:rFonts w:ascii="Times New Roman" w:hAnsi="Times New Roman" w:cs="Times New Roman"/>
                <w:b/>
              </w:rPr>
            </w:pPr>
            <w:r w:rsidRPr="0040233A">
              <w:rPr>
                <w:rFonts w:ascii="Times New Roman" w:hAnsi="Times New Roman" w:cs="Times New Roman"/>
                <w:noProof/>
                <w:lang w:eastAsia="pt-BR"/>
              </w:rPr>
              <w:pict>
                <v:shapetype id="_x0000_t202" coordsize="21600,21600" o:spt="202" path="m,l,21600r21600,l21600,xe">
                  <v:stroke joinstyle="miter"/>
                  <v:path gradientshapeok="t" o:connecttype="rect"/>
                </v:shapetype>
                <v:shape id="Caixa de Texto 4" o:spid="_x0000_s1026" type="#_x0000_t202" style="position:absolute;left:0;text-align:left;margin-left:-40.15pt;margin-top:10.6pt;width:162.8pt;height:90.75pt;z-index:2516572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" fillcolor="white [3201]" stroked="f" strokeweight=".5pt">
                  <v:path arrowok="t"/>
                  <v:textbox>
                    <w:txbxContent>
                      <w:p w:rsidR="00CB024A" w:rsidRDefault="00CB024A" w:rsidP="00CB024A">
                        <w:pPr>
                          <w:pStyle w:val="NormalWeb"/>
                          <w:spacing w:before="0" w:after="0"/>
                          <w:ind w:left="-108" w:right="-139"/>
                          <w:jc w:val="center"/>
                          <w:rPr>
                            <w:rFonts w:ascii="Arial" w:hAnsi="Arial" w:cs="Arial"/>
                            <w:sz w:val="21"/>
                            <w:szCs w:val="21"/>
                          </w:rPr>
                        </w:pPr>
                      </w:p>
                      <w:p w:rsidR="00CB024A" w:rsidRDefault="00CB024A" w:rsidP="00CB024A">
                        <w:pPr>
                          <w:pStyle w:val="NormalWeb"/>
                          <w:spacing w:before="0" w:after="0"/>
                          <w:ind w:left="-108" w:right="-139"/>
                          <w:jc w:val="center"/>
                          <w:rPr>
                            <w:rFonts w:ascii="Arial" w:hAnsi="Arial" w:cs="Arial"/>
                            <w:sz w:val="21"/>
                            <w:szCs w:val="21"/>
                          </w:rPr>
                        </w:pPr>
                        <w:r>
                          <w:rPr>
                            <w:rFonts w:ascii="Arial" w:hAnsi="Arial" w:cs="Arial"/>
                            <w:sz w:val="21"/>
                            <w:szCs w:val="21"/>
                          </w:rPr>
                          <w:t>____________________</w:t>
                        </w:r>
                      </w:p>
                      <w:p w:rsidR="00CB024A" w:rsidRDefault="00CB024A" w:rsidP="00CB024A">
                        <w:pPr>
                          <w:pStyle w:val="NormalWeb"/>
                          <w:spacing w:before="0" w:after="0"/>
                          <w:ind w:left="-108" w:right="-139"/>
                          <w:jc w:val="center"/>
                          <w:rPr>
                            <w:rFonts w:ascii="Arial" w:hAnsi="Arial" w:cs="Arial"/>
                            <w:sz w:val="21"/>
                            <w:szCs w:val="21"/>
                          </w:rPr>
                        </w:pPr>
                        <w:r>
                          <w:rPr>
                            <w:rFonts w:ascii="Arial" w:hAnsi="Arial" w:cs="Arial"/>
                            <w:sz w:val="21"/>
                            <w:szCs w:val="21"/>
                          </w:rPr>
                          <w:t xml:space="preserve">Testemunha </w:t>
                        </w:r>
                      </w:p>
                      <w:p w:rsidR="00CB024A" w:rsidRDefault="00CB024A" w:rsidP="00CB024A">
                        <w:pPr>
                          <w:pStyle w:val="NormalWeb"/>
                          <w:spacing w:before="0" w:after="0"/>
                          <w:ind w:left="-108" w:right="-139"/>
                          <w:jc w:val="center"/>
                          <w:rPr>
                            <w:rFonts w:ascii="Arial" w:hAnsi="Arial" w:cs="Arial"/>
                            <w:sz w:val="21"/>
                            <w:szCs w:val="21"/>
                          </w:rPr>
                        </w:pPr>
                      </w:p>
                      <w:p w:rsidR="00CB024A" w:rsidRPr="00FF2238" w:rsidRDefault="00CB024A" w:rsidP="00CB024A">
                        <w:pPr>
                          <w:pStyle w:val="NormalWeb"/>
                          <w:spacing w:before="0" w:after="0"/>
                          <w:ind w:left="-108" w:right="-139"/>
                          <w:jc w:val="center"/>
                          <w:rPr>
                            <w:rFonts w:ascii="Arial" w:hAnsi="Arial" w:cs="Arial"/>
                            <w:sz w:val="21"/>
                            <w:szCs w:val="21"/>
                          </w:rPr>
                        </w:pPr>
                        <w:r>
                          <w:rPr>
                            <w:rFonts w:ascii="Arial" w:hAnsi="Arial" w:cs="Arial"/>
                            <w:sz w:val="21"/>
                            <w:szCs w:val="21"/>
                          </w:rPr>
                          <w:t>CPF : _________________</w:t>
                        </w:r>
                      </w:p>
                      <w:p w:rsidR="00CB024A" w:rsidRDefault="00CB024A" w:rsidP="00CB024A"/>
                    </w:txbxContent>
                  </v:textbox>
                </v:shape>
              </w:pict>
            </w:r>
            <w:r w:rsidRPr="0040233A">
              <w:rPr>
                <w:rFonts w:ascii="Times New Roman" w:hAnsi="Times New Roman" w:cs="Times New Roman"/>
                <w:noProof/>
                <w:lang w:eastAsia="pt-BR"/>
              </w:rPr>
              <w:pict>
                <v:shape id="Caixa de Texto 3" o:spid="_x0000_s1027" type="#_x0000_t202" style="position:absolute;left:0;text-align:left;margin-left:238.85pt;margin-top:8.2pt;width:162.8pt;height:90.75pt;z-index:25165824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" fillcolor="white [3201]" stroked="f" strokeweight=".5pt">
                  <v:path arrowok="t"/>
                  <v:textbox>
                    <w:txbxContent>
                      <w:p w:rsidR="00CB024A" w:rsidRDefault="00CB024A" w:rsidP="00CB024A">
                        <w:pPr>
                          <w:pStyle w:val="NormalWeb"/>
                          <w:spacing w:before="0" w:after="0"/>
                          <w:ind w:left="-108" w:right="-139"/>
                          <w:jc w:val="center"/>
                          <w:rPr>
                            <w:rFonts w:ascii="Arial" w:hAnsi="Arial" w:cs="Arial"/>
                            <w:sz w:val="21"/>
                            <w:szCs w:val="21"/>
                          </w:rPr>
                        </w:pPr>
                      </w:p>
                      <w:p w:rsidR="00CB024A" w:rsidRDefault="00CB024A" w:rsidP="00CB024A">
                        <w:pPr>
                          <w:pStyle w:val="NormalWeb"/>
                          <w:spacing w:before="0" w:after="0"/>
                          <w:ind w:left="-108" w:right="-139"/>
                          <w:jc w:val="center"/>
                          <w:rPr>
                            <w:rFonts w:ascii="Arial" w:hAnsi="Arial" w:cs="Arial"/>
                            <w:sz w:val="21"/>
                            <w:szCs w:val="21"/>
                          </w:rPr>
                        </w:pPr>
                        <w:r>
                          <w:rPr>
                            <w:rFonts w:ascii="Arial" w:hAnsi="Arial" w:cs="Arial"/>
                            <w:sz w:val="21"/>
                            <w:szCs w:val="21"/>
                          </w:rPr>
                          <w:t>____________________</w:t>
                        </w:r>
                      </w:p>
                      <w:p w:rsidR="00CB024A" w:rsidRDefault="00CB024A" w:rsidP="00CB024A">
                        <w:pPr>
                          <w:pStyle w:val="NormalWeb"/>
                          <w:spacing w:before="0" w:after="0"/>
                          <w:ind w:left="-108" w:right="-139"/>
                          <w:jc w:val="center"/>
                          <w:rPr>
                            <w:rFonts w:ascii="Arial" w:hAnsi="Arial" w:cs="Arial"/>
                            <w:sz w:val="21"/>
                            <w:szCs w:val="21"/>
                          </w:rPr>
                        </w:pPr>
                        <w:r>
                          <w:rPr>
                            <w:rFonts w:ascii="Arial" w:hAnsi="Arial" w:cs="Arial"/>
                            <w:sz w:val="21"/>
                            <w:szCs w:val="21"/>
                          </w:rPr>
                          <w:t xml:space="preserve">Testemunha </w:t>
                        </w:r>
                      </w:p>
                      <w:p w:rsidR="00CB024A" w:rsidRDefault="00CB024A" w:rsidP="00CB024A">
                        <w:pPr>
                          <w:pStyle w:val="NormalWeb"/>
                          <w:spacing w:before="0" w:after="0"/>
                          <w:ind w:left="-108" w:right="-139"/>
                          <w:jc w:val="center"/>
                          <w:rPr>
                            <w:rFonts w:ascii="Arial" w:hAnsi="Arial" w:cs="Arial"/>
                            <w:sz w:val="21"/>
                            <w:szCs w:val="21"/>
                          </w:rPr>
                        </w:pPr>
                      </w:p>
                      <w:p w:rsidR="00CB024A" w:rsidRPr="00FF2238" w:rsidRDefault="00CB024A" w:rsidP="00CB024A">
                        <w:pPr>
                          <w:pStyle w:val="NormalWeb"/>
                          <w:spacing w:before="0" w:after="0"/>
                          <w:ind w:left="-108" w:right="-139"/>
                          <w:jc w:val="center"/>
                          <w:rPr>
                            <w:rFonts w:ascii="Arial" w:hAnsi="Arial" w:cs="Arial"/>
                            <w:sz w:val="21"/>
                            <w:szCs w:val="21"/>
                          </w:rPr>
                        </w:pPr>
                        <w:r>
                          <w:rPr>
                            <w:rFonts w:ascii="Arial" w:hAnsi="Arial" w:cs="Arial"/>
                            <w:sz w:val="21"/>
                            <w:szCs w:val="21"/>
                          </w:rPr>
                          <w:t>CPF : _________________</w:t>
                        </w:r>
                      </w:p>
                      <w:p w:rsidR="00CB024A" w:rsidRDefault="00CB024A" w:rsidP="00CB024A"/>
                    </w:txbxContent>
                  </v:textbox>
                </v:shape>
              </w:pict>
            </w:r>
          </w:p>
          <w:p w:rsidR="00CB024A" w:rsidRPr="002672CD" w:rsidRDefault="00CB024A" w:rsidP="002672CD">
            <w:pPr>
              <w:pStyle w:val="NormalWeb"/>
              <w:spacing w:before="0" w:after="120"/>
              <w:ind w:left="-108" w:right="-139"/>
              <w:jc w:val="center"/>
              <w:rPr>
                <w:rFonts w:ascii="Times New Roman" w:hAnsi="Times New Roman" w:cs="Times New Roman"/>
                <w:b/>
              </w:rPr>
            </w:pPr>
          </w:p>
          <w:p w:rsidR="00CB024A" w:rsidRPr="002672CD" w:rsidRDefault="00CB024A" w:rsidP="002672CD">
            <w:pPr>
              <w:pStyle w:val="NormalWeb"/>
              <w:spacing w:before="0" w:after="120"/>
              <w:ind w:left="-108" w:right="-139"/>
              <w:jc w:val="center"/>
              <w:rPr>
                <w:rFonts w:ascii="Times New Roman" w:hAnsi="Times New Roman" w:cs="Times New Roman"/>
                <w:b/>
              </w:rPr>
            </w:pPr>
          </w:p>
          <w:p w:rsidR="00CB024A" w:rsidRPr="002672CD" w:rsidRDefault="00CB024A" w:rsidP="002672CD">
            <w:pPr>
              <w:pStyle w:val="NormalWeb"/>
              <w:spacing w:before="0" w:after="120"/>
              <w:ind w:left="-108" w:right="-139"/>
              <w:jc w:val="center"/>
              <w:rPr>
                <w:rFonts w:ascii="Times New Roman" w:hAnsi="Times New Roman" w:cs="Times New Roman"/>
                <w:b/>
              </w:rPr>
            </w:pPr>
          </w:p>
        </w:tc>
      </w:tr>
    </w:tbl>
    <w:p w:rsidR="0063600F" w:rsidRPr="002672CD" w:rsidRDefault="00C76662" w:rsidP="002672CD">
      <w:pPr>
        <w:pStyle w:val="Corpodetexto"/>
        <w:spacing w:after="120"/>
        <w:ind w:left="0"/>
        <w:jc w:val="center"/>
        <w:rPr>
          <w:sz w:val="24"/>
          <w:szCs w:val="24"/>
          <w:lang w:val="pt-BR"/>
        </w:rPr>
      </w:pPr>
      <w:r>
        <w:rPr>
          <w:sz w:val="24"/>
          <w:szCs w:val="24"/>
          <w:lang w:val="pt-BR"/>
        </w:rPr>
        <w:t>A</w:t>
      </w:r>
      <w:r w:rsidR="0063600F" w:rsidRPr="002672CD">
        <w:rPr>
          <w:sz w:val="24"/>
          <w:szCs w:val="24"/>
          <w:lang w:val="pt-BR"/>
        </w:rPr>
        <w:t>NEXO III</w:t>
      </w:r>
    </w:p>
    <w:p w:rsidR="0063600F" w:rsidRPr="002672CD" w:rsidRDefault="0063600F" w:rsidP="002672CD">
      <w:pPr>
        <w:pStyle w:val="Corpodetexto"/>
        <w:spacing w:after="120"/>
        <w:ind w:left="0"/>
        <w:jc w:val="center"/>
        <w:rPr>
          <w:sz w:val="24"/>
          <w:szCs w:val="24"/>
          <w:lang w:val="pt-BR"/>
        </w:rPr>
      </w:pPr>
    </w:p>
    <w:p w:rsidR="0063600F" w:rsidRPr="002672CD" w:rsidRDefault="0063600F" w:rsidP="002672CD">
      <w:pPr>
        <w:spacing w:after="120" w:line="240" w:lineRule="auto"/>
        <w:jc w:val="center"/>
        <w:rPr>
          <w:rFonts w:ascii="Times New Roman" w:hAnsi="Times New Roman" w:cs="Times New Roman"/>
          <w:b/>
          <w:sz w:val="24"/>
          <w:szCs w:val="24"/>
          <w:u w:val="single"/>
        </w:rPr>
      </w:pPr>
      <w:r w:rsidRPr="002672CD">
        <w:rPr>
          <w:rFonts w:ascii="Times New Roman" w:hAnsi="Times New Roman" w:cs="Times New Roman"/>
          <w:b/>
          <w:sz w:val="24"/>
          <w:szCs w:val="24"/>
          <w:u w:val="single"/>
        </w:rPr>
        <w:lastRenderedPageBreak/>
        <w:t>MODELO DE FORMULÁRIO PADRONIZADO DE PROPOSTA</w:t>
      </w:r>
    </w:p>
    <w:p w:rsidR="0063600F" w:rsidRPr="002672CD" w:rsidRDefault="0063600F" w:rsidP="002672CD">
      <w:pPr>
        <w:spacing w:after="120" w:line="240" w:lineRule="auto"/>
        <w:jc w:val="center"/>
        <w:rPr>
          <w:rFonts w:ascii="Times New Roman" w:hAnsi="Times New Roman" w:cs="Times New Roman"/>
          <w:b/>
          <w:i/>
          <w:sz w:val="24"/>
          <w:szCs w:val="24"/>
          <w:u w:val="single"/>
        </w:rPr>
      </w:pPr>
    </w:p>
    <w:p w:rsidR="0063600F" w:rsidRPr="002672CD" w:rsidRDefault="0063600F" w:rsidP="002672CD">
      <w:pPr>
        <w:spacing w:after="120" w:line="240" w:lineRule="auto"/>
        <w:jc w:val="both"/>
        <w:rPr>
          <w:rFonts w:ascii="Times New Roman" w:hAnsi="Times New Roman" w:cs="Times New Roman"/>
          <w:sz w:val="24"/>
          <w:szCs w:val="24"/>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81"/>
        <w:gridCol w:w="4129"/>
      </w:tblGrid>
      <w:tr w:rsidR="002672CD" w:rsidRPr="002672CD" w:rsidTr="00273A85">
        <w:trPr>
          <w:trHeight w:val="240"/>
          <w:jc w:val="center"/>
        </w:trPr>
        <w:tc>
          <w:tcPr>
            <w:tcW w:w="3881" w:type="dxa"/>
          </w:tcPr>
          <w:p w:rsidR="0063600F" w:rsidRPr="002672CD" w:rsidRDefault="0063600F" w:rsidP="002672CD">
            <w:pPr>
              <w:spacing w:after="120" w:line="240" w:lineRule="auto"/>
              <w:jc w:val="both"/>
              <w:rPr>
                <w:rFonts w:ascii="Times New Roman" w:hAnsi="Times New Roman" w:cs="Times New Roman"/>
                <w:b/>
                <w:sz w:val="24"/>
                <w:szCs w:val="24"/>
              </w:rPr>
            </w:pPr>
            <w:r w:rsidRPr="002672CD">
              <w:rPr>
                <w:rFonts w:ascii="Times New Roman" w:hAnsi="Times New Roman" w:cs="Times New Roman"/>
                <w:b/>
                <w:sz w:val="24"/>
                <w:szCs w:val="24"/>
              </w:rPr>
              <w:t>Nome ou Razão Social do Proponente:</w:t>
            </w:r>
          </w:p>
        </w:tc>
        <w:tc>
          <w:tcPr>
            <w:tcW w:w="4129" w:type="dxa"/>
          </w:tcPr>
          <w:p w:rsidR="0063600F" w:rsidRPr="002672CD" w:rsidRDefault="0063600F" w:rsidP="002672CD">
            <w:pPr>
              <w:spacing w:after="120" w:line="240" w:lineRule="auto"/>
              <w:jc w:val="both"/>
              <w:rPr>
                <w:rFonts w:ascii="Times New Roman" w:hAnsi="Times New Roman" w:cs="Times New Roman"/>
                <w:sz w:val="24"/>
                <w:szCs w:val="24"/>
              </w:rPr>
            </w:pPr>
          </w:p>
        </w:tc>
      </w:tr>
      <w:tr w:rsidR="002672CD" w:rsidRPr="002672CD" w:rsidTr="00273A85">
        <w:trPr>
          <w:trHeight w:val="278"/>
          <w:jc w:val="center"/>
        </w:trPr>
        <w:tc>
          <w:tcPr>
            <w:tcW w:w="3881" w:type="dxa"/>
          </w:tcPr>
          <w:p w:rsidR="0063600F" w:rsidRPr="002672CD" w:rsidRDefault="0063600F" w:rsidP="002672CD">
            <w:pPr>
              <w:spacing w:after="120" w:line="240" w:lineRule="auto"/>
              <w:jc w:val="both"/>
              <w:rPr>
                <w:rFonts w:ascii="Times New Roman" w:hAnsi="Times New Roman" w:cs="Times New Roman"/>
                <w:b/>
                <w:sz w:val="24"/>
                <w:szCs w:val="24"/>
              </w:rPr>
            </w:pPr>
            <w:r w:rsidRPr="002672CD">
              <w:rPr>
                <w:rFonts w:ascii="Times New Roman" w:hAnsi="Times New Roman" w:cs="Times New Roman"/>
                <w:b/>
                <w:sz w:val="24"/>
                <w:szCs w:val="24"/>
              </w:rPr>
              <w:t>Endereço:</w:t>
            </w:r>
          </w:p>
        </w:tc>
        <w:tc>
          <w:tcPr>
            <w:tcW w:w="4129" w:type="dxa"/>
          </w:tcPr>
          <w:p w:rsidR="0063600F" w:rsidRPr="002672CD" w:rsidRDefault="0063600F" w:rsidP="002672CD">
            <w:pPr>
              <w:spacing w:after="120" w:line="240" w:lineRule="auto"/>
              <w:jc w:val="both"/>
              <w:rPr>
                <w:rFonts w:ascii="Times New Roman" w:hAnsi="Times New Roman" w:cs="Times New Roman"/>
                <w:sz w:val="24"/>
                <w:szCs w:val="24"/>
              </w:rPr>
            </w:pPr>
          </w:p>
        </w:tc>
      </w:tr>
      <w:tr w:rsidR="002672CD" w:rsidRPr="002672CD" w:rsidTr="00273A85">
        <w:trPr>
          <w:trHeight w:val="206"/>
          <w:jc w:val="center"/>
        </w:trPr>
        <w:tc>
          <w:tcPr>
            <w:tcW w:w="3881" w:type="dxa"/>
          </w:tcPr>
          <w:p w:rsidR="0063600F" w:rsidRPr="002672CD" w:rsidRDefault="0063600F" w:rsidP="002672CD">
            <w:pPr>
              <w:spacing w:after="120" w:line="240" w:lineRule="auto"/>
              <w:jc w:val="both"/>
              <w:rPr>
                <w:rFonts w:ascii="Times New Roman" w:hAnsi="Times New Roman" w:cs="Times New Roman"/>
                <w:b/>
                <w:sz w:val="24"/>
                <w:szCs w:val="24"/>
              </w:rPr>
            </w:pPr>
            <w:r w:rsidRPr="002672CD">
              <w:rPr>
                <w:rFonts w:ascii="Times New Roman" w:hAnsi="Times New Roman" w:cs="Times New Roman"/>
                <w:b/>
                <w:sz w:val="24"/>
                <w:szCs w:val="24"/>
              </w:rPr>
              <w:t>Telefone:</w:t>
            </w:r>
          </w:p>
        </w:tc>
        <w:tc>
          <w:tcPr>
            <w:tcW w:w="4129" w:type="dxa"/>
          </w:tcPr>
          <w:p w:rsidR="0063600F" w:rsidRPr="002672CD" w:rsidRDefault="0063600F" w:rsidP="002672CD">
            <w:pPr>
              <w:spacing w:after="120" w:line="240" w:lineRule="auto"/>
              <w:jc w:val="both"/>
              <w:rPr>
                <w:rFonts w:ascii="Times New Roman" w:hAnsi="Times New Roman" w:cs="Times New Roman"/>
                <w:sz w:val="24"/>
                <w:szCs w:val="24"/>
              </w:rPr>
            </w:pPr>
          </w:p>
        </w:tc>
      </w:tr>
      <w:tr w:rsidR="0063600F" w:rsidRPr="002672CD" w:rsidTr="00273A85">
        <w:trPr>
          <w:trHeight w:val="206"/>
          <w:jc w:val="center"/>
        </w:trPr>
        <w:tc>
          <w:tcPr>
            <w:tcW w:w="3881" w:type="dxa"/>
          </w:tcPr>
          <w:p w:rsidR="0063600F" w:rsidRPr="002672CD" w:rsidRDefault="0063600F" w:rsidP="002672CD">
            <w:pPr>
              <w:spacing w:after="120" w:line="240" w:lineRule="auto"/>
              <w:jc w:val="both"/>
              <w:rPr>
                <w:rFonts w:ascii="Times New Roman" w:hAnsi="Times New Roman" w:cs="Times New Roman"/>
                <w:b/>
                <w:sz w:val="24"/>
                <w:szCs w:val="24"/>
              </w:rPr>
            </w:pPr>
            <w:r w:rsidRPr="002672CD">
              <w:rPr>
                <w:rFonts w:ascii="Times New Roman" w:hAnsi="Times New Roman" w:cs="Times New Roman"/>
                <w:b/>
                <w:sz w:val="24"/>
                <w:szCs w:val="24"/>
              </w:rPr>
              <w:t>Banco, Agência, Conta Corrente.</w:t>
            </w:r>
          </w:p>
        </w:tc>
        <w:tc>
          <w:tcPr>
            <w:tcW w:w="4129" w:type="dxa"/>
          </w:tcPr>
          <w:p w:rsidR="0063600F" w:rsidRPr="002672CD" w:rsidRDefault="0063600F" w:rsidP="002672CD">
            <w:pPr>
              <w:spacing w:after="120" w:line="240" w:lineRule="auto"/>
              <w:jc w:val="both"/>
              <w:rPr>
                <w:rFonts w:ascii="Times New Roman" w:hAnsi="Times New Roman" w:cs="Times New Roman"/>
                <w:sz w:val="24"/>
                <w:szCs w:val="24"/>
              </w:rPr>
            </w:pPr>
          </w:p>
        </w:tc>
      </w:tr>
    </w:tbl>
    <w:p w:rsidR="0063600F" w:rsidRPr="002672CD" w:rsidRDefault="0063600F" w:rsidP="002672CD">
      <w:pPr>
        <w:spacing w:after="120" w:line="240" w:lineRule="auto"/>
        <w:jc w:val="both"/>
        <w:rPr>
          <w:rFonts w:ascii="Times New Roman" w:hAnsi="Times New Roman" w:cs="Times New Roman"/>
          <w:b/>
          <w:sz w:val="24"/>
          <w:szCs w:val="24"/>
        </w:rPr>
      </w:pPr>
    </w:p>
    <w:p w:rsidR="0063600F" w:rsidRPr="002672CD" w:rsidRDefault="0063600F" w:rsidP="002672CD">
      <w:pPr>
        <w:spacing w:after="120" w:line="240" w:lineRule="auto"/>
        <w:jc w:val="both"/>
        <w:rPr>
          <w:rFonts w:ascii="Times New Roman" w:hAnsi="Times New Roman" w:cs="Times New Roman"/>
          <w:b/>
          <w:sz w:val="24"/>
          <w:szCs w:val="24"/>
        </w:rPr>
      </w:pPr>
    </w:p>
    <w:p w:rsidR="0063600F" w:rsidRPr="002672CD" w:rsidRDefault="0063600F" w:rsidP="002672CD">
      <w:pPr>
        <w:spacing w:after="120" w:line="240" w:lineRule="auto"/>
        <w:jc w:val="both"/>
        <w:rPr>
          <w:rFonts w:ascii="Times New Roman" w:hAnsi="Times New Roman" w:cs="Times New Roman"/>
          <w:b/>
          <w:sz w:val="24"/>
          <w:szCs w:val="24"/>
        </w:rPr>
      </w:pPr>
      <w:r w:rsidRPr="002672CD">
        <w:rPr>
          <w:rFonts w:ascii="Times New Roman" w:hAnsi="Times New Roman" w:cs="Times New Roman"/>
          <w:b/>
          <w:sz w:val="24"/>
          <w:szCs w:val="24"/>
        </w:rPr>
        <w:t xml:space="preserve">OBJETO: </w:t>
      </w:r>
      <w:r w:rsidRPr="002672CD">
        <w:rPr>
          <w:rFonts w:ascii="Times New Roman" w:hAnsi="Times New Roman" w:cs="Times New Roman"/>
          <w:sz w:val="24"/>
          <w:szCs w:val="24"/>
        </w:rPr>
        <w:t xml:space="preserve">Contratação de empresa especializada para implementação de medidas técnicas, administrativas e jurídicas necessárias à efetivação da regularização fundiárias de núcleos urbanos no Município de </w:t>
      </w:r>
      <w:r w:rsidR="00623E63" w:rsidRPr="002672CD">
        <w:rPr>
          <w:rFonts w:ascii="Times New Roman" w:hAnsi="Times New Roman" w:cs="Times New Roman"/>
          <w:sz w:val="24"/>
          <w:szCs w:val="24"/>
        </w:rPr>
        <w:t>Monte Carlo</w:t>
      </w:r>
      <w:r w:rsidR="00B81A25" w:rsidRPr="002672CD">
        <w:rPr>
          <w:rFonts w:ascii="Times New Roman" w:hAnsi="Times New Roman" w:cs="Times New Roman"/>
          <w:sz w:val="24"/>
          <w:szCs w:val="24"/>
        </w:rPr>
        <w:t xml:space="preserve">/SC - </w:t>
      </w:r>
      <w:r w:rsidR="00B81A25" w:rsidRPr="002672CD">
        <w:rPr>
          <w:rFonts w:ascii="Times New Roman" w:hAnsi="Times New Roman" w:cs="Times New Roman"/>
          <w:b/>
          <w:sz w:val="24"/>
          <w:szCs w:val="24"/>
        </w:rPr>
        <w:t>REURB ESPECIAL e/ou REURB-S - SOCIAL</w:t>
      </w:r>
    </w:p>
    <w:p w:rsidR="0063600F" w:rsidRPr="002672CD" w:rsidRDefault="0063600F" w:rsidP="002672CD">
      <w:pPr>
        <w:spacing w:after="120" w:line="240" w:lineRule="auto"/>
        <w:jc w:val="both"/>
        <w:rPr>
          <w:rFonts w:ascii="Times New Roman" w:hAnsi="Times New Roman" w:cs="Times New Roman"/>
          <w:sz w:val="24"/>
          <w:szCs w:val="24"/>
        </w:rPr>
      </w:pPr>
    </w:p>
    <w:p w:rsidR="0063600F" w:rsidRPr="002672CD" w:rsidRDefault="0063600F" w:rsidP="002672CD">
      <w:pPr>
        <w:pStyle w:val="Lista"/>
        <w:spacing w:after="120"/>
        <w:ind w:left="0" w:firstLine="0"/>
        <w:jc w:val="both"/>
      </w:pPr>
      <w:r w:rsidRPr="002672CD">
        <w:t xml:space="preserve">Valor máximo por lote (por extenso): </w:t>
      </w:r>
      <w:r w:rsidR="00B81A25" w:rsidRPr="002672CD">
        <w:t>Lote 01 – R$</w:t>
      </w:r>
    </w:p>
    <w:p w:rsidR="0063600F" w:rsidRPr="002672CD" w:rsidRDefault="0063600F" w:rsidP="002672CD">
      <w:pPr>
        <w:pStyle w:val="Lista"/>
        <w:spacing w:after="120"/>
        <w:ind w:left="0" w:firstLine="0"/>
        <w:jc w:val="both"/>
      </w:pPr>
      <w:r w:rsidRPr="002672CD">
        <w:t>1 – O prazo de eficácia desta proposta é de 90 (noventa) dias, a contar da data da entrega de seu respectivo envelope (art. 64, § 3º, da Lei Federal nº 8.666/93).</w:t>
      </w:r>
    </w:p>
    <w:p w:rsidR="0063600F" w:rsidRPr="002672CD" w:rsidRDefault="0063600F" w:rsidP="002672CD">
      <w:pPr>
        <w:pStyle w:val="Lista"/>
        <w:spacing w:after="120"/>
        <w:ind w:left="0" w:firstLine="0"/>
        <w:jc w:val="both"/>
      </w:pPr>
    </w:p>
    <w:p w:rsidR="0063600F" w:rsidRPr="002672CD" w:rsidRDefault="0063600F" w:rsidP="002672CD">
      <w:pPr>
        <w:pStyle w:val="Lista"/>
        <w:spacing w:after="120"/>
        <w:ind w:left="0" w:firstLine="0"/>
        <w:jc w:val="both"/>
      </w:pPr>
      <w:r w:rsidRPr="002672CD">
        <w:t>2 – A eficácia suspensiva dos recursos hierárquicos que forem interpostos no curso da licitação estender-se-á ao prazo de convocação previsto no art. 64, § 3º, da Lei Federal nº 8.666/93.</w:t>
      </w:r>
    </w:p>
    <w:p w:rsidR="0063600F" w:rsidRPr="002672CD" w:rsidRDefault="0077227C" w:rsidP="002672CD">
      <w:pPr>
        <w:spacing w:after="120" w:line="240" w:lineRule="auto"/>
        <w:jc w:val="right"/>
        <w:rPr>
          <w:rFonts w:ascii="Times New Roman" w:hAnsi="Times New Roman" w:cs="Times New Roman"/>
          <w:sz w:val="24"/>
          <w:szCs w:val="24"/>
        </w:rPr>
      </w:pPr>
      <w:r w:rsidRPr="002672CD">
        <w:rPr>
          <w:rFonts w:ascii="Times New Roman" w:hAnsi="Times New Roman" w:cs="Times New Roman"/>
          <w:sz w:val="24"/>
          <w:szCs w:val="24"/>
        </w:rPr>
        <w:t>--------------------------------</w:t>
      </w:r>
      <w:r w:rsidR="00510F9C" w:rsidRPr="002672CD">
        <w:rPr>
          <w:rFonts w:ascii="Times New Roman" w:hAnsi="Times New Roman" w:cs="Times New Roman"/>
          <w:sz w:val="24"/>
          <w:szCs w:val="24"/>
        </w:rPr>
        <w:t>/SC</w:t>
      </w:r>
      <w:r w:rsidRPr="002672CD">
        <w:rPr>
          <w:rFonts w:ascii="Times New Roman" w:hAnsi="Times New Roman" w:cs="Times New Roman"/>
          <w:sz w:val="24"/>
          <w:szCs w:val="24"/>
        </w:rPr>
        <w:t>-------de-------------------</w:t>
      </w:r>
      <w:r w:rsidR="0063600F" w:rsidRPr="002672CD">
        <w:rPr>
          <w:rFonts w:ascii="Times New Roman" w:hAnsi="Times New Roman" w:cs="Times New Roman"/>
          <w:sz w:val="24"/>
          <w:szCs w:val="24"/>
        </w:rPr>
        <w:t xml:space="preserve"> de </w:t>
      </w:r>
      <w:r w:rsidR="00C76662">
        <w:rPr>
          <w:rFonts w:ascii="Times New Roman" w:hAnsi="Times New Roman" w:cs="Times New Roman"/>
          <w:sz w:val="24"/>
          <w:szCs w:val="24"/>
        </w:rPr>
        <w:t>2021</w:t>
      </w:r>
      <w:r w:rsidR="0063600F" w:rsidRPr="002672CD">
        <w:rPr>
          <w:rFonts w:ascii="Times New Roman" w:hAnsi="Times New Roman" w:cs="Times New Roman"/>
          <w:sz w:val="24"/>
          <w:szCs w:val="24"/>
        </w:rPr>
        <w:t>.</w:t>
      </w:r>
    </w:p>
    <w:p w:rsidR="0063600F" w:rsidRPr="002672CD" w:rsidRDefault="0063600F" w:rsidP="002672CD">
      <w:pPr>
        <w:spacing w:after="120" w:line="240" w:lineRule="auto"/>
        <w:jc w:val="center"/>
        <w:rPr>
          <w:rFonts w:ascii="Times New Roman" w:hAnsi="Times New Roman" w:cs="Times New Roman"/>
          <w:sz w:val="24"/>
          <w:szCs w:val="24"/>
        </w:rPr>
      </w:pPr>
    </w:p>
    <w:p w:rsidR="0063600F" w:rsidRPr="002672CD" w:rsidRDefault="0063600F" w:rsidP="002672CD">
      <w:pPr>
        <w:spacing w:after="120" w:line="240" w:lineRule="auto"/>
        <w:jc w:val="center"/>
        <w:rPr>
          <w:rFonts w:ascii="Times New Roman" w:hAnsi="Times New Roman" w:cs="Times New Roman"/>
          <w:sz w:val="24"/>
          <w:szCs w:val="24"/>
        </w:rPr>
      </w:pPr>
      <w:r w:rsidRPr="002672CD">
        <w:rPr>
          <w:rFonts w:ascii="Times New Roman" w:hAnsi="Times New Roman" w:cs="Times New Roman"/>
          <w:sz w:val="24"/>
          <w:szCs w:val="24"/>
        </w:rPr>
        <w:t>__________________________</w:t>
      </w:r>
    </w:p>
    <w:p w:rsidR="0063600F" w:rsidRPr="002672CD" w:rsidRDefault="0063600F" w:rsidP="002672CD">
      <w:pPr>
        <w:spacing w:after="120" w:line="240" w:lineRule="auto"/>
        <w:jc w:val="center"/>
        <w:rPr>
          <w:rFonts w:ascii="Times New Roman" w:hAnsi="Times New Roman" w:cs="Times New Roman"/>
          <w:sz w:val="24"/>
          <w:szCs w:val="24"/>
        </w:rPr>
      </w:pPr>
      <w:r w:rsidRPr="002672CD">
        <w:rPr>
          <w:rFonts w:ascii="Times New Roman" w:hAnsi="Times New Roman" w:cs="Times New Roman"/>
          <w:sz w:val="24"/>
          <w:szCs w:val="24"/>
        </w:rPr>
        <w:t>Razão Social da Empresa</w:t>
      </w:r>
    </w:p>
    <w:p w:rsidR="0063600F" w:rsidRPr="002672CD" w:rsidRDefault="0063600F" w:rsidP="002672CD">
      <w:pPr>
        <w:spacing w:after="120" w:line="240" w:lineRule="auto"/>
        <w:jc w:val="center"/>
        <w:rPr>
          <w:rFonts w:ascii="Times New Roman" w:hAnsi="Times New Roman" w:cs="Times New Roman"/>
          <w:sz w:val="24"/>
          <w:szCs w:val="24"/>
        </w:rPr>
      </w:pPr>
      <w:r w:rsidRPr="002672CD">
        <w:rPr>
          <w:rFonts w:ascii="Times New Roman" w:hAnsi="Times New Roman" w:cs="Times New Roman"/>
          <w:sz w:val="24"/>
          <w:szCs w:val="24"/>
        </w:rPr>
        <w:t>Nome do responsável/procurador</w:t>
      </w:r>
    </w:p>
    <w:p w:rsidR="0063600F" w:rsidRPr="002672CD" w:rsidRDefault="0063600F" w:rsidP="002672CD">
      <w:pPr>
        <w:spacing w:after="120" w:line="240" w:lineRule="auto"/>
        <w:jc w:val="center"/>
        <w:rPr>
          <w:rFonts w:ascii="Times New Roman" w:hAnsi="Times New Roman" w:cs="Times New Roman"/>
          <w:sz w:val="24"/>
          <w:szCs w:val="24"/>
        </w:rPr>
      </w:pPr>
      <w:r w:rsidRPr="002672CD">
        <w:rPr>
          <w:rFonts w:ascii="Times New Roman" w:hAnsi="Times New Roman" w:cs="Times New Roman"/>
          <w:sz w:val="24"/>
          <w:szCs w:val="24"/>
        </w:rPr>
        <w:t>Cargo do responsável/procurador</w:t>
      </w:r>
    </w:p>
    <w:p w:rsidR="0063600F" w:rsidRPr="002672CD" w:rsidRDefault="0063600F" w:rsidP="002672CD">
      <w:pPr>
        <w:pStyle w:val="Corpodetexto"/>
        <w:spacing w:after="120"/>
        <w:ind w:left="0"/>
        <w:jc w:val="center"/>
        <w:rPr>
          <w:sz w:val="24"/>
          <w:szCs w:val="24"/>
          <w:lang w:val="pt-BR"/>
        </w:rPr>
      </w:pPr>
      <w:r w:rsidRPr="002672CD">
        <w:rPr>
          <w:sz w:val="24"/>
          <w:szCs w:val="24"/>
          <w:lang w:val="pt-BR"/>
        </w:rPr>
        <w:t>N. do documento de identidade</w:t>
      </w:r>
    </w:p>
    <w:sectPr w:rsidR="0063600F" w:rsidRPr="002672CD" w:rsidSect="00117B0D">
      <w:headerReference w:type="default" r:id="rId8"/>
      <w:pgSz w:w="11906" w:h="16838"/>
      <w:pgMar w:top="1417"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95" w:rsidRDefault="00220C95" w:rsidP="0070074D">
      <w:pPr>
        <w:spacing w:after="0" w:line="240" w:lineRule="auto"/>
      </w:pPr>
      <w:r>
        <w:separator/>
      </w:r>
    </w:p>
  </w:endnote>
  <w:endnote w:type="continuationSeparator" w:id="1">
    <w:p w:rsidR="00220C95" w:rsidRDefault="00220C95" w:rsidP="00700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95" w:rsidRDefault="00220C95" w:rsidP="0070074D">
      <w:pPr>
        <w:spacing w:after="0" w:line="240" w:lineRule="auto"/>
      </w:pPr>
      <w:r>
        <w:separator/>
      </w:r>
    </w:p>
  </w:footnote>
  <w:footnote w:type="continuationSeparator" w:id="1">
    <w:p w:rsidR="00220C95" w:rsidRDefault="00220C95" w:rsidP="00700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37" w:rsidRDefault="00722037" w:rsidP="00722037">
    <w:pPr>
      <w:jc w:val="center"/>
    </w:pPr>
    <w:r w:rsidRPr="00540237">
      <w:rPr>
        <w:noProof/>
        <w:lang w:eastAsia="pt-BR"/>
      </w:rPr>
      <w:drawing>
        <wp:inline distT="0" distB="0" distL="0" distR="0">
          <wp:extent cx="647700" cy="8191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19150"/>
                  </a:xfrm>
                  <a:prstGeom prst="rect">
                    <a:avLst/>
                  </a:prstGeom>
                  <a:noFill/>
                  <a:ln>
                    <a:noFill/>
                  </a:ln>
                </pic:spPr>
              </pic:pic>
            </a:graphicData>
          </a:graphic>
        </wp:inline>
      </w:drawing>
    </w:r>
  </w:p>
  <w:p w:rsidR="00722037" w:rsidRPr="008B3FFA" w:rsidRDefault="00722037" w:rsidP="00722037">
    <w:pPr>
      <w:jc w:val="center"/>
    </w:pPr>
    <w:r w:rsidRPr="008B3FFA">
      <w:t>ESTADO DE SANTA CATARINA</w:t>
    </w:r>
  </w:p>
  <w:p w:rsidR="00722037" w:rsidRDefault="00722037" w:rsidP="00722037">
    <w:pPr>
      <w:jc w:val="center"/>
      <w:rPr>
        <w:b/>
        <w:sz w:val="32"/>
        <w:szCs w:val="32"/>
      </w:rPr>
    </w:pPr>
    <w:r w:rsidRPr="008B3FFA">
      <w:rPr>
        <w:b/>
        <w:sz w:val="32"/>
        <w:szCs w:val="32"/>
      </w:rPr>
      <w:t>MUNICÍPIO DE MONTE CARLO</w:t>
    </w:r>
  </w:p>
  <w:p w:rsidR="00504776" w:rsidRDefault="00504776" w:rsidP="00CB024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B40BB3"/>
    <w:multiLevelType w:val="hybridMultilevel"/>
    <w:tmpl w:val="2D66F266"/>
    <w:lvl w:ilvl="0" w:tplc="C2B42E38">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81D42A02">
      <w:numFmt w:val="bullet"/>
      <w:lvlText w:val="•"/>
      <w:lvlJc w:val="left"/>
      <w:pPr>
        <w:ind w:left="1522" w:hanging="567"/>
      </w:pPr>
      <w:rPr>
        <w:rFonts w:hint="default"/>
      </w:rPr>
    </w:lvl>
    <w:lvl w:ilvl="2" w:tplc="08480BBE">
      <w:numFmt w:val="bullet"/>
      <w:lvlText w:val="•"/>
      <w:lvlJc w:val="left"/>
      <w:pPr>
        <w:ind w:left="2385" w:hanging="567"/>
      </w:pPr>
      <w:rPr>
        <w:rFonts w:hint="default"/>
      </w:rPr>
    </w:lvl>
    <w:lvl w:ilvl="3" w:tplc="D05612A2">
      <w:numFmt w:val="bullet"/>
      <w:lvlText w:val="•"/>
      <w:lvlJc w:val="left"/>
      <w:pPr>
        <w:ind w:left="3247" w:hanging="567"/>
      </w:pPr>
      <w:rPr>
        <w:rFonts w:hint="default"/>
      </w:rPr>
    </w:lvl>
    <w:lvl w:ilvl="4" w:tplc="3F66A3AE">
      <w:numFmt w:val="bullet"/>
      <w:lvlText w:val="•"/>
      <w:lvlJc w:val="left"/>
      <w:pPr>
        <w:ind w:left="4110" w:hanging="567"/>
      </w:pPr>
      <w:rPr>
        <w:rFonts w:hint="default"/>
      </w:rPr>
    </w:lvl>
    <w:lvl w:ilvl="5" w:tplc="DC30A9B6">
      <w:numFmt w:val="bullet"/>
      <w:lvlText w:val="•"/>
      <w:lvlJc w:val="left"/>
      <w:pPr>
        <w:ind w:left="4973" w:hanging="567"/>
      </w:pPr>
      <w:rPr>
        <w:rFonts w:hint="default"/>
      </w:rPr>
    </w:lvl>
    <w:lvl w:ilvl="6" w:tplc="352E6EB0">
      <w:numFmt w:val="bullet"/>
      <w:lvlText w:val="•"/>
      <w:lvlJc w:val="left"/>
      <w:pPr>
        <w:ind w:left="5835" w:hanging="567"/>
      </w:pPr>
      <w:rPr>
        <w:rFonts w:hint="default"/>
      </w:rPr>
    </w:lvl>
    <w:lvl w:ilvl="7" w:tplc="BF2C70FA">
      <w:numFmt w:val="bullet"/>
      <w:lvlText w:val="•"/>
      <w:lvlJc w:val="left"/>
      <w:pPr>
        <w:ind w:left="6698" w:hanging="567"/>
      </w:pPr>
      <w:rPr>
        <w:rFonts w:hint="default"/>
      </w:rPr>
    </w:lvl>
    <w:lvl w:ilvl="8" w:tplc="AC6ACEE6">
      <w:numFmt w:val="bullet"/>
      <w:lvlText w:val="•"/>
      <w:lvlJc w:val="left"/>
      <w:pPr>
        <w:ind w:left="7561" w:hanging="567"/>
      </w:pPr>
      <w:rPr>
        <w:rFonts w:hint="default"/>
      </w:rPr>
    </w:lvl>
  </w:abstractNum>
  <w:abstractNum w:abstractNumId="2">
    <w:nsid w:val="08BF4569"/>
    <w:multiLevelType w:val="multilevel"/>
    <w:tmpl w:val="2ABA7406"/>
    <w:lvl w:ilvl="0">
      <w:start w:val="1"/>
      <w:numFmt w:val="decimal"/>
      <w:lvlText w:val="%1"/>
      <w:lvlJc w:val="left"/>
      <w:pPr>
        <w:ind w:left="405" w:hanging="405"/>
      </w:pPr>
      <w:rPr>
        <w:rFonts w:hint="default"/>
      </w:rPr>
    </w:lvl>
    <w:lvl w:ilvl="1">
      <w:start w:val="1"/>
      <w:numFmt w:val="decimal"/>
      <w:lvlText w:val="%1.%2"/>
      <w:lvlJc w:val="left"/>
      <w:pPr>
        <w:ind w:left="1539" w:hanging="40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E5C192B"/>
    <w:multiLevelType w:val="hybridMultilevel"/>
    <w:tmpl w:val="828E09C0"/>
    <w:lvl w:ilvl="0" w:tplc="4992ED98">
      <w:start w:val="1"/>
      <w:numFmt w:val="lowerLetter"/>
      <w:lvlText w:val="%1)"/>
      <w:lvlJc w:val="left"/>
      <w:pPr>
        <w:ind w:left="529" w:hanging="428"/>
      </w:pPr>
      <w:rPr>
        <w:rFonts w:ascii="Times New Roman" w:eastAsia="Times New Roman" w:hAnsi="Times New Roman" w:cs="Times New Roman" w:hint="default"/>
        <w:w w:val="99"/>
        <w:sz w:val="20"/>
        <w:szCs w:val="20"/>
      </w:rPr>
    </w:lvl>
    <w:lvl w:ilvl="1" w:tplc="98543B2A">
      <w:numFmt w:val="bullet"/>
      <w:lvlText w:val="•"/>
      <w:lvlJc w:val="left"/>
      <w:pPr>
        <w:ind w:left="1396" w:hanging="428"/>
      </w:pPr>
      <w:rPr>
        <w:rFonts w:hint="default"/>
      </w:rPr>
    </w:lvl>
    <w:lvl w:ilvl="2" w:tplc="3AFA0E52">
      <w:numFmt w:val="bullet"/>
      <w:lvlText w:val="•"/>
      <w:lvlJc w:val="left"/>
      <w:pPr>
        <w:ind w:left="2273" w:hanging="428"/>
      </w:pPr>
      <w:rPr>
        <w:rFonts w:hint="default"/>
      </w:rPr>
    </w:lvl>
    <w:lvl w:ilvl="3" w:tplc="B9FA42A2">
      <w:numFmt w:val="bullet"/>
      <w:lvlText w:val="•"/>
      <w:lvlJc w:val="left"/>
      <w:pPr>
        <w:ind w:left="3149" w:hanging="428"/>
      </w:pPr>
      <w:rPr>
        <w:rFonts w:hint="default"/>
      </w:rPr>
    </w:lvl>
    <w:lvl w:ilvl="4" w:tplc="98B27B40">
      <w:numFmt w:val="bullet"/>
      <w:lvlText w:val="•"/>
      <w:lvlJc w:val="left"/>
      <w:pPr>
        <w:ind w:left="4026" w:hanging="428"/>
      </w:pPr>
      <w:rPr>
        <w:rFonts w:hint="default"/>
      </w:rPr>
    </w:lvl>
    <w:lvl w:ilvl="5" w:tplc="C89213FE">
      <w:numFmt w:val="bullet"/>
      <w:lvlText w:val="•"/>
      <w:lvlJc w:val="left"/>
      <w:pPr>
        <w:ind w:left="4903" w:hanging="428"/>
      </w:pPr>
      <w:rPr>
        <w:rFonts w:hint="default"/>
      </w:rPr>
    </w:lvl>
    <w:lvl w:ilvl="6" w:tplc="68588E0C">
      <w:numFmt w:val="bullet"/>
      <w:lvlText w:val="•"/>
      <w:lvlJc w:val="left"/>
      <w:pPr>
        <w:ind w:left="5779" w:hanging="428"/>
      </w:pPr>
      <w:rPr>
        <w:rFonts w:hint="default"/>
      </w:rPr>
    </w:lvl>
    <w:lvl w:ilvl="7" w:tplc="F9968B46">
      <w:numFmt w:val="bullet"/>
      <w:lvlText w:val="•"/>
      <w:lvlJc w:val="left"/>
      <w:pPr>
        <w:ind w:left="6656" w:hanging="428"/>
      </w:pPr>
      <w:rPr>
        <w:rFonts w:hint="default"/>
      </w:rPr>
    </w:lvl>
    <w:lvl w:ilvl="8" w:tplc="88F6E23E">
      <w:numFmt w:val="bullet"/>
      <w:lvlText w:val="•"/>
      <w:lvlJc w:val="left"/>
      <w:pPr>
        <w:ind w:left="7533" w:hanging="428"/>
      </w:pPr>
      <w:rPr>
        <w:rFonts w:hint="default"/>
      </w:rPr>
    </w:lvl>
  </w:abstractNum>
  <w:abstractNum w:abstractNumId="4">
    <w:nsid w:val="12101069"/>
    <w:multiLevelType w:val="hybridMultilevel"/>
    <w:tmpl w:val="A3CA0AF8"/>
    <w:lvl w:ilvl="0" w:tplc="16B8F90C">
      <w:start w:val="1"/>
      <w:numFmt w:val="lowerLetter"/>
      <w:lvlText w:val="%1)"/>
      <w:lvlJc w:val="left"/>
      <w:pPr>
        <w:ind w:left="526" w:hanging="428"/>
      </w:pPr>
      <w:rPr>
        <w:rFonts w:ascii="Times New Roman" w:eastAsia="Times New Roman" w:hAnsi="Times New Roman" w:cs="Times New Roman" w:hint="default"/>
        <w:w w:val="99"/>
        <w:sz w:val="20"/>
        <w:szCs w:val="20"/>
      </w:rPr>
    </w:lvl>
    <w:lvl w:ilvl="1" w:tplc="EE105F8A">
      <w:numFmt w:val="bullet"/>
      <w:lvlText w:val="•"/>
      <w:lvlJc w:val="left"/>
      <w:pPr>
        <w:ind w:left="1396" w:hanging="428"/>
      </w:pPr>
      <w:rPr>
        <w:rFonts w:hint="default"/>
      </w:rPr>
    </w:lvl>
    <w:lvl w:ilvl="2" w:tplc="900C8896">
      <w:numFmt w:val="bullet"/>
      <w:lvlText w:val="•"/>
      <w:lvlJc w:val="left"/>
      <w:pPr>
        <w:ind w:left="2273" w:hanging="428"/>
      </w:pPr>
      <w:rPr>
        <w:rFonts w:hint="default"/>
      </w:rPr>
    </w:lvl>
    <w:lvl w:ilvl="3" w:tplc="55A2B7A4">
      <w:numFmt w:val="bullet"/>
      <w:lvlText w:val="•"/>
      <w:lvlJc w:val="left"/>
      <w:pPr>
        <w:ind w:left="3149" w:hanging="428"/>
      </w:pPr>
      <w:rPr>
        <w:rFonts w:hint="default"/>
      </w:rPr>
    </w:lvl>
    <w:lvl w:ilvl="4" w:tplc="9C6C8B24">
      <w:numFmt w:val="bullet"/>
      <w:lvlText w:val="•"/>
      <w:lvlJc w:val="left"/>
      <w:pPr>
        <w:ind w:left="4026" w:hanging="428"/>
      </w:pPr>
      <w:rPr>
        <w:rFonts w:hint="default"/>
      </w:rPr>
    </w:lvl>
    <w:lvl w:ilvl="5" w:tplc="515EDFDC">
      <w:numFmt w:val="bullet"/>
      <w:lvlText w:val="•"/>
      <w:lvlJc w:val="left"/>
      <w:pPr>
        <w:ind w:left="4903" w:hanging="428"/>
      </w:pPr>
      <w:rPr>
        <w:rFonts w:hint="default"/>
      </w:rPr>
    </w:lvl>
    <w:lvl w:ilvl="6" w:tplc="A8F41568">
      <w:numFmt w:val="bullet"/>
      <w:lvlText w:val="•"/>
      <w:lvlJc w:val="left"/>
      <w:pPr>
        <w:ind w:left="5779" w:hanging="428"/>
      </w:pPr>
      <w:rPr>
        <w:rFonts w:hint="default"/>
      </w:rPr>
    </w:lvl>
    <w:lvl w:ilvl="7" w:tplc="818C5C3C">
      <w:numFmt w:val="bullet"/>
      <w:lvlText w:val="•"/>
      <w:lvlJc w:val="left"/>
      <w:pPr>
        <w:ind w:left="6656" w:hanging="428"/>
      </w:pPr>
      <w:rPr>
        <w:rFonts w:hint="default"/>
      </w:rPr>
    </w:lvl>
    <w:lvl w:ilvl="8" w:tplc="D716E028">
      <w:numFmt w:val="bullet"/>
      <w:lvlText w:val="•"/>
      <w:lvlJc w:val="left"/>
      <w:pPr>
        <w:ind w:left="7533" w:hanging="428"/>
      </w:pPr>
      <w:rPr>
        <w:rFonts w:hint="default"/>
      </w:rPr>
    </w:lvl>
  </w:abstractNum>
  <w:abstractNum w:abstractNumId="5">
    <w:nsid w:val="19271B74"/>
    <w:multiLevelType w:val="hybridMultilevel"/>
    <w:tmpl w:val="3D72914E"/>
    <w:lvl w:ilvl="0" w:tplc="C17EB4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33DBE"/>
    <w:multiLevelType w:val="hybridMultilevel"/>
    <w:tmpl w:val="D4CAD312"/>
    <w:lvl w:ilvl="0" w:tplc="E4C63E1C">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1512B7F8">
      <w:start w:val="1"/>
      <w:numFmt w:val="lowerLetter"/>
      <w:lvlText w:val="%2)"/>
      <w:lvlJc w:val="left"/>
      <w:pPr>
        <w:ind w:left="1095" w:hanging="428"/>
      </w:pPr>
      <w:rPr>
        <w:rFonts w:ascii="Times New Roman" w:eastAsia="Times New Roman" w:hAnsi="Times New Roman" w:cs="Times New Roman" w:hint="default"/>
        <w:w w:val="99"/>
        <w:sz w:val="20"/>
        <w:szCs w:val="20"/>
      </w:rPr>
    </w:lvl>
    <w:lvl w:ilvl="2" w:tplc="2A0C95EA">
      <w:numFmt w:val="bullet"/>
      <w:lvlText w:val="•"/>
      <w:lvlJc w:val="left"/>
      <w:pPr>
        <w:ind w:left="2009" w:hanging="428"/>
      </w:pPr>
      <w:rPr>
        <w:rFonts w:hint="default"/>
      </w:rPr>
    </w:lvl>
    <w:lvl w:ilvl="3" w:tplc="A63A8A94">
      <w:numFmt w:val="bullet"/>
      <w:lvlText w:val="•"/>
      <w:lvlJc w:val="left"/>
      <w:pPr>
        <w:ind w:left="2919" w:hanging="428"/>
      </w:pPr>
      <w:rPr>
        <w:rFonts w:hint="default"/>
      </w:rPr>
    </w:lvl>
    <w:lvl w:ilvl="4" w:tplc="B046ECA4">
      <w:numFmt w:val="bullet"/>
      <w:lvlText w:val="•"/>
      <w:lvlJc w:val="left"/>
      <w:pPr>
        <w:ind w:left="3828" w:hanging="428"/>
      </w:pPr>
      <w:rPr>
        <w:rFonts w:hint="default"/>
      </w:rPr>
    </w:lvl>
    <w:lvl w:ilvl="5" w:tplc="E6C47E90">
      <w:numFmt w:val="bullet"/>
      <w:lvlText w:val="•"/>
      <w:lvlJc w:val="left"/>
      <w:pPr>
        <w:ind w:left="4738" w:hanging="428"/>
      </w:pPr>
      <w:rPr>
        <w:rFonts w:hint="default"/>
      </w:rPr>
    </w:lvl>
    <w:lvl w:ilvl="6" w:tplc="F93C016A">
      <w:numFmt w:val="bullet"/>
      <w:lvlText w:val="•"/>
      <w:lvlJc w:val="left"/>
      <w:pPr>
        <w:ind w:left="5648" w:hanging="428"/>
      </w:pPr>
      <w:rPr>
        <w:rFonts w:hint="default"/>
      </w:rPr>
    </w:lvl>
    <w:lvl w:ilvl="7" w:tplc="AABA38CA">
      <w:numFmt w:val="bullet"/>
      <w:lvlText w:val="•"/>
      <w:lvlJc w:val="left"/>
      <w:pPr>
        <w:ind w:left="6557" w:hanging="428"/>
      </w:pPr>
      <w:rPr>
        <w:rFonts w:hint="default"/>
      </w:rPr>
    </w:lvl>
    <w:lvl w:ilvl="8" w:tplc="17741260">
      <w:numFmt w:val="bullet"/>
      <w:lvlText w:val="•"/>
      <w:lvlJc w:val="left"/>
      <w:pPr>
        <w:ind w:left="7467" w:hanging="428"/>
      </w:pPr>
      <w:rPr>
        <w:rFonts w:hint="default"/>
      </w:rPr>
    </w:lvl>
  </w:abstractNum>
  <w:abstractNum w:abstractNumId="7">
    <w:nsid w:val="1F652EA1"/>
    <w:multiLevelType w:val="hybridMultilevel"/>
    <w:tmpl w:val="FF223E52"/>
    <w:lvl w:ilvl="0" w:tplc="CA3286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8C4F2F"/>
    <w:multiLevelType w:val="hybridMultilevel"/>
    <w:tmpl w:val="86DAC35E"/>
    <w:lvl w:ilvl="0" w:tplc="44C469A0">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7970BBA"/>
    <w:multiLevelType w:val="hybridMultilevel"/>
    <w:tmpl w:val="30BE4EE0"/>
    <w:lvl w:ilvl="0" w:tplc="7DA45C32">
      <w:start w:val="1"/>
      <w:numFmt w:val="lowerLetter"/>
      <w:lvlText w:val="%1)"/>
      <w:lvlJc w:val="left"/>
      <w:pPr>
        <w:ind w:left="526" w:hanging="428"/>
      </w:pPr>
      <w:rPr>
        <w:rFonts w:ascii="Times New Roman" w:eastAsia="Times New Roman" w:hAnsi="Times New Roman" w:cs="Times New Roman" w:hint="default"/>
        <w:w w:val="99"/>
        <w:sz w:val="20"/>
        <w:szCs w:val="20"/>
      </w:rPr>
    </w:lvl>
    <w:lvl w:ilvl="1" w:tplc="658074D2">
      <w:numFmt w:val="bullet"/>
      <w:lvlText w:val="•"/>
      <w:lvlJc w:val="left"/>
      <w:pPr>
        <w:ind w:left="1396" w:hanging="428"/>
      </w:pPr>
      <w:rPr>
        <w:rFonts w:hint="default"/>
      </w:rPr>
    </w:lvl>
    <w:lvl w:ilvl="2" w:tplc="1B4C88B0">
      <w:numFmt w:val="bullet"/>
      <w:lvlText w:val="•"/>
      <w:lvlJc w:val="left"/>
      <w:pPr>
        <w:ind w:left="2273" w:hanging="428"/>
      </w:pPr>
      <w:rPr>
        <w:rFonts w:hint="default"/>
      </w:rPr>
    </w:lvl>
    <w:lvl w:ilvl="3" w:tplc="437A2FB6">
      <w:numFmt w:val="bullet"/>
      <w:lvlText w:val="•"/>
      <w:lvlJc w:val="left"/>
      <w:pPr>
        <w:ind w:left="3149" w:hanging="428"/>
      </w:pPr>
      <w:rPr>
        <w:rFonts w:hint="default"/>
      </w:rPr>
    </w:lvl>
    <w:lvl w:ilvl="4" w:tplc="C3CAC3D0">
      <w:numFmt w:val="bullet"/>
      <w:lvlText w:val="•"/>
      <w:lvlJc w:val="left"/>
      <w:pPr>
        <w:ind w:left="4026" w:hanging="428"/>
      </w:pPr>
      <w:rPr>
        <w:rFonts w:hint="default"/>
      </w:rPr>
    </w:lvl>
    <w:lvl w:ilvl="5" w:tplc="9F88B1A2">
      <w:numFmt w:val="bullet"/>
      <w:lvlText w:val="•"/>
      <w:lvlJc w:val="left"/>
      <w:pPr>
        <w:ind w:left="4903" w:hanging="428"/>
      </w:pPr>
      <w:rPr>
        <w:rFonts w:hint="default"/>
      </w:rPr>
    </w:lvl>
    <w:lvl w:ilvl="6" w:tplc="01628AE6">
      <w:numFmt w:val="bullet"/>
      <w:lvlText w:val="•"/>
      <w:lvlJc w:val="left"/>
      <w:pPr>
        <w:ind w:left="5779" w:hanging="428"/>
      </w:pPr>
      <w:rPr>
        <w:rFonts w:hint="default"/>
      </w:rPr>
    </w:lvl>
    <w:lvl w:ilvl="7" w:tplc="205CC5DA">
      <w:numFmt w:val="bullet"/>
      <w:lvlText w:val="•"/>
      <w:lvlJc w:val="left"/>
      <w:pPr>
        <w:ind w:left="6656" w:hanging="428"/>
      </w:pPr>
      <w:rPr>
        <w:rFonts w:hint="default"/>
      </w:rPr>
    </w:lvl>
    <w:lvl w:ilvl="8" w:tplc="C010C5CE">
      <w:numFmt w:val="bullet"/>
      <w:lvlText w:val="•"/>
      <w:lvlJc w:val="left"/>
      <w:pPr>
        <w:ind w:left="7533" w:hanging="428"/>
      </w:pPr>
      <w:rPr>
        <w:rFonts w:hint="default"/>
      </w:rPr>
    </w:lvl>
  </w:abstractNum>
  <w:abstractNum w:abstractNumId="10">
    <w:nsid w:val="291F3E33"/>
    <w:multiLevelType w:val="hybridMultilevel"/>
    <w:tmpl w:val="4972F538"/>
    <w:lvl w:ilvl="0" w:tplc="1CC4FE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CB01C2"/>
    <w:multiLevelType w:val="multilevel"/>
    <w:tmpl w:val="5B8EB19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2C6A36"/>
    <w:multiLevelType w:val="hybridMultilevel"/>
    <w:tmpl w:val="BADC12C6"/>
    <w:lvl w:ilvl="0" w:tplc="9B386108">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08AA9E3E">
      <w:start w:val="1"/>
      <w:numFmt w:val="lowerLetter"/>
      <w:lvlText w:val="%2)"/>
      <w:lvlJc w:val="left"/>
      <w:pPr>
        <w:ind w:left="1093" w:hanging="428"/>
      </w:pPr>
      <w:rPr>
        <w:rFonts w:ascii="Times New Roman" w:eastAsia="Times New Roman" w:hAnsi="Times New Roman" w:cs="Times New Roman" w:hint="default"/>
        <w:w w:val="99"/>
        <w:sz w:val="20"/>
        <w:szCs w:val="20"/>
      </w:rPr>
    </w:lvl>
    <w:lvl w:ilvl="2" w:tplc="1E46BDCC">
      <w:numFmt w:val="bullet"/>
      <w:lvlText w:val="•"/>
      <w:lvlJc w:val="left"/>
      <w:pPr>
        <w:ind w:left="2009" w:hanging="428"/>
      </w:pPr>
      <w:rPr>
        <w:rFonts w:hint="default"/>
      </w:rPr>
    </w:lvl>
    <w:lvl w:ilvl="3" w:tplc="DD2C6C8A">
      <w:numFmt w:val="bullet"/>
      <w:lvlText w:val="•"/>
      <w:lvlJc w:val="left"/>
      <w:pPr>
        <w:ind w:left="2919" w:hanging="428"/>
      </w:pPr>
      <w:rPr>
        <w:rFonts w:hint="default"/>
      </w:rPr>
    </w:lvl>
    <w:lvl w:ilvl="4" w:tplc="5C8CEF02">
      <w:numFmt w:val="bullet"/>
      <w:lvlText w:val="•"/>
      <w:lvlJc w:val="left"/>
      <w:pPr>
        <w:ind w:left="3828" w:hanging="428"/>
      </w:pPr>
      <w:rPr>
        <w:rFonts w:hint="default"/>
      </w:rPr>
    </w:lvl>
    <w:lvl w:ilvl="5" w:tplc="BC1CF06C">
      <w:numFmt w:val="bullet"/>
      <w:lvlText w:val="•"/>
      <w:lvlJc w:val="left"/>
      <w:pPr>
        <w:ind w:left="4738" w:hanging="428"/>
      </w:pPr>
      <w:rPr>
        <w:rFonts w:hint="default"/>
      </w:rPr>
    </w:lvl>
    <w:lvl w:ilvl="6" w:tplc="0AA85496">
      <w:numFmt w:val="bullet"/>
      <w:lvlText w:val="•"/>
      <w:lvlJc w:val="left"/>
      <w:pPr>
        <w:ind w:left="5648" w:hanging="428"/>
      </w:pPr>
      <w:rPr>
        <w:rFonts w:hint="default"/>
      </w:rPr>
    </w:lvl>
    <w:lvl w:ilvl="7" w:tplc="68B69626">
      <w:numFmt w:val="bullet"/>
      <w:lvlText w:val="•"/>
      <w:lvlJc w:val="left"/>
      <w:pPr>
        <w:ind w:left="6557" w:hanging="428"/>
      </w:pPr>
      <w:rPr>
        <w:rFonts w:hint="default"/>
      </w:rPr>
    </w:lvl>
    <w:lvl w:ilvl="8" w:tplc="C818F4B6">
      <w:numFmt w:val="bullet"/>
      <w:lvlText w:val="•"/>
      <w:lvlJc w:val="left"/>
      <w:pPr>
        <w:ind w:left="7467" w:hanging="428"/>
      </w:pPr>
      <w:rPr>
        <w:rFonts w:hint="default"/>
      </w:rPr>
    </w:lvl>
  </w:abstractNum>
  <w:abstractNum w:abstractNumId="13">
    <w:nsid w:val="4894128E"/>
    <w:multiLevelType w:val="hybridMultilevel"/>
    <w:tmpl w:val="84F4E6B2"/>
    <w:lvl w:ilvl="0" w:tplc="46E2CBAE">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260006"/>
    <w:multiLevelType w:val="multilevel"/>
    <w:tmpl w:val="4874E5F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B578E0"/>
    <w:multiLevelType w:val="hybridMultilevel"/>
    <w:tmpl w:val="E1EE17F0"/>
    <w:lvl w:ilvl="0" w:tplc="B35ED216">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22207054">
      <w:start w:val="1"/>
      <w:numFmt w:val="lowerLetter"/>
      <w:lvlText w:val="%2)"/>
      <w:lvlJc w:val="left"/>
      <w:pPr>
        <w:ind w:left="1093" w:hanging="425"/>
      </w:pPr>
      <w:rPr>
        <w:rFonts w:ascii="Times New Roman" w:eastAsia="Times New Roman" w:hAnsi="Times New Roman" w:cs="Times New Roman" w:hint="default"/>
        <w:w w:val="99"/>
        <w:sz w:val="20"/>
        <w:szCs w:val="20"/>
      </w:rPr>
    </w:lvl>
    <w:lvl w:ilvl="2" w:tplc="B54EE1F6">
      <w:numFmt w:val="bullet"/>
      <w:lvlText w:val="•"/>
      <w:lvlJc w:val="left"/>
      <w:pPr>
        <w:ind w:left="2009" w:hanging="425"/>
      </w:pPr>
      <w:rPr>
        <w:rFonts w:hint="default"/>
      </w:rPr>
    </w:lvl>
    <w:lvl w:ilvl="3" w:tplc="4192C848">
      <w:numFmt w:val="bullet"/>
      <w:lvlText w:val="•"/>
      <w:lvlJc w:val="left"/>
      <w:pPr>
        <w:ind w:left="2919" w:hanging="425"/>
      </w:pPr>
      <w:rPr>
        <w:rFonts w:hint="default"/>
      </w:rPr>
    </w:lvl>
    <w:lvl w:ilvl="4" w:tplc="28D2519C">
      <w:numFmt w:val="bullet"/>
      <w:lvlText w:val="•"/>
      <w:lvlJc w:val="left"/>
      <w:pPr>
        <w:ind w:left="3828" w:hanging="425"/>
      </w:pPr>
      <w:rPr>
        <w:rFonts w:hint="default"/>
      </w:rPr>
    </w:lvl>
    <w:lvl w:ilvl="5" w:tplc="488EDB38">
      <w:numFmt w:val="bullet"/>
      <w:lvlText w:val="•"/>
      <w:lvlJc w:val="left"/>
      <w:pPr>
        <w:ind w:left="4738" w:hanging="425"/>
      </w:pPr>
      <w:rPr>
        <w:rFonts w:hint="default"/>
      </w:rPr>
    </w:lvl>
    <w:lvl w:ilvl="6" w:tplc="929AC560">
      <w:numFmt w:val="bullet"/>
      <w:lvlText w:val="•"/>
      <w:lvlJc w:val="left"/>
      <w:pPr>
        <w:ind w:left="5648" w:hanging="425"/>
      </w:pPr>
      <w:rPr>
        <w:rFonts w:hint="default"/>
      </w:rPr>
    </w:lvl>
    <w:lvl w:ilvl="7" w:tplc="A03A6084">
      <w:numFmt w:val="bullet"/>
      <w:lvlText w:val="•"/>
      <w:lvlJc w:val="left"/>
      <w:pPr>
        <w:ind w:left="6557" w:hanging="425"/>
      </w:pPr>
      <w:rPr>
        <w:rFonts w:hint="default"/>
      </w:rPr>
    </w:lvl>
    <w:lvl w:ilvl="8" w:tplc="2F983A38">
      <w:numFmt w:val="bullet"/>
      <w:lvlText w:val="•"/>
      <w:lvlJc w:val="left"/>
      <w:pPr>
        <w:ind w:left="7467" w:hanging="425"/>
      </w:pPr>
      <w:rPr>
        <w:rFonts w:hint="default"/>
      </w:rPr>
    </w:lvl>
  </w:abstractNum>
  <w:abstractNum w:abstractNumId="16">
    <w:nsid w:val="55266895"/>
    <w:multiLevelType w:val="multilevel"/>
    <w:tmpl w:val="74E631B6"/>
    <w:lvl w:ilvl="0">
      <w:start w:val="1"/>
      <w:numFmt w:val="upperRoman"/>
      <w:lvlText w:val="%1."/>
      <w:lvlJc w:val="left"/>
      <w:pPr>
        <w:ind w:left="1500" w:hanging="720"/>
      </w:pPr>
      <w:rPr>
        <w:rFonts w:hint="default"/>
        <w:b/>
      </w:rPr>
    </w:lvl>
    <w:lvl w:ilvl="1">
      <w:start w:val="2"/>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17">
    <w:nsid w:val="56F12611"/>
    <w:multiLevelType w:val="hybridMultilevel"/>
    <w:tmpl w:val="4120F2A6"/>
    <w:lvl w:ilvl="0" w:tplc="593CC05A">
      <w:start w:val="1"/>
      <w:numFmt w:val="lowerLetter"/>
      <w:lvlText w:val="%1)"/>
      <w:lvlJc w:val="left"/>
      <w:pPr>
        <w:ind w:left="526" w:hanging="428"/>
      </w:pPr>
      <w:rPr>
        <w:rFonts w:ascii="Times New Roman" w:eastAsia="Times New Roman" w:hAnsi="Times New Roman" w:cs="Times New Roman" w:hint="default"/>
        <w:w w:val="99"/>
        <w:sz w:val="20"/>
        <w:szCs w:val="20"/>
      </w:rPr>
    </w:lvl>
    <w:lvl w:ilvl="1" w:tplc="CCD461BE">
      <w:numFmt w:val="bullet"/>
      <w:lvlText w:val="•"/>
      <w:lvlJc w:val="left"/>
      <w:pPr>
        <w:ind w:left="1396" w:hanging="428"/>
      </w:pPr>
      <w:rPr>
        <w:rFonts w:hint="default"/>
      </w:rPr>
    </w:lvl>
    <w:lvl w:ilvl="2" w:tplc="20FCE3C8">
      <w:numFmt w:val="bullet"/>
      <w:lvlText w:val="•"/>
      <w:lvlJc w:val="left"/>
      <w:pPr>
        <w:ind w:left="2273" w:hanging="428"/>
      </w:pPr>
      <w:rPr>
        <w:rFonts w:hint="default"/>
      </w:rPr>
    </w:lvl>
    <w:lvl w:ilvl="3" w:tplc="2AEC0786">
      <w:numFmt w:val="bullet"/>
      <w:lvlText w:val="•"/>
      <w:lvlJc w:val="left"/>
      <w:pPr>
        <w:ind w:left="3149" w:hanging="428"/>
      </w:pPr>
      <w:rPr>
        <w:rFonts w:hint="default"/>
      </w:rPr>
    </w:lvl>
    <w:lvl w:ilvl="4" w:tplc="FE7806F2">
      <w:numFmt w:val="bullet"/>
      <w:lvlText w:val="•"/>
      <w:lvlJc w:val="left"/>
      <w:pPr>
        <w:ind w:left="4026" w:hanging="428"/>
      </w:pPr>
      <w:rPr>
        <w:rFonts w:hint="default"/>
      </w:rPr>
    </w:lvl>
    <w:lvl w:ilvl="5" w:tplc="D0CEF8F8">
      <w:numFmt w:val="bullet"/>
      <w:lvlText w:val="•"/>
      <w:lvlJc w:val="left"/>
      <w:pPr>
        <w:ind w:left="4903" w:hanging="428"/>
      </w:pPr>
      <w:rPr>
        <w:rFonts w:hint="default"/>
      </w:rPr>
    </w:lvl>
    <w:lvl w:ilvl="6" w:tplc="C8D072A8">
      <w:numFmt w:val="bullet"/>
      <w:lvlText w:val="•"/>
      <w:lvlJc w:val="left"/>
      <w:pPr>
        <w:ind w:left="5779" w:hanging="428"/>
      </w:pPr>
      <w:rPr>
        <w:rFonts w:hint="default"/>
      </w:rPr>
    </w:lvl>
    <w:lvl w:ilvl="7" w:tplc="299E0C1C">
      <w:numFmt w:val="bullet"/>
      <w:lvlText w:val="•"/>
      <w:lvlJc w:val="left"/>
      <w:pPr>
        <w:ind w:left="6656" w:hanging="428"/>
      </w:pPr>
      <w:rPr>
        <w:rFonts w:hint="default"/>
      </w:rPr>
    </w:lvl>
    <w:lvl w:ilvl="8" w:tplc="E1C24D64">
      <w:numFmt w:val="bullet"/>
      <w:lvlText w:val="•"/>
      <w:lvlJc w:val="left"/>
      <w:pPr>
        <w:ind w:left="7533" w:hanging="428"/>
      </w:pPr>
      <w:rPr>
        <w:rFonts w:hint="default"/>
      </w:rPr>
    </w:lvl>
  </w:abstractNum>
  <w:abstractNum w:abstractNumId="18">
    <w:nsid w:val="5F8B309F"/>
    <w:multiLevelType w:val="multilevel"/>
    <w:tmpl w:val="E384BA1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F64CFB"/>
    <w:multiLevelType w:val="hybridMultilevel"/>
    <w:tmpl w:val="FF54D25A"/>
    <w:lvl w:ilvl="0" w:tplc="551462F4">
      <w:start w:val="1"/>
      <w:numFmt w:val="upperRoman"/>
      <w:lvlText w:val="%1."/>
      <w:lvlJc w:val="left"/>
      <w:pPr>
        <w:ind w:left="668" w:hanging="567"/>
      </w:pPr>
      <w:rPr>
        <w:rFonts w:ascii="Times New Roman" w:eastAsia="Times New Roman" w:hAnsi="Times New Roman" w:cs="Times New Roman" w:hint="default"/>
        <w:b/>
        <w:bCs/>
        <w:spacing w:val="-1"/>
        <w:w w:val="99"/>
        <w:sz w:val="20"/>
        <w:szCs w:val="20"/>
      </w:rPr>
    </w:lvl>
    <w:lvl w:ilvl="1" w:tplc="B86A56E8">
      <w:start w:val="1"/>
      <w:numFmt w:val="lowerLetter"/>
      <w:lvlText w:val="%2)"/>
      <w:lvlJc w:val="left"/>
      <w:pPr>
        <w:ind w:left="1093" w:hanging="425"/>
      </w:pPr>
      <w:rPr>
        <w:rFonts w:ascii="Times New Roman" w:eastAsia="Times New Roman" w:hAnsi="Times New Roman" w:cs="Times New Roman" w:hint="default"/>
        <w:w w:val="99"/>
        <w:sz w:val="20"/>
        <w:szCs w:val="20"/>
      </w:rPr>
    </w:lvl>
    <w:lvl w:ilvl="2" w:tplc="80A83D9A">
      <w:numFmt w:val="bullet"/>
      <w:lvlText w:val="•"/>
      <w:lvlJc w:val="left"/>
      <w:pPr>
        <w:ind w:left="2009" w:hanging="425"/>
      </w:pPr>
      <w:rPr>
        <w:rFonts w:hint="default"/>
      </w:rPr>
    </w:lvl>
    <w:lvl w:ilvl="3" w:tplc="B7B40410">
      <w:numFmt w:val="bullet"/>
      <w:lvlText w:val="•"/>
      <w:lvlJc w:val="left"/>
      <w:pPr>
        <w:ind w:left="2919" w:hanging="425"/>
      </w:pPr>
      <w:rPr>
        <w:rFonts w:hint="default"/>
      </w:rPr>
    </w:lvl>
    <w:lvl w:ilvl="4" w:tplc="4D5E70E8">
      <w:numFmt w:val="bullet"/>
      <w:lvlText w:val="•"/>
      <w:lvlJc w:val="left"/>
      <w:pPr>
        <w:ind w:left="3828" w:hanging="425"/>
      </w:pPr>
      <w:rPr>
        <w:rFonts w:hint="default"/>
      </w:rPr>
    </w:lvl>
    <w:lvl w:ilvl="5" w:tplc="F3606BE4">
      <w:numFmt w:val="bullet"/>
      <w:lvlText w:val="•"/>
      <w:lvlJc w:val="left"/>
      <w:pPr>
        <w:ind w:left="4738" w:hanging="425"/>
      </w:pPr>
      <w:rPr>
        <w:rFonts w:hint="default"/>
      </w:rPr>
    </w:lvl>
    <w:lvl w:ilvl="6" w:tplc="82600DEA">
      <w:numFmt w:val="bullet"/>
      <w:lvlText w:val="•"/>
      <w:lvlJc w:val="left"/>
      <w:pPr>
        <w:ind w:left="5648" w:hanging="425"/>
      </w:pPr>
      <w:rPr>
        <w:rFonts w:hint="default"/>
      </w:rPr>
    </w:lvl>
    <w:lvl w:ilvl="7" w:tplc="359061D8">
      <w:numFmt w:val="bullet"/>
      <w:lvlText w:val="•"/>
      <w:lvlJc w:val="left"/>
      <w:pPr>
        <w:ind w:left="6557" w:hanging="425"/>
      </w:pPr>
      <w:rPr>
        <w:rFonts w:hint="default"/>
      </w:rPr>
    </w:lvl>
    <w:lvl w:ilvl="8" w:tplc="2A74F16A">
      <w:numFmt w:val="bullet"/>
      <w:lvlText w:val="•"/>
      <w:lvlJc w:val="left"/>
      <w:pPr>
        <w:ind w:left="7467" w:hanging="425"/>
      </w:pPr>
      <w:rPr>
        <w:rFonts w:hint="default"/>
      </w:rPr>
    </w:lvl>
  </w:abstractNum>
  <w:abstractNum w:abstractNumId="20">
    <w:nsid w:val="64902C2C"/>
    <w:multiLevelType w:val="hybridMultilevel"/>
    <w:tmpl w:val="086433B0"/>
    <w:lvl w:ilvl="0" w:tplc="B7BAE8B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4A550DA"/>
    <w:multiLevelType w:val="hybridMultilevel"/>
    <w:tmpl w:val="F35E1CE0"/>
    <w:lvl w:ilvl="0" w:tplc="66A06BCC">
      <w:start w:val="1"/>
      <w:numFmt w:val="upp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nsid w:val="6ED3533E"/>
    <w:multiLevelType w:val="multilevel"/>
    <w:tmpl w:val="81E0E01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3925BA"/>
    <w:multiLevelType w:val="hybridMultilevel"/>
    <w:tmpl w:val="C2AE2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645AF1"/>
    <w:multiLevelType w:val="hybridMultilevel"/>
    <w:tmpl w:val="106EBA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D4047EC"/>
    <w:multiLevelType w:val="hybridMultilevel"/>
    <w:tmpl w:val="C238578A"/>
    <w:lvl w:ilvl="0" w:tplc="A9F0D996">
      <w:start w:val="1"/>
      <w:numFmt w:val="decimal"/>
      <w:lvlText w:val="%1."/>
      <w:lvlJc w:val="left"/>
      <w:pPr>
        <w:ind w:left="303" w:hanging="202"/>
      </w:pPr>
      <w:rPr>
        <w:rFonts w:hint="default"/>
        <w:b/>
        <w:bCs/>
        <w:spacing w:val="0"/>
        <w:w w:val="99"/>
      </w:rPr>
    </w:lvl>
    <w:lvl w:ilvl="1" w:tplc="CFE4FE0A">
      <w:numFmt w:val="bullet"/>
      <w:lvlText w:val="•"/>
      <w:lvlJc w:val="left"/>
      <w:pPr>
        <w:ind w:left="1198" w:hanging="202"/>
      </w:pPr>
      <w:rPr>
        <w:rFonts w:hint="default"/>
      </w:rPr>
    </w:lvl>
    <w:lvl w:ilvl="2" w:tplc="494430E0">
      <w:numFmt w:val="bullet"/>
      <w:lvlText w:val="•"/>
      <w:lvlJc w:val="left"/>
      <w:pPr>
        <w:ind w:left="2097" w:hanging="202"/>
      </w:pPr>
      <w:rPr>
        <w:rFonts w:hint="default"/>
      </w:rPr>
    </w:lvl>
    <w:lvl w:ilvl="3" w:tplc="56B6D7CC">
      <w:numFmt w:val="bullet"/>
      <w:lvlText w:val="•"/>
      <w:lvlJc w:val="left"/>
      <w:pPr>
        <w:ind w:left="2995" w:hanging="202"/>
      </w:pPr>
      <w:rPr>
        <w:rFonts w:hint="default"/>
      </w:rPr>
    </w:lvl>
    <w:lvl w:ilvl="4" w:tplc="333C0358">
      <w:numFmt w:val="bullet"/>
      <w:lvlText w:val="•"/>
      <w:lvlJc w:val="left"/>
      <w:pPr>
        <w:ind w:left="3894" w:hanging="202"/>
      </w:pPr>
      <w:rPr>
        <w:rFonts w:hint="default"/>
      </w:rPr>
    </w:lvl>
    <w:lvl w:ilvl="5" w:tplc="C8DE82E2">
      <w:numFmt w:val="bullet"/>
      <w:lvlText w:val="•"/>
      <w:lvlJc w:val="left"/>
      <w:pPr>
        <w:ind w:left="4793" w:hanging="202"/>
      </w:pPr>
      <w:rPr>
        <w:rFonts w:hint="default"/>
      </w:rPr>
    </w:lvl>
    <w:lvl w:ilvl="6" w:tplc="98847BC2">
      <w:numFmt w:val="bullet"/>
      <w:lvlText w:val="•"/>
      <w:lvlJc w:val="left"/>
      <w:pPr>
        <w:ind w:left="5691" w:hanging="202"/>
      </w:pPr>
      <w:rPr>
        <w:rFonts w:hint="default"/>
      </w:rPr>
    </w:lvl>
    <w:lvl w:ilvl="7" w:tplc="3AE26AC0">
      <w:numFmt w:val="bullet"/>
      <w:lvlText w:val="•"/>
      <w:lvlJc w:val="left"/>
      <w:pPr>
        <w:ind w:left="6590" w:hanging="202"/>
      </w:pPr>
      <w:rPr>
        <w:rFonts w:hint="default"/>
      </w:rPr>
    </w:lvl>
    <w:lvl w:ilvl="8" w:tplc="C0AE5DD2">
      <w:numFmt w:val="bullet"/>
      <w:lvlText w:val="•"/>
      <w:lvlJc w:val="left"/>
      <w:pPr>
        <w:ind w:left="7489" w:hanging="202"/>
      </w:pPr>
      <w:rPr>
        <w:rFonts w:hint="default"/>
      </w:rPr>
    </w:lvl>
  </w:abstractNum>
  <w:num w:numId="1">
    <w:abstractNumId w:val="5"/>
  </w:num>
  <w:num w:numId="2">
    <w:abstractNumId w:val="20"/>
  </w:num>
  <w:num w:numId="3">
    <w:abstractNumId w:val="8"/>
  </w:num>
  <w:num w:numId="4">
    <w:abstractNumId w:val="7"/>
  </w:num>
  <w:num w:numId="5">
    <w:abstractNumId w:val="10"/>
  </w:num>
  <w:num w:numId="6">
    <w:abstractNumId w:val="14"/>
  </w:num>
  <w:num w:numId="7">
    <w:abstractNumId w:val="16"/>
  </w:num>
  <w:num w:numId="8">
    <w:abstractNumId w:val="4"/>
  </w:num>
  <w:num w:numId="9">
    <w:abstractNumId w:val="1"/>
  </w:num>
  <w:num w:numId="10">
    <w:abstractNumId w:val="25"/>
  </w:num>
  <w:num w:numId="11">
    <w:abstractNumId w:val="15"/>
  </w:num>
  <w:num w:numId="12">
    <w:abstractNumId w:val="19"/>
  </w:num>
  <w:num w:numId="13">
    <w:abstractNumId w:val="6"/>
  </w:num>
  <w:num w:numId="14">
    <w:abstractNumId w:val="12"/>
  </w:num>
  <w:num w:numId="15">
    <w:abstractNumId w:val="17"/>
  </w:num>
  <w:num w:numId="16">
    <w:abstractNumId w:val="9"/>
  </w:num>
  <w:num w:numId="17">
    <w:abstractNumId w:val="3"/>
  </w:num>
  <w:num w:numId="18">
    <w:abstractNumId w:val="13"/>
  </w:num>
  <w:num w:numId="19">
    <w:abstractNumId w:val="0"/>
  </w:num>
  <w:num w:numId="20">
    <w:abstractNumId w:val="24"/>
  </w:num>
  <w:num w:numId="21">
    <w:abstractNumId w:val="2"/>
  </w:num>
  <w:num w:numId="22">
    <w:abstractNumId w:val="21"/>
  </w:num>
  <w:num w:numId="23">
    <w:abstractNumId w:val="23"/>
  </w:num>
  <w:num w:numId="24">
    <w:abstractNumId w:val="11"/>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456AF"/>
    <w:rsid w:val="0001096A"/>
    <w:rsid w:val="00026316"/>
    <w:rsid w:val="000A3F69"/>
    <w:rsid w:val="000A503A"/>
    <w:rsid w:val="000C37BA"/>
    <w:rsid w:val="00105C1C"/>
    <w:rsid w:val="00111F95"/>
    <w:rsid w:val="00117B0D"/>
    <w:rsid w:val="00143B2E"/>
    <w:rsid w:val="00144102"/>
    <w:rsid w:val="001456AF"/>
    <w:rsid w:val="00162C1C"/>
    <w:rsid w:val="00164185"/>
    <w:rsid w:val="001A38A9"/>
    <w:rsid w:val="001F2FBC"/>
    <w:rsid w:val="00220C95"/>
    <w:rsid w:val="00231321"/>
    <w:rsid w:val="00251301"/>
    <w:rsid w:val="00257A1F"/>
    <w:rsid w:val="002672CD"/>
    <w:rsid w:val="002717AE"/>
    <w:rsid w:val="00273A85"/>
    <w:rsid w:val="002A5885"/>
    <w:rsid w:val="002B48E1"/>
    <w:rsid w:val="002B5874"/>
    <w:rsid w:val="002F3DA6"/>
    <w:rsid w:val="002F6E30"/>
    <w:rsid w:val="00326D3F"/>
    <w:rsid w:val="00330F81"/>
    <w:rsid w:val="003428B4"/>
    <w:rsid w:val="00350775"/>
    <w:rsid w:val="00354C99"/>
    <w:rsid w:val="0035598C"/>
    <w:rsid w:val="003A4CFF"/>
    <w:rsid w:val="003D10C9"/>
    <w:rsid w:val="0040233A"/>
    <w:rsid w:val="0044265F"/>
    <w:rsid w:val="00450C39"/>
    <w:rsid w:val="00452E00"/>
    <w:rsid w:val="00461783"/>
    <w:rsid w:val="00470885"/>
    <w:rsid w:val="004A6359"/>
    <w:rsid w:val="004C40BB"/>
    <w:rsid w:val="004D5BAC"/>
    <w:rsid w:val="004F0962"/>
    <w:rsid w:val="004F0C29"/>
    <w:rsid w:val="00504776"/>
    <w:rsid w:val="00510F9C"/>
    <w:rsid w:val="00514EBB"/>
    <w:rsid w:val="00525B37"/>
    <w:rsid w:val="0054409A"/>
    <w:rsid w:val="005540A5"/>
    <w:rsid w:val="00567543"/>
    <w:rsid w:val="00584DCA"/>
    <w:rsid w:val="00587766"/>
    <w:rsid w:val="00593254"/>
    <w:rsid w:val="00597D2F"/>
    <w:rsid w:val="005A0402"/>
    <w:rsid w:val="005D12F7"/>
    <w:rsid w:val="005D1555"/>
    <w:rsid w:val="005D4266"/>
    <w:rsid w:val="00604144"/>
    <w:rsid w:val="00612B7A"/>
    <w:rsid w:val="00623E63"/>
    <w:rsid w:val="006275C1"/>
    <w:rsid w:val="00635D0E"/>
    <w:rsid w:val="0063600F"/>
    <w:rsid w:val="006419DF"/>
    <w:rsid w:val="006536C7"/>
    <w:rsid w:val="00654FB7"/>
    <w:rsid w:val="0066450E"/>
    <w:rsid w:val="00666DC9"/>
    <w:rsid w:val="00681CB4"/>
    <w:rsid w:val="006D1CF2"/>
    <w:rsid w:val="006D34F9"/>
    <w:rsid w:val="006E1D84"/>
    <w:rsid w:val="006E69B7"/>
    <w:rsid w:val="006F0284"/>
    <w:rsid w:val="006F3F14"/>
    <w:rsid w:val="006F482A"/>
    <w:rsid w:val="0070074D"/>
    <w:rsid w:val="007112AC"/>
    <w:rsid w:val="00722037"/>
    <w:rsid w:val="00726641"/>
    <w:rsid w:val="00736325"/>
    <w:rsid w:val="00741C74"/>
    <w:rsid w:val="00755F30"/>
    <w:rsid w:val="0077227C"/>
    <w:rsid w:val="007854D4"/>
    <w:rsid w:val="00790150"/>
    <w:rsid w:val="007A47AE"/>
    <w:rsid w:val="007B0050"/>
    <w:rsid w:val="007F56CC"/>
    <w:rsid w:val="007F726A"/>
    <w:rsid w:val="008061B9"/>
    <w:rsid w:val="00814F44"/>
    <w:rsid w:val="008776D1"/>
    <w:rsid w:val="008A131F"/>
    <w:rsid w:val="008B0F9A"/>
    <w:rsid w:val="008B6FB1"/>
    <w:rsid w:val="008B76B2"/>
    <w:rsid w:val="008D4A98"/>
    <w:rsid w:val="009034B4"/>
    <w:rsid w:val="009039C2"/>
    <w:rsid w:val="00913C00"/>
    <w:rsid w:val="00915C90"/>
    <w:rsid w:val="0092082C"/>
    <w:rsid w:val="00940DAA"/>
    <w:rsid w:val="009543EC"/>
    <w:rsid w:val="00991F07"/>
    <w:rsid w:val="0099392A"/>
    <w:rsid w:val="009A7954"/>
    <w:rsid w:val="009C2166"/>
    <w:rsid w:val="009F53F4"/>
    <w:rsid w:val="00A2238B"/>
    <w:rsid w:val="00A24223"/>
    <w:rsid w:val="00A37024"/>
    <w:rsid w:val="00A51336"/>
    <w:rsid w:val="00A56129"/>
    <w:rsid w:val="00A656A0"/>
    <w:rsid w:val="00A66317"/>
    <w:rsid w:val="00A82510"/>
    <w:rsid w:val="00A917A9"/>
    <w:rsid w:val="00A941E3"/>
    <w:rsid w:val="00A96F94"/>
    <w:rsid w:val="00AA22B3"/>
    <w:rsid w:val="00AA41D8"/>
    <w:rsid w:val="00AA67FB"/>
    <w:rsid w:val="00AC3481"/>
    <w:rsid w:val="00AD2F85"/>
    <w:rsid w:val="00AF4D9B"/>
    <w:rsid w:val="00B31D08"/>
    <w:rsid w:val="00B50ADC"/>
    <w:rsid w:val="00B573DE"/>
    <w:rsid w:val="00B66C7B"/>
    <w:rsid w:val="00B76C09"/>
    <w:rsid w:val="00B81A25"/>
    <w:rsid w:val="00BB5BCA"/>
    <w:rsid w:val="00BC5F55"/>
    <w:rsid w:val="00BD2C3C"/>
    <w:rsid w:val="00BE52B6"/>
    <w:rsid w:val="00BF10E7"/>
    <w:rsid w:val="00C13A54"/>
    <w:rsid w:val="00C17E63"/>
    <w:rsid w:val="00C708C7"/>
    <w:rsid w:val="00C7645B"/>
    <w:rsid w:val="00C76662"/>
    <w:rsid w:val="00C8089B"/>
    <w:rsid w:val="00C91403"/>
    <w:rsid w:val="00CB024A"/>
    <w:rsid w:val="00CD737A"/>
    <w:rsid w:val="00CD7FEC"/>
    <w:rsid w:val="00CF7420"/>
    <w:rsid w:val="00D0164E"/>
    <w:rsid w:val="00D018B9"/>
    <w:rsid w:val="00D043AC"/>
    <w:rsid w:val="00D31B14"/>
    <w:rsid w:val="00D33155"/>
    <w:rsid w:val="00D42F25"/>
    <w:rsid w:val="00D6133C"/>
    <w:rsid w:val="00D66463"/>
    <w:rsid w:val="00D77B88"/>
    <w:rsid w:val="00D8063A"/>
    <w:rsid w:val="00D978F7"/>
    <w:rsid w:val="00DB3648"/>
    <w:rsid w:val="00DD5F07"/>
    <w:rsid w:val="00E304D0"/>
    <w:rsid w:val="00E34623"/>
    <w:rsid w:val="00E51E3F"/>
    <w:rsid w:val="00E66C00"/>
    <w:rsid w:val="00E8409F"/>
    <w:rsid w:val="00EA6A69"/>
    <w:rsid w:val="00EB7490"/>
    <w:rsid w:val="00EC112E"/>
    <w:rsid w:val="00F157F1"/>
    <w:rsid w:val="00F53758"/>
    <w:rsid w:val="00F53F85"/>
    <w:rsid w:val="00F62D96"/>
    <w:rsid w:val="00F71845"/>
    <w:rsid w:val="00F73DDA"/>
    <w:rsid w:val="00F740A7"/>
    <w:rsid w:val="00F95EC8"/>
    <w:rsid w:val="00FB7BD6"/>
    <w:rsid w:val="00FB7DAE"/>
    <w:rsid w:val="00FD223F"/>
    <w:rsid w:val="00FE25FE"/>
    <w:rsid w:val="00FE7ABF"/>
    <w:rsid w:val="00FF137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09"/>
  </w:style>
  <w:style w:type="paragraph" w:styleId="Ttulo2">
    <w:name w:val="heading 2"/>
    <w:basedOn w:val="Normal"/>
    <w:link w:val="Ttulo2Char"/>
    <w:uiPriority w:val="9"/>
    <w:qFormat/>
    <w:rsid w:val="00F7184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5">
    <w:name w:val="heading 5"/>
    <w:basedOn w:val="Normal"/>
    <w:next w:val="Normal"/>
    <w:link w:val="Ttulo5Char"/>
    <w:uiPriority w:val="9"/>
    <w:semiHidden/>
    <w:unhideWhenUsed/>
    <w:qFormat/>
    <w:rsid w:val="0044265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56AF"/>
    <w:pPr>
      <w:ind w:left="720"/>
      <w:contextualSpacing/>
    </w:pPr>
  </w:style>
  <w:style w:type="paragraph" w:styleId="Cabealho">
    <w:name w:val="header"/>
    <w:basedOn w:val="Normal"/>
    <w:link w:val="CabealhoChar"/>
    <w:uiPriority w:val="99"/>
    <w:unhideWhenUsed/>
    <w:rsid w:val="0070074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074D"/>
  </w:style>
  <w:style w:type="paragraph" w:styleId="Rodap">
    <w:name w:val="footer"/>
    <w:basedOn w:val="Normal"/>
    <w:link w:val="RodapChar"/>
    <w:uiPriority w:val="99"/>
    <w:unhideWhenUsed/>
    <w:rsid w:val="0070074D"/>
    <w:pPr>
      <w:tabs>
        <w:tab w:val="center" w:pos="4252"/>
        <w:tab w:val="right" w:pos="8504"/>
      </w:tabs>
      <w:spacing w:after="0" w:line="240" w:lineRule="auto"/>
    </w:pPr>
  </w:style>
  <w:style w:type="character" w:customStyle="1" w:styleId="RodapChar">
    <w:name w:val="Rodapé Char"/>
    <w:basedOn w:val="Fontepargpadro"/>
    <w:link w:val="Rodap"/>
    <w:uiPriority w:val="99"/>
    <w:rsid w:val="0070074D"/>
  </w:style>
  <w:style w:type="table" w:styleId="Tabelacomgrade">
    <w:name w:val="Table Grid"/>
    <w:basedOn w:val="Tabelanormal"/>
    <w:uiPriority w:val="39"/>
    <w:rsid w:val="00D04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31321"/>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31321"/>
    <w:pPr>
      <w:widowControl w:val="0"/>
      <w:spacing w:after="0" w:line="240" w:lineRule="auto"/>
      <w:ind w:left="102"/>
    </w:pPr>
    <w:rPr>
      <w:rFonts w:ascii="Times New Roman" w:eastAsia="Times New Roman" w:hAnsi="Times New Roman" w:cs="Times New Roman"/>
      <w:sz w:val="20"/>
      <w:szCs w:val="20"/>
      <w:lang w:val="en-US"/>
    </w:rPr>
  </w:style>
  <w:style w:type="character" w:customStyle="1" w:styleId="CorpodetextoChar">
    <w:name w:val="Corpo de texto Char"/>
    <w:basedOn w:val="Fontepargpadro"/>
    <w:link w:val="Corpodetexto"/>
    <w:uiPriority w:val="1"/>
    <w:rsid w:val="00231321"/>
    <w:rPr>
      <w:rFonts w:ascii="Times New Roman" w:eastAsia="Times New Roman" w:hAnsi="Times New Roman" w:cs="Times New Roman"/>
      <w:sz w:val="20"/>
      <w:szCs w:val="20"/>
      <w:lang w:val="en-US"/>
    </w:rPr>
  </w:style>
  <w:style w:type="paragraph" w:customStyle="1" w:styleId="Ttulo11">
    <w:name w:val="Título 11"/>
    <w:basedOn w:val="Normal"/>
    <w:uiPriority w:val="1"/>
    <w:qFormat/>
    <w:rsid w:val="00231321"/>
    <w:pPr>
      <w:widowControl w:val="0"/>
      <w:spacing w:after="0" w:line="240" w:lineRule="auto"/>
      <w:ind w:left="1725" w:right="1736"/>
      <w:jc w:val="center"/>
      <w:outlineLvl w:val="1"/>
    </w:pPr>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231321"/>
    <w:pPr>
      <w:widowControl w:val="0"/>
      <w:spacing w:after="0" w:line="223" w:lineRule="exact"/>
      <w:ind w:left="470" w:right="192"/>
    </w:pPr>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D31B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1B14"/>
    <w:rPr>
      <w:rFonts w:ascii="Tahoma" w:hAnsi="Tahoma" w:cs="Tahoma"/>
      <w:sz w:val="16"/>
      <w:szCs w:val="16"/>
    </w:rPr>
  </w:style>
  <w:style w:type="character" w:customStyle="1" w:styleId="Ttulo2Char">
    <w:name w:val="Título 2 Char"/>
    <w:basedOn w:val="Fontepargpadro"/>
    <w:link w:val="Ttulo2"/>
    <w:rsid w:val="00F71845"/>
    <w:rPr>
      <w:rFonts w:ascii="Times New Roman" w:eastAsia="Times New Roman" w:hAnsi="Times New Roman" w:cs="Times New Roman"/>
      <w:b/>
      <w:bCs/>
      <w:sz w:val="36"/>
      <w:szCs w:val="36"/>
      <w:lang w:eastAsia="pt-BR"/>
    </w:rPr>
  </w:style>
  <w:style w:type="character" w:customStyle="1" w:styleId="Ttulo5Char">
    <w:name w:val="Título 5 Char"/>
    <w:basedOn w:val="Fontepargpadro"/>
    <w:link w:val="Ttulo5"/>
    <w:uiPriority w:val="9"/>
    <w:semiHidden/>
    <w:rsid w:val="0044265F"/>
    <w:rPr>
      <w:rFonts w:asciiTheme="majorHAnsi" w:eastAsiaTheme="majorEastAsia" w:hAnsiTheme="majorHAnsi" w:cstheme="majorBidi"/>
      <w:color w:val="1F3763" w:themeColor="accent1" w:themeShade="7F"/>
    </w:rPr>
  </w:style>
  <w:style w:type="character" w:styleId="Forte">
    <w:name w:val="Strong"/>
    <w:uiPriority w:val="22"/>
    <w:qFormat/>
    <w:rsid w:val="0044265F"/>
    <w:rPr>
      <w:b/>
      <w:bCs/>
    </w:rPr>
  </w:style>
  <w:style w:type="paragraph" w:styleId="Recuodecorpodetexto">
    <w:name w:val="Body Text Indent"/>
    <w:basedOn w:val="Normal"/>
    <w:link w:val="RecuodecorpodetextoChar"/>
    <w:uiPriority w:val="99"/>
    <w:semiHidden/>
    <w:unhideWhenUsed/>
    <w:rsid w:val="0044265F"/>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44265F"/>
    <w:rPr>
      <w:rFonts w:ascii="Calibri" w:eastAsia="Calibri" w:hAnsi="Calibri" w:cs="Times New Roman"/>
    </w:rPr>
  </w:style>
  <w:style w:type="paragraph" w:customStyle="1" w:styleId="Corpodetexto31">
    <w:name w:val="Corpo de texto 31"/>
    <w:basedOn w:val="Normal"/>
    <w:rsid w:val="0044265F"/>
    <w:pPr>
      <w:tabs>
        <w:tab w:val="left" w:pos="2552"/>
      </w:tabs>
      <w:suppressAutoHyphens/>
      <w:spacing w:after="0" w:line="240" w:lineRule="auto"/>
      <w:ind w:right="15"/>
    </w:pPr>
    <w:rPr>
      <w:rFonts w:ascii="Bookman Old Style" w:eastAsia="Times New Roman" w:hAnsi="Bookman Old Style" w:cs="Bookman Old Style"/>
      <w:szCs w:val="20"/>
      <w:lang w:eastAsia="zh-CN"/>
    </w:rPr>
  </w:style>
  <w:style w:type="paragraph" w:customStyle="1" w:styleId="Recuodecorpodetexto31">
    <w:name w:val="Recuo de corpo de texto 31"/>
    <w:basedOn w:val="Normal"/>
    <w:rsid w:val="0044265F"/>
    <w:pPr>
      <w:suppressAutoHyphens/>
      <w:spacing w:after="0" w:line="240" w:lineRule="auto"/>
      <w:ind w:firstLine="708"/>
      <w:jc w:val="both"/>
    </w:pPr>
    <w:rPr>
      <w:rFonts w:ascii="Bookman Old Style" w:eastAsia="Times New Roman" w:hAnsi="Bookman Old Style" w:cs="Arial"/>
      <w:sz w:val="23"/>
      <w:szCs w:val="20"/>
      <w:lang w:eastAsia="zh-CN"/>
    </w:rPr>
  </w:style>
  <w:style w:type="paragraph" w:styleId="Lista">
    <w:name w:val="List"/>
    <w:basedOn w:val="Normal"/>
    <w:rsid w:val="0063600F"/>
    <w:pPr>
      <w:spacing w:after="0" w:line="240" w:lineRule="auto"/>
      <w:ind w:left="283" w:hanging="283"/>
    </w:pPr>
    <w:rPr>
      <w:rFonts w:ascii="Times New Roman" w:eastAsia="Times New Roman" w:hAnsi="Times New Roman" w:cs="Times New Roman"/>
      <w:sz w:val="24"/>
      <w:szCs w:val="24"/>
      <w:lang w:eastAsia="pt-BR"/>
    </w:rPr>
  </w:style>
  <w:style w:type="paragraph" w:styleId="NormalWeb">
    <w:name w:val="Normal (Web)"/>
    <w:basedOn w:val="Normal"/>
    <w:rsid w:val="00CB024A"/>
    <w:pPr>
      <w:spacing w:before="100" w:after="100" w:line="240" w:lineRule="auto"/>
    </w:pPr>
    <w:rPr>
      <w:rFonts w:ascii="Arial Unicode MS" w:eastAsia="Times New Roman" w:hAnsi="Arial Unicode MS" w:cs="Arial Unicode MS"/>
      <w:sz w:val="24"/>
      <w:szCs w:val="24"/>
      <w:lang w:eastAsia="ar-SA"/>
    </w:rPr>
  </w:style>
  <w:style w:type="paragraph" w:customStyle="1" w:styleId="PADRAO">
    <w:name w:val="PADRAO"/>
    <w:basedOn w:val="Normal"/>
    <w:rsid w:val="00CB024A"/>
    <w:pPr>
      <w:spacing w:after="0" w:line="240" w:lineRule="auto"/>
      <w:jc w:val="both"/>
    </w:pPr>
    <w:rPr>
      <w:rFonts w:ascii="Tms Rmn" w:eastAsia="Calibri" w:hAnsi="Tms Rmn" w:cs="Times New Roman"/>
      <w:sz w:val="20"/>
      <w:szCs w:val="20"/>
      <w:lang w:eastAsia="pt-BR"/>
    </w:rPr>
  </w:style>
  <w:style w:type="paragraph" w:customStyle="1" w:styleId="Normal0">
    <w:name w:val="[Normal]"/>
    <w:rsid w:val="00CB024A"/>
    <w:pPr>
      <w:widowControl w:val="0"/>
      <w:autoSpaceDE w:val="0"/>
      <w:autoSpaceDN w:val="0"/>
      <w:adjustRightInd w:val="0"/>
      <w:spacing w:after="0" w:line="240" w:lineRule="auto"/>
    </w:pPr>
    <w:rPr>
      <w:rFonts w:ascii="Arial" w:eastAsia="Calibri" w:hAnsi="Arial" w:cs="Arial"/>
      <w:sz w:val="24"/>
      <w:szCs w:val="24"/>
      <w:lang w:eastAsia="pt-BR"/>
    </w:rPr>
  </w:style>
  <w:style w:type="paragraph" w:styleId="TextosemFormatao">
    <w:name w:val="Plain Text"/>
    <w:basedOn w:val="Normal"/>
    <w:link w:val="TextosemFormataoChar"/>
    <w:rsid w:val="00CB024A"/>
    <w:pPr>
      <w:spacing w:after="0" w:line="240" w:lineRule="auto"/>
    </w:pPr>
    <w:rPr>
      <w:rFonts w:ascii="Courier New" w:eastAsia="Calibri" w:hAnsi="Courier New" w:cs="Times New Roman"/>
      <w:sz w:val="20"/>
      <w:szCs w:val="24"/>
      <w:lang w:eastAsia="pt-BR"/>
    </w:rPr>
  </w:style>
  <w:style w:type="character" w:customStyle="1" w:styleId="TextosemFormataoChar">
    <w:name w:val="Texto sem Formatação Char"/>
    <w:basedOn w:val="Fontepargpadro"/>
    <w:link w:val="TextosemFormatao"/>
    <w:rsid w:val="00CB024A"/>
    <w:rPr>
      <w:rFonts w:ascii="Courier New" w:eastAsia="Calibri" w:hAnsi="Courier New" w:cs="Times New Roman"/>
      <w:sz w:val="20"/>
      <w:szCs w:val="24"/>
      <w:lang w:eastAsia="pt-BR"/>
    </w:rPr>
  </w:style>
  <w:style w:type="paragraph" w:customStyle="1" w:styleId="A292970">
    <w:name w:val="_A292970"/>
    <w:basedOn w:val="Normal"/>
    <w:rsid w:val="00CB024A"/>
    <w:pPr>
      <w:spacing w:after="0" w:line="240" w:lineRule="auto"/>
      <w:ind w:left="4032" w:firstLine="4032"/>
      <w:jc w:val="both"/>
    </w:pPr>
    <w:rPr>
      <w:rFonts w:ascii="Times New Roman" w:eastAsia="Calibri" w:hAnsi="Times New Roman" w:cs="Times New Roman"/>
      <w:noProof/>
      <w:sz w:val="24"/>
      <w:szCs w:val="20"/>
      <w:lang w:val="en-US"/>
    </w:rPr>
  </w:style>
  <w:style w:type="paragraph" w:customStyle="1" w:styleId="A291070">
    <w:name w:val="_A291070"/>
    <w:basedOn w:val="Normal"/>
    <w:rsid w:val="00CB024A"/>
    <w:pPr>
      <w:spacing w:after="0" w:line="240" w:lineRule="auto"/>
      <w:ind w:left="1296" w:firstLine="4032"/>
      <w:jc w:val="both"/>
    </w:pPr>
    <w:rPr>
      <w:rFonts w:ascii="Times New Roman" w:eastAsia="Calibri" w:hAnsi="Times New Roman" w:cs="Times New Roman"/>
      <w:noProof/>
      <w:sz w:val="24"/>
      <w:szCs w:val="20"/>
      <w:lang w:val="en-US"/>
    </w:rPr>
  </w:style>
  <w:style w:type="paragraph" w:customStyle="1" w:styleId="A301070">
    <w:name w:val="_A301070"/>
    <w:basedOn w:val="Normal"/>
    <w:rsid w:val="00CB024A"/>
    <w:pPr>
      <w:spacing w:after="0" w:line="240" w:lineRule="auto"/>
      <w:ind w:left="1296" w:firstLine="4176"/>
      <w:jc w:val="both"/>
    </w:pPr>
    <w:rPr>
      <w:rFonts w:ascii="Times New Roman" w:eastAsia="Calibri" w:hAnsi="Times New Roman" w:cs="Times New Roman"/>
      <w:noProof/>
      <w:sz w:val="24"/>
      <w:szCs w:val="20"/>
      <w:lang w:val="en-US"/>
    </w:rPr>
  </w:style>
  <w:style w:type="paragraph" w:customStyle="1" w:styleId="A304570">
    <w:name w:val="_A304570"/>
    <w:basedOn w:val="Normal"/>
    <w:rsid w:val="00CB024A"/>
    <w:pPr>
      <w:spacing w:after="0" w:line="240" w:lineRule="auto"/>
      <w:ind w:left="6336" w:firstLine="4176"/>
      <w:jc w:val="both"/>
    </w:pPr>
    <w:rPr>
      <w:rFonts w:ascii="Times New Roman" w:eastAsia="Calibri" w:hAnsi="Times New Roman" w:cs="Times New Roman"/>
      <w:noProof/>
      <w:sz w:val="24"/>
      <w:szCs w:val="20"/>
      <w:lang w:val="en-US"/>
    </w:rPr>
  </w:style>
  <w:style w:type="paragraph" w:customStyle="1" w:styleId="PargrafodaLista1">
    <w:name w:val="Parágrafo da Lista1"/>
    <w:basedOn w:val="Normal"/>
    <w:rsid w:val="00CB024A"/>
    <w:pPr>
      <w:spacing w:after="200" w:line="276" w:lineRule="auto"/>
      <w:ind w:left="720"/>
    </w:pPr>
    <w:rPr>
      <w:rFonts w:ascii="Calibri" w:eastAsia="Times New Roman" w:hAnsi="Calibri" w:cs="Times New Roman"/>
    </w:rPr>
  </w:style>
  <w:style w:type="paragraph" w:styleId="SemEspaamento">
    <w:name w:val="No Spacing"/>
    <w:uiPriority w:val="1"/>
    <w:qFormat/>
    <w:rsid w:val="00CB024A"/>
    <w:pPr>
      <w:spacing w:after="0" w:line="240" w:lineRule="auto"/>
    </w:pPr>
  </w:style>
  <w:style w:type="character" w:styleId="Hyperlink">
    <w:name w:val="Hyperlink"/>
    <w:basedOn w:val="Fontepargpadro"/>
    <w:uiPriority w:val="99"/>
    <w:unhideWhenUsed/>
    <w:rsid w:val="006419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997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tecarl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16</Pages>
  <Words>4949</Words>
  <Characters>26729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Carinaa</dc:creator>
  <cp:lastModifiedBy>User</cp:lastModifiedBy>
  <cp:revision>38</cp:revision>
  <dcterms:created xsi:type="dcterms:W3CDTF">2021-06-10T12:33:00Z</dcterms:created>
  <dcterms:modified xsi:type="dcterms:W3CDTF">2021-06-10T16:27:00Z</dcterms:modified>
</cp:coreProperties>
</file>