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5" w:rsidRDefault="00212475" w:rsidP="00212475">
      <w:pPr>
        <w:spacing w:line="360" w:lineRule="auto"/>
        <w:rPr>
          <w:b/>
        </w:rPr>
      </w:pPr>
      <w:r>
        <w:rPr>
          <w:b/>
        </w:rPr>
        <w:t>DECRETO N° 134/2020, DE 16 DE DEZEMBRO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2020.</w:t>
      </w:r>
    </w:p>
    <w:p w:rsidR="00212475" w:rsidRDefault="00212475" w:rsidP="00212475">
      <w:pPr>
        <w:ind w:left="2835"/>
        <w:jc w:val="both"/>
        <w:rPr>
          <w:b/>
        </w:rPr>
      </w:pPr>
    </w:p>
    <w:p w:rsidR="00212475" w:rsidRDefault="00212475" w:rsidP="00212475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212475" w:rsidRDefault="00212475" w:rsidP="00212475">
      <w:pPr>
        <w:ind w:left="2835"/>
        <w:jc w:val="both"/>
        <w:rPr>
          <w:b/>
        </w:rPr>
      </w:pPr>
    </w:p>
    <w:p w:rsidR="00A868B2" w:rsidRDefault="00A868B2" w:rsidP="00A868B2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CD451A">
        <w:rPr>
          <w:b/>
        </w:rPr>
        <w:t>LEI N° 1216 DE 16</w:t>
      </w:r>
      <w:r>
        <w:rPr>
          <w:b/>
        </w:rPr>
        <w:t xml:space="preserve"> DE DEZEMBRO DE 2020.</w:t>
      </w:r>
    </w:p>
    <w:p w:rsidR="00212475" w:rsidRDefault="00212475" w:rsidP="00212475">
      <w:pPr>
        <w:spacing w:line="360" w:lineRule="auto"/>
        <w:jc w:val="both"/>
      </w:pPr>
    </w:p>
    <w:p w:rsidR="00212475" w:rsidRDefault="00212475" w:rsidP="00212475">
      <w:pPr>
        <w:tabs>
          <w:tab w:val="left" w:pos="3020"/>
        </w:tabs>
        <w:jc w:val="both"/>
      </w:pPr>
      <w:r>
        <w:tab/>
      </w:r>
    </w:p>
    <w:p w:rsidR="00212475" w:rsidRDefault="00212475" w:rsidP="00212475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</w:t>
      </w:r>
      <w:r w:rsidR="00D27774">
        <w:rPr>
          <w:color w:val="000000"/>
        </w:rPr>
        <w:t xml:space="preserve"> </w:t>
      </w:r>
      <w:r>
        <w:rPr>
          <w:color w:val="000000"/>
        </w:rPr>
        <w:t>adicional suplementar para o orçamento do município no valor de R$ 215.000,00 (duzentos e quinze mil reais) para a seguinte dotação orçamentária:</w:t>
      </w:r>
    </w:p>
    <w:p w:rsidR="00212475" w:rsidRDefault="00212475" w:rsidP="00212475">
      <w:pPr>
        <w:spacing w:line="276" w:lineRule="auto"/>
        <w:jc w:val="both"/>
        <w:rPr>
          <w:b/>
          <w:sz w:val="22"/>
          <w:szCs w:val="22"/>
        </w:rPr>
      </w:pPr>
    </w:p>
    <w:p w:rsidR="00212475" w:rsidRDefault="00212475" w:rsidP="0021247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212475" w:rsidRDefault="00212475" w:rsidP="0021247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Departamento de Serviços Públicos</w:t>
      </w:r>
    </w:p>
    <w:p w:rsidR="00212475" w:rsidRDefault="00212475" w:rsidP="0021247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2.027 – Manutenção da Iluminação Pública</w:t>
      </w:r>
    </w:p>
    <w:p w:rsidR="00212475" w:rsidRDefault="00212475" w:rsidP="0021247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192 – 3.3.90.00.00.00.00.03.0008</w:t>
      </w:r>
    </w:p>
    <w:p w:rsidR="00212475" w:rsidRDefault="00212475" w:rsidP="0021247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R$ 215.</w:t>
      </w:r>
      <w:r>
        <w:rPr>
          <w:b/>
          <w:color w:val="000000"/>
          <w:sz w:val="22"/>
          <w:szCs w:val="22"/>
        </w:rPr>
        <w:t>000,00 (duzentos e quinze mil reais)</w:t>
      </w:r>
    </w:p>
    <w:p w:rsidR="00212475" w:rsidRDefault="00212475" w:rsidP="00212475">
      <w:pPr>
        <w:spacing w:line="276" w:lineRule="auto"/>
        <w:jc w:val="both"/>
        <w:rPr>
          <w:b/>
          <w:sz w:val="22"/>
          <w:szCs w:val="22"/>
        </w:rPr>
      </w:pPr>
    </w:p>
    <w:p w:rsidR="00212475" w:rsidRDefault="00212475" w:rsidP="00212475">
      <w:pPr>
        <w:spacing w:line="276" w:lineRule="auto"/>
        <w:jc w:val="both"/>
        <w:rPr>
          <w:b/>
          <w:sz w:val="22"/>
          <w:szCs w:val="22"/>
        </w:rPr>
      </w:pPr>
    </w:p>
    <w:p w:rsidR="00212475" w:rsidRDefault="00212475" w:rsidP="0021247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12475" w:rsidRDefault="00212475" w:rsidP="00212475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será utilizado recurso do superávit do exercício anterior: </w:t>
      </w:r>
    </w:p>
    <w:p w:rsidR="00212475" w:rsidRDefault="00212475" w:rsidP="00212475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212475" w:rsidRDefault="00212475" w:rsidP="00212475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212475" w:rsidRDefault="00212475" w:rsidP="00212475">
      <w:pPr>
        <w:jc w:val="both"/>
        <w:rPr>
          <w:sz w:val="22"/>
          <w:szCs w:val="22"/>
        </w:rPr>
      </w:pPr>
    </w:p>
    <w:p w:rsidR="00212475" w:rsidRDefault="00212475" w:rsidP="00212475">
      <w:pPr>
        <w:jc w:val="both"/>
        <w:rPr>
          <w:sz w:val="22"/>
          <w:szCs w:val="22"/>
        </w:rPr>
      </w:pPr>
    </w:p>
    <w:p w:rsidR="00212475" w:rsidRDefault="00212475" w:rsidP="002124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212475" w:rsidRDefault="00212475" w:rsidP="00212475">
      <w:pPr>
        <w:spacing w:line="360" w:lineRule="auto"/>
        <w:ind w:firstLine="708"/>
        <w:jc w:val="both"/>
        <w:rPr>
          <w:sz w:val="22"/>
          <w:szCs w:val="22"/>
        </w:rPr>
      </w:pPr>
    </w:p>
    <w:p w:rsidR="00212475" w:rsidRDefault="00212475" w:rsidP="0021247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16 de Dezembro 2020.</w:t>
      </w:r>
    </w:p>
    <w:p w:rsidR="00212475" w:rsidRDefault="00212475" w:rsidP="00212475">
      <w:pPr>
        <w:jc w:val="center"/>
        <w:rPr>
          <w:sz w:val="22"/>
          <w:szCs w:val="22"/>
        </w:rPr>
      </w:pPr>
    </w:p>
    <w:p w:rsidR="00212475" w:rsidRDefault="00212475" w:rsidP="00212475">
      <w:pPr>
        <w:jc w:val="center"/>
        <w:rPr>
          <w:sz w:val="22"/>
          <w:szCs w:val="22"/>
        </w:rPr>
      </w:pPr>
    </w:p>
    <w:p w:rsidR="00212475" w:rsidRDefault="00212475" w:rsidP="00212475">
      <w:pPr>
        <w:jc w:val="center"/>
        <w:rPr>
          <w:sz w:val="22"/>
          <w:szCs w:val="22"/>
        </w:rPr>
      </w:pPr>
    </w:p>
    <w:p w:rsidR="00212475" w:rsidRDefault="00212475" w:rsidP="00212475">
      <w:pPr>
        <w:jc w:val="center"/>
        <w:rPr>
          <w:sz w:val="22"/>
          <w:szCs w:val="22"/>
        </w:rPr>
      </w:pPr>
    </w:p>
    <w:p w:rsidR="00212475" w:rsidRDefault="00212475" w:rsidP="00212475">
      <w:pPr>
        <w:jc w:val="center"/>
        <w:rPr>
          <w:sz w:val="22"/>
          <w:szCs w:val="22"/>
        </w:rPr>
      </w:pPr>
    </w:p>
    <w:p w:rsidR="00212475" w:rsidRDefault="00212475" w:rsidP="0021247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212475" w:rsidRDefault="00212475" w:rsidP="00212475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212475" w:rsidRDefault="00212475" w:rsidP="0021247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212475" w:rsidRDefault="00212475" w:rsidP="00212475">
      <w:pPr>
        <w:jc w:val="center"/>
        <w:rPr>
          <w:b/>
          <w:u w:val="single"/>
        </w:rPr>
      </w:pPr>
    </w:p>
    <w:p w:rsidR="00212475" w:rsidRDefault="00212475" w:rsidP="00212475">
      <w:pPr>
        <w:jc w:val="center"/>
        <w:rPr>
          <w:b/>
          <w:u w:val="single"/>
        </w:rPr>
      </w:pPr>
    </w:p>
    <w:p w:rsidR="0035612C" w:rsidRPr="00D65D0C" w:rsidRDefault="0035612C" w:rsidP="00D65D0C"/>
    <w:sectPr w:rsidR="0035612C" w:rsidRPr="00D65D0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2475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16816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59F4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027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5A7C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411B"/>
    <w:rsid w:val="00975593"/>
    <w:rsid w:val="00983A5B"/>
    <w:rsid w:val="00984917"/>
    <w:rsid w:val="0098515D"/>
    <w:rsid w:val="0098771E"/>
    <w:rsid w:val="009905D2"/>
    <w:rsid w:val="009905E0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31B9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68B2"/>
    <w:rsid w:val="00A87378"/>
    <w:rsid w:val="00A93AE3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28C6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3E7B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4F2A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D451A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27774"/>
    <w:rsid w:val="00D34252"/>
    <w:rsid w:val="00D347C0"/>
    <w:rsid w:val="00D43D1A"/>
    <w:rsid w:val="00D4503F"/>
    <w:rsid w:val="00D54303"/>
    <w:rsid w:val="00D616D3"/>
    <w:rsid w:val="00D64C8E"/>
    <w:rsid w:val="00D65A63"/>
    <w:rsid w:val="00D65D0C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010D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511D"/>
    <w:rsid w:val="00ED64A6"/>
    <w:rsid w:val="00EE15E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B2C"/>
    <w:rsid w:val="00F83FD8"/>
    <w:rsid w:val="00F862DA"/>
    <w:rsid w:val="00F909B5"/>
    <w:rsid w:val="00F93F12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AFA-E8CF-49EC-96DD-C2536DD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9</cp:revision>
  <cp:lastPrinted>2020-12-16T11:49:00Z</cp:lastPrinted>
  <dcterms:created xsi:type="dcterms:W3CDTF">2020-12-15T16:14:00Z</dcterms:created>
  <dcterms:modified xsi:type="dcterms:W3CDTF">2020-12-16T11:51:00Z</dcterms:modified>
</cp:coreProperties>
</file>