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0" w:rsidRDefault="00AD17E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D17E0" w:rsidRDefault="00AD17E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D17E0" w:rsidRDefault="00AD17E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D17E0" w:rsidRDefault="00AD17E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D17E0" w:rsidRDefault="00AD17E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2749A1" w:rsidRDefault="00E808FE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LEI N.º 1215</w:t>
      </w:r>
      <w:r w:rsidR="00F7117C"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  <w:r w:rsidR="001D4562"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/20</w:t>
      </w:r>
      <w:r w:rsidR="00F7117C"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20</w:t>
      </w:r>
      <w:r w:rsidR="001D4562"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, DE </w:t>
      </w:r>
      <w:r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11</w:t>
      </w:r>
      <w:r w:rsidR="001D4562"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DE </w:t>
      </w:r>
      <w:r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DEZEMBRO</w:t>
      </w:r>
      <w:r w:rsidR="001D4562"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DE </w:t>
      </w:r>
      <w:r w:rsidR="00F7117C" w:rsidRPr="002749A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2020.</w:t>
      </w: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Estima a Receita e fixa a Despesa do Município de Monte Carlo para o Exercício de 202</w:t>
      </w:r>
      <w:r w:rsidR="00F7117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1D4562" w:rsidRPr="001D4562" w:rsidRDefault="001D4562" w:rsidP="001D4562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Sonia Salete Vedovatto, Prefeita do Município de Monte Carlo – Estado de Santa Catarina, no uso de suas atribuições legais, e fundamento </w:t>
      </w:r>
      <w:bookmarkStart w:id="0" w:name="1023"/>
      <w:bookmarkEnd w:id="0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na Lei Orgânica, FAZ SABER a todos os habitantes do Município que a Câmara votou e aprovou e ela sanciona a seguinte Lei: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DO ORÇAMENTO DO MUNICÍPIO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1º - O Orçamento Geral do Município de Monte Carlo SC, para exercício de 202</w:t>
      </w:r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estima a Receita e fixa a Despesa em R$ </w:t>
      </w:r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32.361.80000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(</w:t>
      </w:r>
      <w:proofErr w:type="gramStart"/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Trinta e dois milhões, trezentos e sessenta e um mil e oitocentos</w:t>
      </w:r>
      <w:proofErr w:type="gramEnd"/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reis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).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DO ORÇAMENTO DA PREFEITURA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2º - O Orçamento da Prefeitura para o exercício de 202</w:t>
      </w:r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estima a Receita em R$ </w:t>
      </w:r>
      <w:r w:rsidR="00025D4F" w:rsidRP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29.493.600</w:t>
      </w:r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</w:t>
      </w:r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Vinte e nove milhões, duzentos e noventa e três mil e seiscentos reais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e a </w:t>
      </w:r>
      <w:proofErr w:type="gramStart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Despesas Orçamentária</w:t>
      </w:r>
      <w:proofErr w:type="gramEnd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em R$ </w:t>
      </w:r>
      <w:r w:rsidR="00025D4F" w:rsidRP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22.959.300</w:t>
      </w:r>
      <w:r w:rsidR="00025D4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</w:t>
      </w:r>
      <w:r w:rsidR="000C19C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Vinte e dois milhões, novecentos e cinquenta e nove mil e trezentos reais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), e a Despesa Financeira</w:t>
      </w:r>
      <w:r w:rsidR="000C19C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(Transferências a</w:t>
      </w:r>
      <w:r w:rsidR="0049136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Fundos e Câmara de Vereadores)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R$ </w:t>
      </w:r>
      <w:r w:rsidR="00491364" w:rsidRPr="0049136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6.534.300</w:t>
      </w:r>
      <w:r w:rsidR="0049136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(</w:t>
      </w:r>
      <w:r w:rsidR="0049136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Seis milhões, quinhentos e trinta e quatro mil e trezentos reais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).</w:t>
      </w: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§1º - A Receita da Prefeitura será realizada mediante a arrecadação de tributos, rendas e outras Receitas Correntes e de Capital, na forma da legislação em vigor, discriminados quadros anexos, com o seguinte desdobramento.</w:t>
      </w: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RECEITAS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 – RECEITAS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27.979.600,00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1.1-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Tributária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2.828.000,00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1.2- Receitas de Contribuições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600.000,00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1.3-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Patrimonial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137.800,00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1.4-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Agropecuária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5.500,00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1.5-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Industrial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1.6-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Serviços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819.000,00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1.7-Transferências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23.465.300,00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1.9- Outras Receitas Correntes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124.000,00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– RECEITAS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1.514.000,00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2.1- Operações de Crédito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1.500.000,00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2.2- Alienação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Bens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2.3- Amortização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Empréstimos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2.4- Transferências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14.000,00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2.5- Outras Rec. De Capital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491364" w:rsidTr="00BA23E8">
        <w:tc>
          <w:tcPr>
            <w:tcW w:w="5807" w:type="dxa"/>
            <w:shd w:val="clear" w:color="auto" w:fill="auto"/>
            <w:vAlign w:val="center"/>
          </w:tcPr>
          <w:p w:rsidR="00491364" w:rsidRDefault="00491364" w:rsidP="004913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91364" w:rsidRDefault="00491364" w:rsidP="004913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29.493.600,00</w:t>
            </w:r>
          </w:p>
        </w:tc>
      </w:tr>
    </w:tbl>
    <w:p w:rsidR="00465DE5" w:rsidRPr="001D4562" w:rsidRDefault="00465DE5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§2º - A despesa da Prefeitura será realizada segundo a apresentação dos anexos integrantes desta Lei, obedecendo </w:t>
      </w:r>
      <w:proofErr w:type="gramStart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proofErr w:type="gramEnd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seguinte classificação:</w:t>
      </w:r>
    </w:p>
    <w:p w:rsidR="00E028AD" w:rsidRDefault="00E028AD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20.278.598,93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Encargos Sociais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13.158.925,00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8.658,00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7.111.015,93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2.660.701,07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Investimentos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2.619.034,40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Dívida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41.666,67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9.9-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FF2CB5" w:rsidTr="0031724D">
        <w:trPr>
          <w:trHeight w:val="150"/>
        </w:trPr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-TRANSF. FINANCEIRAS AS FUNDOS MUNICIPAIS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6.534.300,00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Fundo Municipal da Saúde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5.172.300,00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Câmara Municipal de Vereadores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1.362.000,00</w:t>
            </w:r>
          </w:p>
        </w:tc>
      </w:tr>
      <w:tr w:rsidR="00FF2CB5" w:rsidTr="0031724D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29.493.600,00</w:t>
            </w:r>
          </w:p>
        </w:tc>
      </w:tr>
    </w:tbl>
    <w:p w:rsidR="001A49B1" w:rsidRPr="001D4562" w:rsidRDefault="001A49B1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028AD" w:rsidRPr="001D4562" w:rsidRDefault="00E028AD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1D4562" w:rsidP="008B4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3º - </w:t>
      </w:r>
      <w:proofErr w:type="gramStart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orçamento dos Fundos Municipais e Poder Legislativo para o exercício de 202</w:t>
      </w:r>
      <w:r w:rsidR="00FF2CB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estima</w:t>
      </w:r>
      <w:proofErr w:type="gramEnd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Receita e Fixa a Despesa conforme quadros abaixo descritos:</w:t>
      </w:r>
    </w:p>
    <w:p w:rsidR="008B49E1" w:rsidRPr="001D4562" w:rsidRDefault="008B49E1" w:rsidP="008B4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027C5" w:rsidRDefault="00DD0595" w:rsidP="008B4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§</w:t>
      </w:r>
      <w:r w:rsidR="00CE693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1º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O Poder Executivo observará, em conformidade com a relação de despesa orçada e apresentada em audiência pública ao Poder Legislativo</w:t>
      </w:r>
      <w:r w:rsidR="00CE693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haja vista o </w:t>
      </w:r>
      <w:proofErr w:type="spellStart"/>
      <w:r w:rsidR="00CE693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proofErr w:type="spellEnd"/>
      <w:r w:rsidR="00CE693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139-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 da Lei Orgânica, a execução orçamentária e financeira da programação inserida por emendas individuais do Legislativo Municipal.  </w:t>
      </w:r>
    </w:p>
    <w:p w:rsidR="00DD0595" w:rsidRDefault="00DD0595" w:rsidP="00102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027C5" w:rsidRPr="001D4562" w:rsidRDefault="001027C5" w:rsidP="00102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– FUNDO MUNICIPAL DA SAÚDE</w:t>
      </w:r>
    </w:p>
    <w:p w:rsidR="008B49E1" w:rsidRDefault="008B49E1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RECEITAS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VALORES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 – RECEITAS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CORRENTES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2.697.200,00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1.1-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Tributária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1.2- Receitas de Contribuições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1.3-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Patrimonial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31.200,00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1.4-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Agropecuária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1.5-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Industrial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1.6-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Serviços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1.7-Transferências Correntes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2.666.000,00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1.9- Outras Receitas Correntes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– RECEITAS DE CAPITAL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6.000,00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2.1- Operações de Crédito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2.2- Alienação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Bens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2.3- Amortização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Empréstimos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2.4- Transferências de Capita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6.000,00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2.5- Outras Rec. De Capital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TRANSF. FINANCEIRAS DA PREFEITURA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5.172.300,00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Transferências financeiras da Prefeitura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5.172.300,00 </w:t>
            </w:r>
          </w:p>
        </w:tc>
      </w:tr>
      <w:tr w:rsidR="00FF2CB5" w:rsidTr="005F31A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7.875.500,00 </w:t>
            </w:r>
          </w:p>
        </w:tc>
      </w:tr>
    </w:tbl>
    <w:p w:rsidR="008B49E1" w:rsidRPr="001D4562" w:rsidRDefault="008B49E1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1024"/>
      <w:bookmarkEnd w:id="1"/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Pr="001D4562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FF2CB5" w:rsidRPr="001A49B1" w:rsidTr="00316D05">
        <w:tc>
          <w:tcPr>
            <w:tcW w:w="5807" w:type="dxa"/>
            <w:vAlign w:val="center"/>
          </w:tcPr>
          <w:p w:rsidR="00FF2CB5" w:rsidRDefault="00FF2CB5" w:rsidP="00FF2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FF2CB5" w:rsidRPr="001D4562" w:rsidTr="00316D0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7.743.500,00 </w:t>
            </w:r>
          </w:p>
        </w:tc>
      </w:tr>
      <w:tr w:rsidR="00FF2CB5" w:rsidRPr="001D4562" w:rsidTr="00316D0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Encargos Sociais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3.032.100,00 </w:t>
            </w:r>
          </w:p>
        </w:tc>
      </w:tr>
      <w:tr w:rsidR="00FF2CB5" w:rsidRPr="001D4562" w:rsidTr="00316D0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RPr="001D4562" w:rsidTr="00316D0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4.711.400,00 </w:t>
            </w:r>
          </w:p>
        </w:tc>
      </w:tr>
      <w:tr w:rsidR="00FF2CB5" w:rsidTr="00316D0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132.000,00 </w:t>
            </w:r>
          </w:p>
        </w:tc>
      </w:tr>
      <w:tr w:rsidR="00FF2CB5" w:rsidTr="00316D0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Investimentos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132.000,00 </w:t>
            </w:r>
          </w:p>
        </w:tc>
      </w:tr>
      <w:tr w:rsidR="00FF2CB5" w:rsidTr="00316D0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316D0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Dívida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316D0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Tr="00316D05">
        <w:tc>
          <w:tcPr>
            <w:tcW w:w="5807" w:type="dxa"/>
            <w:vAlign w:val="center"/>
          </w:tcPr>
          <w:p w:rsidR="00FF2CB5" w:rsidRDefault="00FF2CB5" w:rsidP="00FF2CB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9.9-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F2CB5" w:rsidRPr="001A49B1" w:rsidTr="00316D05">
        <w:tc>
          <w:tcPr>
            <w:tcW w:w="5807" w:type="dxa"/>
            <w:vAlign w:val="center"/>
          </w:tcPr>
          <w:p w:rsidR="00FF2CB5" w:rsidRDefault="00FF2CB5" w:rsidP="00FF2C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FF2CB5" w:rsidRDefault="00FF2CB5" w:rsidP="00FF2C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7.875.500,00 </w:t>
            </w:r>
          </w:p>
        </w:tc>
      </w:tr>
    </w:tbl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E7B2A" w:rsidRPr="001D4562" w:rsidRDefault="003E7B2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3E7B2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 w:rsidR="001D4562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– FUNDO REEQUIPAMENTO DO CORPO DE BOMBEIROS</w:t>
      </w:r>
    </w:p>
    <w:p w:rsidR="003E7B2A" w:rsidRDefault="003E7B2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536024" w:rsidRPr="003E7B2A" w:rsidTr="00F16ACB">
        <w:tc>
          <w:tcPr>
            <w:tcW w:w="5807" w:type="dxa"/>
            <w:vAlign w:val="center"/>
          </w:tcPr>
          <w:p w:rsidR="00536024" w:rsidRDefault="00536024" w:rsidP="00536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RECEITAS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VALORES</w:t>
            </w:r>
          </w:p>
        </w:tc>
      </w:tr>
      <w:tr w:rsidR="00536024" w:rsidTr="00F16ACB">
        <w:tc>
          <w:tcPr>
            <w:tcW w:w="5807" w:type="dxa"/>
            <w:vAlign w:val="center"/>
          </w:tcPr>
          <w:p w:rsidR="00536024" w:rsidRDefault="00536024" w:rsidP="005360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 – RECEITAS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CORRENTES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165.000,00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1.1-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Tributária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155.000,00 </w:t>
            </w:r>
          </w:p>
        </w:tc>
      </w:tr>
      <w:tr w:rsidR="00536024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1.2- Receitas de Contribuições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1.3-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Patrimonial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10.000,00 </w:t>
            </w:r>
          </w:p>
        </w:tc>
      </w:tr>
      <w:tr w:rsidR="00536024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1.4-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Agropecuária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1.5-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Industrial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1.6- Receita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Serviços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1.7-Transferências Correntes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1.9- Outras Receitas Correntes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– RECEITAS DE CAPITAL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2.1- Operações de Crédito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2.2- Alienação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Bens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2.3- Amortização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Empréstimos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2.4- Transferências de Capita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2.5- Outras Rec. De Capital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TRANSF. FINANCEIRAS DA PREFEITURA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1D4562" w:rsidTr="00F16ACB">
        <w:tc>
          <w:tcPr>
            <w:tcW w:w="5807" w:type="dxa"/>
            <w:vAlign w:val="center"/>
          </w:tcPr>
          <w:p w:rsidR="00536024" w:rsidRDefault="00536024" w:rsidP="00536024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Transferências financeiras da Prefeitura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536024" w:rsidRPr="003E7B2A" w:rsidTr="00F16ACB">
        <w:tc>
          <w:tcPr>
            <w:tcW w:w="5807" w:type="dxa"/>
            <w:vAlign w:val="center"/>
          </w:tcPr>
          <w:p w:rsidR="00536024" w:rsidRDefault="00536024" w:rsidP="00536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87" w:type="dxa"/>
            <w:vAlign w:val="center"/>
          </w:tcPr>
          <w:p w:rsidR="00536024" w:rsidRDefault="00536024" w:rsidP="005360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165.000,00 </w:t>
            </w:r>
          </w:p>
        </w:tc>
      </w:tr>
    </w:tbl>
    <w:p w:rsidR="003E7B2A" w:rsidRDefault="003E7B2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CD01F7" w:rsidRPr="001A49B1" w:rsidTr="0081354C">
        <w:tc>
          <w:tcPr>
            <w:tcW w:w="5807" w:type="dxa"/>
            <w:vAlign w:val="center"/>
          </w:tcPr>
          <w:p w:rsidR="00CD01F7" w:rsidRDefault="00CD01F7" w:rsidP="00CD01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CD01F7" w:rsidRPr="001D4562" w:rsidTr="0081354C">
        <w:tc>
          <w:tcPr>
            <w:tcW w:w="5807" w:type="dxa"/>
            <w:vAlign w:val="center"/>
          </w:tcPr>
          <w:p w:rsidR="00CD01F7" w:rsidRDefault="00CD01F7" w:rsidP="00CD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RPr="001D4562" w:rsidTr="0081354C">
        <w:tc>
          <w:tcPr>
            <w:tcW w:w="5807" w:type="dxa"/>
            <w:vAlign w:val="center"/>
          </w:tcPr>
          <w:p w:rsidR="00CD01F7" w:rsidRDefault="00CD01F7" w:rsidP="00CD01F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Encargos Sociais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RPr="001D4562" w:rsidTr="0081354C">
        <w:tc>
          <w:tcPr>
            <w:tcW w:w="5807" w:type="dxa"/>
            <w:vAlign w:val="center"/>
          </w:tcPr>
          <w:p w:rsidR="00CD01F7" w:rsidRDefault="00CD01F7" w:rsidP="00CD01F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RPr="001D4562" w:rsidTr="0081354C">
        <w:tc>
          <w:tcPr>
            <w:tcW w:w="5807" w:type="dxa"/>
            <w:vAlign w:val="center"/>
          </w:tcPr>
          <w:p w:rsidR="00CD01F7" w:rsidRDefault="00CD01F7" w:rsidP="00CD01F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Tr="0081354C">
        <w:tc>
          <w:tcPr>
            <w:tcW w:w="5807" w:type="dxa"/>
            <w:vAlign w:val="center"/>
          </w:tcPr>
          <w:p w:rsidR="00CD01F7" w:rsidRDefault="00CD01F7" w:rsidP="00CD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165.000,00 </w:t>
            </w:r>
          </w:p>
        </w:tc>
      </w:tr>
      <w:tr w:rsidR="00CD01F7" w:rsidTr="0081354C">
        <w:tc>
          <w:tcPr>
            <w:tcW w:w="5807" w:type="dxa"/>
            <w:vAlign w:val="center"/>
          </w:tcPr>
          <w:p w:rsidR="00CD01F7" w:rsidRDefault="00CD01F7" w:rsidP="00CD01F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Investimentos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165.000,00 </w:t>
            </w:r>
          </w:p>
        </w:tc>
      </w:tr>
      <w:tr w:rsidR="00CD01F7" w:rsidTr="0081354C">
        <w:tc>
          <w:tcPr>
            <w:tcW w:w="5807" w:type="dxa"/>
            <w:vAlign w:val="center"/>
          </w:tcPr>
          <w:p w:rsidR="00CD01F7" w:rsidRDefault="00CD01F7" w:rsidP="00CD01F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Tr="0081354C">
        <w:tc>
          <w:tcPr>
            <w:tcW w:w="5807" w:type="dxa"/>
            <w:vAlign w:val="center"/>
          </w:tcPr>
          <w:p w:rsidR="00CD01F7" w:rsidRDefault="00CD01F7" w:rsidP="00CD01F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Dívida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Tr="0081354C">
        <w:tc>
          <w:tcPr>
            <w:tcW w:w="5807" w:type="dxa"/>
            <w:vAlign w:val="center"/>
          </w:tcPr>
          <w:p w:rsidR="00CD01F7" w:rsidRDefault="00CD01F7" w:rsidP="00CD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Tr="0081354C">
        <w:tc>
          <w:tcPr>
            <w:tcW w:w="5807" w:type="dxa"/>
            <w:vAlign w:val="center"/>
          </w:tcPr>
          <w:p w:rsidR="00CD01F7" w:rsidRDefault="00CD01F7" w:rsidP="00CD01F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9.9-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CD01F7" w:rsidRPr="003E7B2A" w:rsidTr="0081354C">
        <w:tc>
          <w:tcPr>
            <w:tcW w:w="5807" w:type="dxa"/>
            <w:vAlign w:val="center"/>
          </w:tcPr>
          <w:p w:rsidR="00CD01F7" w:rsidRDefault="00CD01F7" w:rsidP="00CD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CD01F7" w:rsidRDefault="00CD01F7" w:rsidP="00CD01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165.000,00 </w:t>
            </w:r>
          </w:p>
        </w:tc>
      </w:tr>
    </w:tbl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7006A" w:rsidRDefault="0057006A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III – CÂMARA MUNICIPAL DE VEREADORES</w:t>
      </w: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D43AD0" w:rsidRPr="003E7B2A" w:rsidTr="00E36A74">
        <w:tc>
          <w:tcPr>
            <w:tcW w:w="5807" w:type="dxa"/>
          </w:tcPr>
          <w:p w:rsidR="00D43AD0" w:rsidRPr="003E7B2A" w:rsidRDefault="00D43AD0" w:rsidP="00E36A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pt-BR"/>
              </w:rPr>
            </w:pPr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DESCRIÇÃO DAS RECEITAS</w:t>
            </w:r>
          </w:p>
        </w:tc>
        <w:tc>
          <w:tcPr>
            <w:tcW w:w="2687" w:type="dxa"/>
          </w:tcPr>
          <w:p w:rsidR="00D43AD0" w:rsidRPr="003E7B2A" w:rsidRDefault="00D43AD0" w:rsidP="00E36A7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R$VALORES</w:t>
            </w:r>
            <w:proofErr w:type="spellEnd"/>
          </w:p>
        </w:tc>
      </w:tr>
      <w:tr w:rsidR="00D43AD0" w:rsidRPr="001D4562" w:rsidTr="00E36A74">
        <w:tc>
          <w:tcPr>
            <w:tcW w:w="5807" w:type="dxa"/>
          </w:tcPr>
          <w:p w:rsidR="00D43AD0" w:rsidRPr="001D4562" w:rsidRDefault="00D43AD0" w:rsidP="00E36A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TRANSF. FINANCEIRAS DA PREFEITURA</w:t>
            </w:r>
          </w:p>
        </w:tc>
        <w:tc>
          <w:tcPr>
            <w:tcW w:w="2687" w:type="dxa"/>
          </w:tcPr>
          <w:p w:rsidR="00D43AD0" w:rsidRPr="001D4562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1.362.000,00</w:t>
            </w:r>
          </w:p>
        </w:tc>
      </w:tr>
      <w:tr w:rsidR="00D43AD0" w:rsidRPr="001D4562" w:rsidTr="00E36A74">
        <w:tc>
          <w:tcPr>
            <w:tcW w:w="5807" w:type="dxa"/>
          </w:tcPr>
          <w:p w:rsidR="00D43AD0" w:rsidRPr="001D4562" w:rsidRDefault="00D43AD0" w:rsidP="00E36A74">
            <w:pPr>
              <w:shd w:val="clear" w:color="auto" w:fill="FFFFFF"/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Transferências financeiras da Prefeitura</w:t>
            </w:r>
          </w:p>
        </w:tc>
        <w:tc>
          <w:tcPr>
            <w:tcW w:w="2687" w:type="dxa"/>
          </w:tcPr>
          <w:p w:rsidR="00D43AD0" w:rsidRPr="001D4562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1.362.000,00</w:t>
            </w:r>
          </w:p>
        </w:tc>
      </w:tr>
      <w:tr w:rsidR="00D43AD0" w:rsidRPr="003E7B2A" w:rsidTr="00F00A55">
        <w:tc>
          <w:tcPr>
            <w:tcW w:w="5807" w:type="dxa"/>
            <w:tcBorders>
              <w:bottom w:val="single" w:sz="4" w:space="0" w:color="auto"/>
            </w:tcBorders>
          </w:tcPr>
          <w:p w:rsidR="00D43AD0" w:rsidRPr="003E7B2A" w:rsidRDefault="00D43AD0" w:rsidP="00E36A7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D43AD0" w:rsidRPr="00D43AD0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1.362.000,00</w:t>
            </w:r>
          </w:p>
        </w:tc>
      </w:tr>
      <w:tr w:rsidR="00F00A55" w:rsidRPr="001A49B1" w:rsidTr="00F00A55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A55" w:rsidRPr="001D4562" w:rsidRDefault="00F00A55" w:rsidP="00E36A7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A55" w:rsidRPr="001D4562" w:rsidRDefault="00F00A55" w:rsidP="00E36A7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00A55" w:rsidRPr="001A49B1" w:rsidTr="00F00A55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A55" w:rsidRPr="001D4562" w:rsidRDefault="00F00A55" w:rsidP="00E36A7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A55" w:rsidRPr="001D4562" w:rsidRDefault="00F00A55" w:rsidP="00E36A7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00A55" w:rsidRPr="001A49B1" w:rsidTr="00441032"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F00A55" w:rsidRDefault="00F00A55" w:rsidP="00F00A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DAS DESPESAS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F00A55" w:rsidRDefault="00F00A55" w:rsidP="00F00A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R$</w:t>
            </w:r>
          </w:p>
        </w:tc>
      </w:tr>
      <w:tr w:rsidR="00F00A55" w:rsidRPr="001D4562" w:rsidTr="00441032">
        <w:tc>
          <w:tcPr>
            <w:tcW w:w="5807" w:type="dxa"/>
            <w:vAlign w:val="center"/>
          </w:tcPr>
          <w:p w:rsidR="00F00A55" w:rsidRDefault="00F00A55" w:rsidP="00F00A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3– DESPESAS CORRENTES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1.282.000,00 </w:t>
            </w:r>
          </w:p>
        </w:tc>
      </w:tr>
      <w:tr w:rsidR="00F00A55" w:rsidRPr="001D4562" w:rsidTr="00441032">
        <w:tc>
          <w:tcPr>
            <w:tcW w:w="5807" w:type="dxa"/>
            <w:vAlign w:val="center"/>
          </w:tcPr>
          <w:p w:rsidR="00F00A55" w:rsidRDefault="00F00A55" w:rsidP="00F00A5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3.1- Pessoal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Encargos Sociais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1.150.000,00 </w:t>
            </w:r>
          </w:p>
        </w:tc>
      </w:tr>
      <w:tr w:rsidR="00F00A55" w:rsidRPr="001D4562" w:rsidTr="00441032">
        <w:tc>
          <w:tcPr>
            <w:tcW w:w="5807" w:type="dxa"/>
            <w:vAlign w:val="center"/>
          </w:tcPr>
          <w:p w:rsidR="00F00A55" w:rsidRDefault="00F00A55" w:rsidP="00F00A5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3.2- Juros e Encargos da Dívida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A55" w:rsidRPr="001D4562" w:rsidTr="00441032">
        <w:tc>
          <w:tcPr>
            <w:tcW w:w="5807" w:type="dxa"/>
            <w:vAlign w:val="center"/>
          </w:tcPr>
          <w:p w:rsidR="00F00A55" w:rsidRDefault="00F00A55" w:rsidP="00F00A5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3.3- Outras Despesas Correntes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132.000,00 </w:t>
            </w:r>
          </w:p>
        </w:tc>
      </w:tr>
      <w:tr w:rsidR="00F00A55" w:rsidTr="00441032">
        <w:tc>
          <w:tcPr>
            <w:tcW w:w="5807" w:type="dxa"/>
            <w:vAlign w:val="center"/>
          </w:tcPr>
          <w:p w:rsidR="00F00A55" w:rsidRDefault="00F00A55" w:rsidP="00F00A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DESPESAS DE CAPITAL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80.000,00 </w:t>
            </w:r>
          </w:p>
        </w:tc>
      </w:tr>
      <w:tr w:rsidR="00F00A55" w:rsidTr="00441032">
        <w:tc>
          <w:tcPr>
            <w:tcW w:w="5807" w:type="dxa"/>
            <w:vAlign w:val="center"/>
          </w:tcPr>
          <w:p w:rsidR="00F00A55" w:rsidRDefault="00F00A55" w:rsidP="00F00A5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Investimentos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80.000,00 </w:t>
            </w:r>
          </w:p>
        </w:tc>
      </w:tr>
      <w:tr w:rsidR="00F00A55" w:rsidTr="00441032">
        <w:tc>
          <w:tcPr>
            <w:tcW w:w="5807" w:type="dxa"/>
            <w:vAlign w:val="center"/>
          </w:tcPr>
          <w:p w:rsidR="00F00A55" w:rsidRDefault="00F00A55" w:rsidP="00F00A5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4.5- Inversões Financeiras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A55" w:rsidTr="00441032">
        <w:tc>
          <w:tcPr>
            <w:tcW w:w="5807" w:type="dxa"/>
            <w:vAlign w:val="center"/>
          </w:tcPr>
          <w:p w:rsidR="00F00A55" w:rsidRDefault="00F00A55" w:rsidP="00F00A5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4.6- Amortização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Dívida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A55" w:rsidTr="00441032">
        <w:tc>
          <w:tcPr>
            <w:tcW w:w="5807" w:type="dxa"/>
            <w:vAlign w:val="center"/>
          </w:tcPr>
          <w:p w:rsidR="00F00A55" w:rsidRDefault="00F00A55" w:rsidP="00F00A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A55" w:rsidTr="00441032">
        <w:tc>
          <w:tcPr>
            <w:tcW w:w="5807" w:type="dxa"/>
            <w:vAlign w:val="center"/>
          </w:tcPr>
          <w:p w:rsidR="00F00A55" w:rsidRDefault="00F00A55" w:rsidP="00F00A55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9.9-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Contingência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</w:t>
            </w:r>
          </w:p>
        </w:tc>
      </w:tr>
      <w:tr w:rsidR="00F00A55" w:rsidRPr="003E7B2A" w:rsidTr="00441032">
        <w:tc>
          <w:tcPr>
            <w:tcW w:w="5807" w:type="dxa"/>
            <w:vAlign w:val="center"/>
          </w:tcPr>
          <w:p w:rsidR="00F00A55" w:rsidRDefault="00F00A55" w:rsidP="00F00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 DA DESPESA</w:t>
            </w:r>
          </w:p>
        </w:tc>
        <w:tc>
          <w:tcPr>
            <w:tcW w:w="2687" w:type="dxa"/>
            <w:vAlign w:val="center"/>
          </w:tcPr>
          <w:p w:rsidR="00F00A55" w:rsidRDefault="00F00A55" w:rsidP="00F00A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1.362.000,00 </w:t>
            </w:r>
          </w:p>
        </w:tc>
      </w:tr>
    </w:tbl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1D4562" w:rsidP="00D43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4º - Os recursos da Reserva de Contingência serão destinados ao atendimento de intempéries da natureza, conforme anexo IX da LDO, conforme demonstração abaixo:</w:t>
      </w: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UNIDADE GESTORA: PREFEITURA MUNICIPAL DE MONTE CARLO</w:t>
      </w: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D43AD0" w:rsidTr="00D43AD0">
        <w:tc>
          <w:tcPr>
            <w:tcW w:w="5807" w:type="dxa"/>
          </w:tcPr>
          <w:p w:rsidR="00D43AD0" w:rsidRDefault="00D43AD0" w:rsidP="001D45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 – Passivo Contingente</w:t>
            </w:r>
          </w:p>
        </w:tc>
        <w:tc>
          <w:tcPr>
            <w:tcW w:w="2687" w:type="dxa"/>
          </w:tcPr>
          <w:p w:rsidR="00D43AD0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43AD0" w:rsidTr="00D43AD0">
        <w:tc>
          <w:tcPr>
            <w:tcW w:w="5807" w:type="dxa"/>
          </w:tcPr>
          <w:p w:rsidR="00D43AD0" w:rsidRPr="001D4562" w:rsidRDefault="00D43AD0" w:rsidP="00D43A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 – Intempéries</w:t>
            </w:r>
          </w:p>
        </w:tc>
        <w:tc>
          <w:tcPr>
            <w:tcW w:w="2687" w:type="dxa"/>
          </w:tcPr>
          <w:p w:rsidR="00D43AD0" w:rsidRPr="001D4562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D43AD0" w:rsidTr="00D43AD0">
        <w:tc>
          <w:tcPr>
            <w:tcW w:w="5807" w:type="dxa"/>
          </w:tcPr>
          <w:p w:rsidR="00D43AD0" w:rsidRPr="001D4562" w:rsidRDefault="00D43AD0" w:rsidP="00D43A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– Outros Riscos e Eventos Fiscais Imprevistos</w:t>
            </w:r>
          </w:p>
        </w:tc>
        <w:tc>
          <w:tcPr>
            <w:tcW w:w="2687" w:type="dxa"/>
          </w:tcPr>
          <w:p w:rsidR="00D43AD0" w:rsidRPr="001D4562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43AD0" w:rsidTr="00D43AD0">
        <w:tc>
          <w:tcPr>
            <w:tcW w:w="5807" w:type="dxa"/>
          </w:tcPr>
          <w:p w:rsidR="00D43AD0" w:rsidRPr="001D4562" w:rsidRDefault="00D43AD0" w:rsidP="00D43A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 – Obtenção de Resultado Primário</w:t>
            </w:r>
          </w:p>
        </w:tc>
        <w:tc>
          <w:tcPr>
            <w:tcW w:w="2687" w:type="dxa"/>
          </w:tcPr>
          <w:p w:rsidR="00D43AD0" w:rsidRPr="001D4562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43AD0" w:rsidTr="00D43AD0">
        <w:tc>
          <w:tcPr>
            <w:tcW w:w="5807" w:type="dxa"/>
          </w:tcPr>
          <w:p w:rsidR="00D43AD0" w:rsidRPr="001D4562" w:rsidRDefault="00D43AD0" w:rsidP="00D43A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 – Reforço de dotações Orçamentárias</w:t>
            </w:r>
          </w:p>
        </w:tc>
        <w:tc>
          <w:tcPr>
            <w:tcW w:w="2687" w:type="dxa"/>
          </w:tcPr>
          <w:p w:rsidR="00D43AD0" w:rsidRPr="001D4562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43AD0" w:rsidTr="00D43AD0">
        <w:tc>
          <w:tcPr>
            <w:tcW w:w="5807" w:type="dxa"/>
          </w:tcPr>
          <w:p w:rsidR="00D43AD0" w:rsidRPr="00D43AD0" w:rsidRDefault="00D43AD0" w:rsidP="00D43AD0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687" w:type="dxa"/>
          </w:tcPr>
          <w:p w:rsidR="00D43AD0" w:rsidRPr="00D43AD0" w:rsidRDefault="00D43AD0" w:rsidP="00D43AD0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D4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</w:tbl>
    <w:p w:rsidR="001D4562" w:rsidRPr="001D4562" w:rsidRDefault="001D4562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D4562" w:rsidRDefault="001D4562" w:rsidP="00D43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§1º - A utilização dos recursos da Reserva de</w:t>
      </w:r>
      <w:r w:rsidR="0058213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Contingência será feita por ato do Chefe do Poder Executivo Municipal, observando-se o limite para cada evento de riscos fiscais especificado neste artigo.</w:t>
      </w:r>
    </w:p>
    <w:p w:rsidR="00D43AD0" w:rsidRPr="001D4562" w:rsidRDefault="00D43AD0" w:rsidP="00D43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D43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5º - O Executivo está autorizado, por ato próprio, nos termos do Art. 7º da Lei federal nº 4.320/64, a abrir créditos adicionais suplementares, até o limite de 1</w:t>
      </w:r>
      <w:r w:rsidR="00D43AD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% da Despesa consolidada estimada para o orçamento de 202</w:t>
      </w:r>
      <w:r w:rsidR="00F00A5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utilizando como fontes de recursos:</w:t>
      </w: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7006A" w:rsidRDefault="0057006A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7006A" w:rsidRDefault="0057006A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7006A" w:rsidRDefault="0057006A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7006A" w:rsidRDefault="0057006A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7006A" w:rsidRDefault="0057006A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7006A" w:rsidRDefault="0057006A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Pr="001D4562" w:rsidRDefault="001D4562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– O excesso ou provável excesso de arrecadação, observada a tendência do exercício;</w:t>
      </w:r>
    </w:p>
    <w:p w:rsidR="001D4562" w:rsidRPr="001D4562" w:rsidRDefault="001D4562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 – A anulação de saldos de dotações orçamentárias desde que não comprometidas;</w:t>
      </w:r>
    </w:p>
    <w:p w:rsidR="001D4562" w:rsidRDefault="001D4562" w:rsidP="00D43AD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III – Superávit financeiro do exercício anterior.</w:t>
      </w:r>
    </w:p>
    <w:p w:rsidR="00D43AD0" w:rsidRDefault="00D43AD0" w:rsidP="00D43AD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IV - O</w:t>
      </w:r>
      <w:r>
        <w:rPr>
          <w:rFonts w:ascii="Arial" w:hAnsi="Arial" w:cs="Arial"/>
          <w:color w:val="000000"/>
          <w:shd w:val="clear" w:color="auto" w:fill="FFFFFF"/>
        </w:rPr>
        <w:t xml:space="preserve"> produto de operações de crédito autorizadas, em forma que juridicamente possibilite ao poder executivo </w:t>
      </w:r>
      <w:r w:rsidR="0057006A">
        <w:rPr>
          <w:rFonts w:ascii="Arial" w:hAnsi="Arial" w:cs="Arial"/>
          <w:color w:val="000000"/>
          <w:shd w:val="clear" w:color="auto" w:fill="FFFFFF"/>
        </w:rPr>
        <w:t>realizá-las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.</w:t>
      </w:r>
    </w:p>
    <w:p w:rsidR="00D43AD0" w:rsidRDefault="00D43AD0" w:rsidP="00D43AD0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1D4562" w:rsidRPr="001D4562" w:rsidRDefault="001D4562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Parágrafo único – Excluem-se desse limite, os créditos adicionais suplementares, decorrentes de leis municipais específicas aprovadas no exercício e o excesso de arrecadação das receitas correntes e receitas de capital.</w:t>
      </w:r>
    </w:p>
    <w:p w:rsidR="00D43AD0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D43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6º - As despesas por conta de </w:t>
      </w:r>
      <w:proofErr w:type="gramStart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dotação vinculadas</w:t>
      </w:r>
      <w:proofErr w:type="gramEnd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convênios, operações de crédito e outras receitas de realização extraordinária </w:t>
      </w:r>
      <w:proofErr w:type="spellStart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sóserão</w:t>
      </w:r>
      <w:proofErr w:type="spellEnd"/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executadas ou utilizadas de alguma forma, se estiver assegurado o seu ingresso no fluxo de caixa, ou por força de convênio.</w:t>
      </w:r>
    </w:p>
    <w:p w:rsidR="00D43AD0" w:rsidRPr="001D4562" w:rsidRDefault="00D43AD0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7º – Durante o exercício de 202</w:t>
      </w:r>
      <w:r w:rsidR="00F00A5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o Executivo Municipal poderá realizar Operações de Crédito para financiamento de programas priorizados nesta lei.</w:t>
      </w:r>
    </w:p>
    <w:p w:rsidR="001D7A7C" w:rsidRPr="001D4562" w:rsidRDefault="001D7A7C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D17E0" w:rsidRDefault="00AD17E0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8º – Comprovando o interesse público municipal e mediante convênio, acordo ou ajuste, o Executivo Municipal poderá assumir custeios de competência de outros entes da Federação.</w:t>
      </w:r>
    </w:p>
    <w:p w:rsidR="001D7A7C" w:rsidRPr="001D4562" w:rsidRDefault="001D7A7C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9º – Fica o Executivo Municipal autorizado a firmar convênio com os governos Federal, Estadual e Municipal, diretamente ou através de seus órgãos da </w:t>
      </w:r>
      <w:r w:rsidR="001D7A7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dministração direta ou indireta.</w:t>
      </w:r>
    </w:p>
    <w:p w:rsidR="001D7A7C" w:rsidRDefault="001D7A7C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7A7C" w:rsidRPr="009042CB" w:rsidRDefault="001D7A7C" w:rsidP="001D7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 w:rsidRPr="009042C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Pr="009042C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</w:t>
      </w:r>
      <w:r w:rsidRPr="009042CB">
        <w:rPr>
          <w:rFonts w:ascii="Arial" w:hAnsi="Arial" w:cs="Arial"/>
          <w:sz w:val="23"/>
          <w:szCs w:val="23"/>
        </w:rPr>
        <w:t xml:space="preserve">A transposição, remanejamento, ou a transferência de recursos de que tratam </w:t>
      </w:r>
      <w:r w:rsidR="009042CB" w:rsidRPr="009042CB">
        <w:rPr>
          <w:rFonts w:ascii="Arial" w:hAnsi="Arial" w:cs="Arial"/>
          <w:sz w:val="23"/>
          <w:szCs w:val="23"/>
        </w:rPr>
        <w:t xml:space="preserve">o inciso IV do Art. 24 </w:t>
      </w:r>
      <w:r w:rsidRPr="009042CB">
        <w:rPr>
          <w:rFonts w:ascii="Arial" w:hAnsi="Arial" w:cs="Arial"/>
          <w:sz w:val="23"/>
          <w:szCs w:val="23"/>
        </w:rPr>
        <w:t>da Lei 1205/</w:t>
      </w:r>
      <w:bookmarkStart w:id="2" w:name="_GoBack"/>
      <w:r w:rsidRPr="009042CB">
        <w:rPr>
          <w:rFonts w:ascii="Arial" w:hAnsi="Arial" w:cs="Arial"/>
          <w:sz w:val="23"/>
          <w:szCs w:val="23"/>
        </w:rPr>
        <w:t>2020</w:t>
      </w:r>
      <w:bookmarkEnd w:id="2"/>
      <w:r w:rsidR="009042CB" w:rsidRPr="009042CB">
        <w:rPr>
          <w:rFonts w:ascii="Arial" w:hAnsi="Arial" w:cs="Arial"/>
          <w:sz w:val="23"/>
          <w:szCs w:val="23"/>
        </w:rPr>
        <w:t xml:space="preserve"> e inciso VI do Art. 167 da Constituição Federal</w:t>
      </w:r>
      <w:r w:rsidRPr="009042CB">
        <w:rPr>
          <w:rFonts w:ascii="Arial" w:hAnsi="Arial" w:cs="Arial"/>
          <w:sz w:val="23"/>
          <w:szCs w:val="23"/>
        </w:rPr>
        <w:t xml:space="preserve"> dentro de uma </w:t>
      </w:r>
      <w:r w:rsidR="009042CB">
        <w:rPr>
          <w:rFonts w:ascii="Arial" w:hAnsi="Arial" w:cs="Arial"/>
          <w:sz w:val="23"/>
          <w:szCs w:val="23"/>
        </w:rPr>
        <w:t xml:space="preserve">mesma categoria de programação </w:t>
      </w:r>
      <w:r w:rsidR="00F7117C">
        <w:rPr>
          <w:rFonts w:ascii="Arial" w:hAnsi="Arial" w:cs="Arial"/>
          <w:sz w:val="23"/>
          <w:szCs w:val="23"/>
        </w:rPr>
        <w:t>ocorrerá</w:t>
      </w:r>
      <w:r w:rsidR="00830C1C">
        <w:rPr>
          <w:rFonts w:ascii="Arial" w:hAnsi="Arial" w:cs="Arial"/>
          <w:sz w:val="23"/>
          <w:szCs w:val="23"/>
        </w:rPr>
        <w:t xml:space="preserve"> </w:t>
      </w:r>
      <w:r w:rsidR="00F00A55"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por ato próprio</w:t>
      </w:r>
      <w:r w:rsidR="00830C1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9042CB">
        <w:rPr>
          <w:rFonts w:ascii="Arial" w:hAnsi="Arial" w:cs="Arial"/>
          <w:sz w:val="23"/>
          <w:szCs w:val="23"/>
        </w:rPr>
        <w:t>Poder Executivo Municipal.</w:t>
      </w:r>
    </w:p>
    <w:p w:rsidR="001D7A7C" w:rsidRPr="001D4562" w:rsidRDefault="001D7A7C" w:rsidP="001D4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D4562" w:rsidRDefault="001D4562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</w:t>
      </w:r>
      <w:r w:rsidR="001D7A7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º – A presente Lei vigorará durante o exercício de </w:t>
      </w:r>
      <w:r w:rsidR="00F00A5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2021</w:t>
      </w:r>
      <w:r w:rsidRPr="001D456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partir de 1º de janeiro</w:t>
      </w:r>
      <w:r w:rsidR="00F00A5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F00A55" w:rsidRDefault="00F00A55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D17E0" w:rsidRDefault="00AD17E0" w:rsidP="00F00A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7E0" w:rsidRDefault="00AD17E0" w:rsidP="00AD17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</w:t>
      </w:r>
      <w:r w:rsidR="005A7F69">
        <w:rPr>
          <w:rFonts w:ascii="Times New Roman" w:hAnsi="Times New Roman"/>
          <w:b/>
          <w:sz w:val="24"/>
          <w:szCs w:val="24"/>
        </w:rPr>
        <w:t xml:space="preserve"> Carlo 11 de dezembro</w:t>
      </w:r>
      <w:r>
        <w:rPr>
          <w:rFonts w:ascii="Times New Roman" w:hAnsi="Times New Roman"/>
          <w:b/>
          <w:sz w:val="24"/>
          <w:szCs w:val="24"/>
        </w:rPr>
        <w:t xml:space="preserve"> de 2020</w:t>
      </w:r>
    </w:p>
    <w:p w:rsidR="00AD17E0" w:rsidRDefault="00AD17E0" w:rsidP="00F00A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7E0" w:rsidRDefault="00AD17E0" w:rsidP="00F00A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0A55" w:rsidRPr="00B746A5" w:rsidRDefault="00F00A55" w:rsidP="00F00A55">
      <w:pPr>
        <w:jc w:val="center"/>
        <w:rPr>
          <w:rFonts w:ascii="Times New Roman" w:hAnsi="Times New Roman"/>
          <w:b/>
          <w:sz w:val="24"/>
          <w:szCs w:val="24"/>
        </w:rPr>
      </w:pPr>
      <w:r w:rsidRPr="00B746A5">
        <w:rPr>
          <w:rFonts w:ascii="Times New Roman" w:hAnsi="Times New Roman"/>
          <w:b/>
          <w:sz w:val="24"/>
          <w:szCs w:val="24"/>
        </w:rPr>
        <w:t>SONIA SALETE VEDOVATTO</w:t>
      </w:r>
    </w:p>
    <w:p w:rsidR="00F00A55" w:rsidRPr="00B746A5" w:rsidRDefault="00F00A55" w:rsidP="00F00A55">
      <w:pPr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B746A5">
        <w:rPr>
          <w:rFonts w:ascii="Times New Roman" w:hAnsi="Times New Roman"/>
          <w:b/>
          <w:sz w:val="24"/>
          <w:szCs w:val="24"/>
        </w:rPr>
        <w:t>Prefeita Municipal</w:t>
      </w:r>
    </w:p>
    <w:p w:rsidR="00F00A55" w:rsidRPr="001D4562" w:rsidRDefault="00F00A55" w:rsidP="00F7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sectPr w:rsidR="00F00A55" w:rsidRPr="001D4562" w:rsidSect="004B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562"/>
    <w:rsid w:val="00025D4F"/>
    <w:rsid w:val="000C19C2"/>
    <w:rsid w:val="001027C5"/>
    <w:rsid w:val="001A49B1"/>
    <w:rsid w:val="001D4562"/>
    <w:rsid w:val="001D7A7C"/>
    <w:rsid w:val="002749A1"/>
    <w:rsid w:val="003E7B2A"/>
    <w:rsid w:val="00465DE5"/>
    <w:rsid w:val="00491364"/>
    <w:rsid w:val="004B3B92"/>
    <w:rsid w:val="00536024"/>
    <w:rsid w:val="0057006A"/>
    <w:rsid w:val="00582130"/>
    <w:rsid w:val="005A1FAC"/>
    <w:rsid w:val="005A7F69"/>
    <w:rsid w:val="005E2411"/>
    <w:rsid w:val="00830C1C"/>
    <w:rsid w:val="008769EA"/>
    <w:rsid w:val="008B49E1"/>
    <w:rsid w:val="008C67ED"/>
    <w:rsid w:val="009042CB"/>
    <w:rsid w:val="00975E36"/>
    <w:rsid w:val="009B0401"/>
    <w:rsid w:val="00A96D3A"/>
    <w:rsid w:val="00AD17E0"/>
    <w:rsid w:val="00AF72BC"/>
    <w:rsid w:val="00BB7044"/>
    <w:rsid w:val="00C36D2F"/>
    <w:rsid w:val="00CD01F7"/>
    <w:rsid w:val="00CE6936"/>
    <w:rsid w:val="00D43AD0"/>
    <w:rsid w:val="00DD0595"/>
    <w:rsid w:val="00E028AD"/>
    <w:rsid w:val="00E14F2D"/>
    <w:rsid w:val="00E808FE"/>
    <w:rsid w:val="00F00A55"/>
    <w:rsid w:val="00F7117C"/>
    <w:rsid w:val="00FF2CB5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0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8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5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aelton</cp:lastModifiedBy>
  <cp:revision>9</cp:revision>
  <cp:lastPrinted>2020-12-11T11:29:00Z</cp:lastPrinted>
  <dcterms:created xsi:type="dcterms:W3CDTF">2020-12-11T11:13:00Z</dcterms:created>
  <dcterms:modified xsi:type="dcterms:W3CDTF">2020-12-11T11:29:00Z</dcterms:modified>
</cp:coreProperties>
</file>