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0" w:rsidRPr="00A27DBA" w:rsidRDefault="00607560" w:rsidP="00607560">
      <w:pPr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>DECRETO N</w:t>
      </w:r>
      <w:r w:rsidR="007D1182">
        <w:rPr>
          <w:b/>
          <w:sz w:val="24"/>
          <w:szCs w:val="24"/>
        </w:rPr>
        <w:t>º93</w:t>
      </w:r>
      <w:r w:rsidRPr="00A27DBA">
        <w:rPr>
          <w:b/>
          <w:sz w:val="24"/>
          <w:szCs w:val="24"/>
        </w:rPr>
        <w:t>/2020, DE 09 DE OUTUBRO DE 2020</w:t>
      </w:r>
    </w:p>
    <w:p w:rsidR="00607560" w:rsidRPr="00A27DBA" w:rsidRDefault="00607560" w:rsidP="00607560">
      <w:pPr>
        <w:ind w:left="2520"/>
        <w:rPr>
          <w:sz w:val="24"/>
          <w:szCs w:val="24"/>
        </w:rPr>
      </w:pPr>
    </w:p>
    <w:p w:rsidR="00607560" w:rsidRPr="00A27DBA" w:rsidRDefault="00607560" w:rsidP="00607560">
      <w:pPr>
        <w:ind w:left="2520"/>
        <w:rPr>
          <w:sz w:val="24"/>
          <w:szCs w:val="24"/>
        </w:rPr>
      </w:pPr>
    </w:p>
    <w:p w:rsidR="00607560" w:rsidRPr="00A27DBA" w:rsidRDefault="00607560" w:rsidP="00607560">
      <w:pPr>
        <w:ind w:left="2520"/>
        <w:rPr>
          <w:sz w:val="24"/>
          <w:szCs w:val="24"/>
        </w:rPr>
      </w:pPr>
    </w:p>
    <w:p w:rsidR="00607560" w:rsidRPr="00A27DBA" w:rsidRDefault="00607560" w:rsidP="00607560">
      <w:pPr>
        <w:ind w:left="1843"/>
        <w:jc w:val="both"/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>“DISPÕE SOBRE A PRORROGAÇÃO DA SUSPENSÃO DAS AULAS NA MODALIDADE PRESENCIAL NO ÂMBITO DO MUNICÍPIO DE MONTE CARLO/SC E DÁ OUTRAS PROVIDÊNCIAS”.</w:t>
      </w:r>
    </w:p>
    <w:p w:rsidR="00607560" w:rsidRPr="00A27DBA" w:rsidRDefault="00607560" w:rsidP="00607560">
      <w:pPr>
        <w:ind w:left="2835" w:firstLine="142"/>
        <w:rPr>
          <w:sz w:val="24"/>
          <w:szCs w:val="24"/>
        </w:rPr>
      </w:pPr>
    </w:p>
    <w:p w:rsidR="00607560" w:rsidRPr="00A27DBA" w:rsidRDefault="00607560" w:rsidP="007D1182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>SONIA SALETE VEDOVATTO</w:t>
      </w:r>
      <w:r w:rsidRPr="00A27DBA">
        <w:rPr>
          <w:sz w:val="24"/>
          <w:szCs w:val="24"/>
        </w:rPr>
        <w:t>, Prefeita Municipal de Monte Carlo, Estado de Santa Catarina, no uso das suas atribuições legais,</w:t>
      </w:r>
    </w:p>
    <w:p w:rsidR="00607560" w:rsidRPr="00A27DBA" w:rsidRDefault="00607560" w:rsidP="00607560">
      <w:pPr>
        <w:jc w:val="both"/>
        <w:rPr>
          <w:sz w:val="24"/>
          <w:szCs w:val="24"/>
        </w:rPr>
      </w:pP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 xml:space="preserve">CONSIDERANDO </w:t>
      </w:r>
      <w:r w:rsidRPr="00A27DBA">
        <w:rPr>
          <w:sz w:val="24"/>
          <w:szCs w:val="24"/>
        </w:rPr>
        <w:t>o Decreto Estadual n.º 724, de 17 de julho de 2020, que altera o Decreto n.º 562, de 17 de abril de 2020, que declara estado de calamidade pública em todo o território catarinense, nos termos do COBRADE n.º 1.5.1.1.0 – doenças infecciosas virais, para fins de enfrentamento à COVID-19, e estabelece outras providências;</w:t>
      </w:r>
    </w:p>
    <w:p w:rsidR="00607560" w:rsidRPr="00A27DBA" w:rsidRDefault="00607560" w:rsidP="00607560">
      <w:pPr>
        <w:ind w:firstLine="709"/>
        <w:jc w:val="both"/>
        <w:rPr>
          <w:color w:val="000000"/>
          <w:sz w:val="24"/>
          <w:szCs w:val="24"/>
        </w:rPr>
      </w:pPr>
      <w:r w:rsidRPr="00A27DBA">
        <w:rPr>
          <w:rFonts w:eastAsia="Arial"/>
          <w:b/>
          <w:color w:val="000000"/>
          <w:sz w:val="24"/>
          <w:szCs w:val="24"/>
        </w:rPr>
        <w:t>CONSIDERANDO</w:t>
      </w:r>
      <w:r w:rsidRPr="00A27DBA">
        <w:rPr>
          <w:rFonts w:eastAsia="Libre Franklin"/>
          <w:b/>
          <w:color w:val="000000"/>
          <w:sz w:val="24"/>
          <w:szCs w:val="24"/>
        </w:rPr>
        <w:t xml:space="preserve"> </w:t>
      </w:r>
      <w:r w:rsidRPr="00A27DBA">
        <w:rPr>
          <w:color w:val="000000"/>
          <w:sz w:val="24"/>
          <w:szCs w:val="24"/>
        </w:rPr>
        <w:t xml:space="preserve">o Decreto Estadual n° 630 de 01 de junho de 2020, que altera o art. 9° do Decreto Estadual nº 562 e dispõe que “A governança das medidas sanitárias adotadas no território estadual será compartilhada com os Municípios nas respectivas regiões de saúde, cabendo aos entes municipais a deliberação a respeito do funcionamento de atividades públicas ou privadas em seus territórios, de acordo com as informações técnicas emanadas pelas autoridades sanitárias federal, estaduais e municipais, bem como com as recomendações sanitárias e epidemiológicas do COES, a fim de conter a contaminação e a propagação do Coronavírus”; </w:t>
      </w: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 xml:space="preserve">CONSIDERANDO </w:t>
      </w:r>
      <w:r w:rsidRPr="00A27DBA">
        <w:rPr>
          <w:sz w:val="24"/>
          <w:szCs w:val="24"/>
        </w:rPr>
        <w:t>que a região Meio Oeste se encontra classificada em situação grave por causa do coronavírus (COVID-19);</w:t>
      </w:r>
    </w:p>
    <w:p w:rsidR="00607560" w:rsidRPr="00A27DBA" w:rsidRDefault="00607560" w:rsidP="00607560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27DBA">
        <w:rPr>
          <w:rFonts w:eastAsia="Arial"/>
          <w:b/>
          <w:color w:val="000000"/>
          <w:sz w:val="24"/>
          <w:szCs w:val="24"/>
        </w:rPr>
        <w:t>CONSIDERANDO</w:t>
      </w:r>
      <w:r w:rsidRPr="00A27DBA">
        <w:rPr>
          <w:rFonts w:eastAsia="Arial"/>
          <w:color w:val="000000"/>
          <w:sz w:val="24"/>
          <w:szCs w:val="24"/>
        </w:rPr>
        <w:t xml:space="preserve"> </w:t>
      </w:r>
      <w:r w:rsidRPr="00A27DBA">
        <w:rPr>
          <w:color w:val="000000"/>
          <w:sz w:val="24"/>
          <w:szCs w:val="24"/>
        </w:rPr>
        <w:t>a Portaria Conjunta SES/SED n.º 778, de 06/10/2020, das Secretarias de Saúde e da Educação do Estado de Santa Catarina;</w:t>
      </w: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>CONSIDERANDO</w:t>
      </w:r>
      <w:r w:rsidRPr="00A27DBA">
        <w:rPr>
          <w:sz w:val="24"/>
          <w:szCs w:val="24"/>
        </w:rPr>
        <w:t xml:space="preserve"> a decisão tomada pelo Comitê Municipal de Gerenciamento da pandemia COVID-19 de Monte Carlo/SC, na data de 05 de outubro de 2020, acerca do retorno das aulas na modalidade presencial;</w:t>
      </w: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</w:p>
    <w:p w:rsidR="00607560" w:rsidRPr="00A27DBA" w:rsidRDefault="00607560" w:rsidP="00607560">
      <w:pPr>
        <w:jc w:val="center"/>
        <w:rPr>
          <w:b/>
          <w:sz w:val="24"/>
          <w:szCs w:val="24"/>
          <w:u w:val="single"/>
        </w:rPr>
      </w:pPr>
    </w:p>
    <w:p w:rsidR="00607560" w:rsidRPr="00A27DBA" w:rsidRDefault="00607560" w:rsidP="00607560">
      <w:pPr>
        <w:jc w:val="center"/>
        <w:rPr>
          <w:b/>
          <w:sz w:val="24"/>
          <w:szCs w:val="24"/>
          <w:u w:val="single"/>
        </w:rPr>
      </w:pPr>
    </w:p>
    <w:p w:rsidR="00607560" w:rsidRPr="00A27DBA" w:rsidRDefault="00607560" w:rsidP="00607560">
      <w:pPr>
        <w:jc w:val="center"/>
        <w:rPr>
          <w:b/>
          <w:sz w:val="24"/>
          <w:szCs w:val="24"/>
          <w:u w:val="single"/>
        </w:rPr>
      </w:pPr>
      <w:r w:rsidRPr="00A27DBA">
        <w:rPr>
          <w:b/>
          <w:sz w:val="24"/>
          <w:szCs w:val="24"/>
          <w:u w:val="single"/>
        </w:rPr>
        <w:t>DECRETA:</w:t>
      </w:r>
    </w:p>
    <w:p w:rsidR="00607560" w:rsidRPr="00A27DBA" w:rsidRDefault="00607560" w:rsidP="00607560">
      <w:pPr>
        <w:ind w:firstLine="540"/>
        <w:jc w:val="center"/>
        <w:rPr>
          <w:b/>
          <w:sz w:val="24"/>
          <w:szCs w:val="24"/>
          <w:u w:val="single"/>
        </w:rPr>
      </w:pP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>Art. 1°</w:t>
      </w:r>
      <w:r w:rsidRPr="00A27DBA">
        <w:rPr>
          <w:sz w:val="24"/>
          <w:szCs w:val="24"/>
        </w:rPr>
        <w:t xml:space="preserve"> Permanecem suspensas, até a data de 08 de novembro de 2020, sob regime de quarentena, as aulas da rede municipal.</w:t>
      </w: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</w:p>
    <w:p w:rsidR="00607560" w:rsidRPr="00A27DBA" w:rsidRDefault="00607560" w:rsidP="00607560">
      <w:pPr>
        <w:ind w:firstLine="709"/>
        <w:jc w:val="both"/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 xml:space="preserve">Art. 2º </w:t>
      </w:r>
      <w:r w:rsidRPr="00A27DBA">
        <w:rPr>
          <w:sz w:val="24"/>
          <w:szCs w:val="24"/>
        </w:rPr>
        <w:t>As medidas previstas neste Decreto poderão ser reavaliadas a qualquer momento, de acordo com a situação epidemiológica do município.</w:t>
      </w:r>
    </w:p>
    <w:p w:rsidR="00607560" w:rsidRPr="00A27DBA" w:rsidRDefault="00607560" w:rsidP="00607560">
      <w:pPr>
        <w:ind w:firstLine="709"/>
        <w:jc w:val="both"/>
        <w:rPr>
          <w:b/>
          <w:sz w:val="24"/>
          <w:szCs w:val="24"/>
        </w:rPr>
      </w:pP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  <w:r w:rsidRPr="00A27DBA">
        <w:rPr>
          <w:b/>
          <w:sz w:val="24"/>
          <w:szCs w:val="24"/>
        </w:rPr>
        <w:t xml:space="preserve">Art. 3º </w:t>
      </w:r>
      <w:r w:rsidRPr="00A27DBA">
        <w:rPr>
          <w:sz w:val="24"/>
          <w:szCs w:val="24"/>
        </w:rPr>
        <w:t>Este Decreto entra em vigor na data de sua publicação.</w:t>
      </w:r>
    </w:p>
    <w:p w:rsidR="00607560" w:rsidRPr="00A27DBA" w:rsidRDefault="00607560" w:rsidP="00607560">
      <w:pPr>
        <w:ind w:firstLine="709"/>
        <w:jc w:val="both"/>
        <w:rPr>
          <w:sz w:val="24"/>
          <w:szCs w:val="24"/>
        </w:rPr>
      </w:pPr>
    </w:p>
    <w:p w:rsidR="00607560" w:rsidRPr="00A27DBA" w:rsidRDefault="00607560" w:rsidP="00607560">
      <w:pPr>
        <w:ind w:firstLine="709"/>
        <w:rPr>
          <w:sz w:val="24"/>
          <w:szCs w:val="24"/>
        </w:rPr>
      </w:pPr>
      <w:r w:rsidRPr="00A27DBA">
        <w:rPr>
          <w:sz w:val="24"/>
          <w:szCs w:val="24"/>
        </w:rPr>
        <w:t>Monte Carlo, 09 de outubro de 2020.</w:t>
      </w:r>
    </w:p>
    <w:p w:rsidR="00607560" w:rsidRPr="00A27DBA" w:rsidRDefault="00607560" w:rsidP="00607560">
      <w:pPr>
        <w:ind w:firstLine="709"/>
        <w:rPr>
          <w:sz w:val="24"/>
          <w:szCs w:val="24"/>
        </w:rPr>
      </w:pPr>
    </w:p>
    <w:p w:rsidR="00607560" w:rsidRPr="00A27DBA" w:rsidRDefault="00607560" w:rsidP="00607560">
      <w:pPr>
        <w:ind w:firstLine="709"/>
        <w:rPr>
          <w:sz w:val="24"/>
          <w:szCs w:val="24"/>
        </w:rPr>
      </w:pPr>
      <w:r w:rsidRPr="00A27DBA">
        <w:rPr>
          <w:sz w:val="24"/>
          <w:szCs w:val="24"/>
        </w:rPr>
        <w:t>Registre-se, Publique-se, Cumpra-se.</w:t>
      </w:r>
    </w:p>
    <w:p w:rsidR="00607560" w:rsidRPr="00A27DBA" w:rsidRDefault="00607560" w:rsidP="00607560">
      <w:pPr>
        <w:rPr>
          <w:sz w:val="24"/>
          <w:szCs w:val="24"/>
        </w:rPr>
      </w:pPr>
    </w:p>
    <w:p w:rsidR="00607560" w:rsidRPr="00A27DBA" w:rsidRDefault="00607560" w:rsidP="00607560">
      <w:pPr>
        <w:rPr>
          <w:sz w:val="24"/>
          <w:szCs w:val="24"/>
        </w:rPr>
      </w:pPr>
    </w:p>
    <w:p w:rsidR="00607560" w:rsidRPr="00A27DBA" w:rsidRDefault="00607560" w:rsidP="00607560">
      <w:pPr>
        <w:jc w:val="center"/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>____________________________________</w:t>
      </w:r>
    </w:p>
    <w:p w:rsidR="00607560" w:rsidRPr="00A27DBA" w:rsidRDefault="00607560" w:rsidP="00607560">
      <w:pPr>
        <w:jc w:val="center"/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>SONIA SALETE VEDOVATTO</w:t>
      </w:r>
    </w:p>
    <w:p w:rsidR="00607560" w:rsidRPr="00A27DBA" w:rsidRDefault="00607560" w:rsidP="00607560">
      <w:pPr>
        <w:jc w:val="center"/>
        <w:rPr>
          <w:b/>
          <w:sz w:val="24"/>
          <w:szCs w:val="24"/>
        </w:rPr>
      </w:pPr>
      <w:r w:rsidRPr="00A27DBA">
        <w:rPr>
          <w:b/>
          <w:sz w:val="24"/>
          <w:szCs w:val="24"/>
        </w:rPr>
        <w:t>Prefeita Municipal</w:t>
      </w:r>
    </w:p>
    <w:p w:rsidR="00607560" w:rsidRPr="00A27DBA" w:rsidRDefault="00607560" w:rsidP="00607560">
      <w:pPr>
        <w:jc w:val="both"/>
        <w:rPr>
          <w:sz w:val="24"/>
          <w:szCs w:val="24"/>
        </w:rPr>
      </w:pPr>
    </w:p>
    <w:p w:rsidR="00607560" w:rsidRDefault="00607560" w:rsidP="00607560">
      <w:pPr>
        <w:jc w:val="both"/>
      </w:pPr>
    </w:p>
    <w:p w:rsidR="00607560" w:rsidRDefault="00607560" w:rsidP="00607560">
      <w:pPr>
        <w:jc w:val="both"/>
      </w:pPr>
    </w:p>
    <w:p w:rsidR="00607560" w:rsidRDefault="00607560" w:rsidP="00607560">
      <w:pPr>
        <w:jc w:val="both"/>
      </w:pPr>
    </w:p>
    <w:p w:rsidR="00607560" w:rsidRDefault="00607560" w:rsidP="00607560">
      <w:pPr>
        <w:jc w:val="both"/>
      </w:pPr>
    </w:p>
    <w:p w:rsidR="00B173C7" w:rsidRPr="00CE10D2" w:rsidRDefault="00B173C7" w:rsidP="00CE10D2">
      <w:pPr>
        <w:rPr>
          <w:szCs w:val="24"/>
        </w:rPr>
      </w:pPr>
    </w:p>
    <w:sectPr w:rsidR="00B173C7" w:rsidRPr="00CE10D2" w:rsidSect="003B5CF3">
      <w:pgSz w:w="11905" w:h="16837"/>
      <w:pgMar w:top="2694" w:right="1557" w:bottom="567" w:left="184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73C7"/>
    <w:rsid w:val="000C1BF1"/>
    <w:rsid w:val="00121226"/>
    <w:rsid w:val="00150071"/>
    <w:rsid w:val="001857FB"/>
    <w:rsid w:val="002160E1"/>
    <w:rsid w:val="0031775A"/>
    <w:rsid w:val="0037420A"/>
    <w:rsid w:val="003B5CF3"/>
    <w:rsid w:val="00551880"/>
    <w:rsid w:val="0055354F"/>
    <w:rsid w:val="00607560"/>
    <w:rsid w:val="00622AB9"/>
    <w:rsid w:val="007A0F24"/>
    <w:rsid w:val="007D1182"/>
    <w:rsid w:val="007D3DB3"/>
    <w:rsid w:val="00874DD8"/>
    <w:rsid w:val="008D149C"/>
    <w:rsid w:val="0093510C"/>
    <w:rsid w:val="00945559"/>
    <w:rsid w:val="00A110D7"/>
    <w:rsid w:val="00A1450C"/>
    <w:rsid w:val="00A27DBA"/>
    <w:rsid w:val="00AF545F"/>
    <w:rsid w:val="00B173C7"/>
    <w:rsid w:val="00C139B4"/>
    <w:rsid w:val="00C94AD1"/>
    <w:rsid w:val="00CA41B1"/>
    <w:rsid w:val="00CA6F62"/>
    <w:rsid w:val="00CE10D2"/>
    <w:rsid w:val="00E53E12"/>
    <w:rsid w:val="00F2713C"/>
    <w:rsid w:val="00FD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54F"/>
  </w:style>
  <w:style w:type="paragraph" w:styleId="Ttulo1">
    <w:name w:val="heading 1"/>
    <w:basedOn w:val="Normal"/>
    <w:next w:val="Normal"/>
    <w:rsid w:val="005535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535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5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535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5354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535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54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5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7A0F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5CF3"/>
    <w:pPr>
      <w:tabs>
        <w:tab w:val="center" w:pos="4252"/>
        <w:tab w:val="right" w:pos="8504"/>
      </w:tabs>
      <w:spacing w:after="160" w:line="259" w:lineRule="auto"/>
    </w:pPr>
    <w:rPr>
      <w:rFonts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B5CF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aelton</cp:lastModifiedBy>
  <cp:revision>15</cp:revision>
  <dcterms:created xsi:type="dcterms:W3CDTF">2020-03-09T11:19:00Z</dcterms:created>
  <dcterms:modified xsi:type="dcterms:W3CDTF">2020-10-09T16:49:00Z</dcterms:modified>
</cp:coreProperties>
</file>