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C" w:rsidRDefault="00BF6FBD" w:rsidP="0094677C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88/2020, DE 22 </w:t>
      </w:r>
      <w:r w:rsidR="0094677C">
        <w:rPr>
          <w:b/>
        </w:rPr>
        <w:t>DE SETEMBRO  DE 2020.</w:t>
      </w:r>
    </w:p>
    <w:p w:rsidR="00BF6FBD" w:rsidRDefault="00BF6FBD" w:rsidP="00BF6FBD">
      <w:pPr>
        <w:spacing w:line="276" w:lineRule="auto"/>
        <w:jc w:val="both"/>
        <w:rPr>
          <w:b/>
        </w:rPr>
      </w:pPr>
    </w:p>
    <w:p w:rsidR="00BF6FBD" w:rsidRDefault="00BF6FBD" w:rsidP="00BF6FBD">
      <w:pPr>
        <w:spacing w:line="276" w:lineRule="auto"/>
        <w:jc w:val="both"/>
        <w:rPr>
          <w:b/>
          <w:sz w:val="22"/>
          <w:szCs w:val="22"/>
        </w:rPr>
      </w:pPr>
    </w:p>
    <w:p w:rsidR="00BF6FBD" w:rsidRDefault="00BF6FBD" w:rsidP="00BF6FBD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BF6FBD" w:rsidRDefault="00BF6FBD" w:rsidP="00BF6FBD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BF6FBD" w:rsidRDefault="00BF6FBD" w:rsidP="00BF6FBD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BB3005" w:rsidRDefault="00BB3005" w:rsidP="00BB3005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1203 DE 22 DE SETEMBRO DE 2020.</w:t>
      </w:r>
    </w:p>
    <w:p w:rsidR="00BF6FBD" w:rsidRDefault="00BF6FBD" w:rsidP="00BF6FBD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BF6FBD" w:rsidRDefault="00BF6FBD" w:rsidP="00BF6FBD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BF6FBD" w:rsidRDefault="00BF6FBD" w:rsidP="00BF6FBD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adicional suplementar pelo provável excesso de arrecadação no orçamento do município no valor de R$ 91.000,00 (Noventa e um mil reais) para a seguinte dotação orçamentária:</w:t>
      </w:r>
    </w:p>
    <w:p w:rsidR="00BF6FBD" w:rsidRDefault="00BF6FBD" w:rsidP="00BF6FBD">
      <w:pPr>
        <w:spacing w:line="276" w:lineRule="auto"/>
        <w:jc w:val="both"/>
        <w:rPr>
          <w:b/>
          <w:sz w:val="20"/>
          <w:szCs w:val="20"/>
        </w:rPr>
      </w:pPr>
    </w:p>
    <w:p w:rsidR="00BF6FBD" w:rsidRDefault="00BF6FBD" w:rsidP="00BF6FB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F6FBD" w:rsidRDefault="00BF6FBD" w:rsidP="00BF6FB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07 – Secretaria Municipal de Educação Cultura e Desporto</w:t>
      </w:r>
    </w:p>
    <w:p w:rsidR="00BF6FBD" w:rsidRDefault="00BF6FBD" w:rsidP="00BF6FB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Secretaria Municipal de Educação Cultura e Desporto</w:t>
      </w:r>
    </w:p>
    <w:p w:rsidR="00BF6FBD" w:rsidRDefault="00BF6FBD" w:rsidP="00BF6FB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1.007 – Equipamentos e Veículos para Educação</w:t>
      </w:r>
    </w:p>
    <w:p w:rsidR="00BF6FBD" w:rsidRDefault="00BF6FBD" w:rsidP="00BF6FB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60 – 4.4.90.00.00.00.00.01.0062</w:t>
      </w:r>
    </w:p>
    <w:p w:rsidR="00BF6FBD" w:rsidRDefault="00BF6FBD" w:rsidP="00BF6FB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R$ 91.</w:t>
      </w:r>
      <w:r>
        <w:rPr>
          <w:b/>
          <w:color w:val="000000"/>
          <w:sz w:val="20"/>
          <w:szCs w:val="20"/>
        </w:rPr>
        <w:t>000,00 (Noventa e um mil reais)</w:t>
      </w:r>
    </w:p>
    <w:p w:rsidR="00BF6FBD" w:rsidRDefault="00BF6FBD" w:rsidP="00BF6FBD">
      <w:pPr>
        <w:spacing w:line="276" w:lineRule="auto"/>
        <w:jc w:val="both"/>
        <w:rPr>
          <w:b/>
          <w:sz w:val="20"/>
          <w:szCs w:val="20"/>
        </w:rPr>
      </w:pPr>
    </w:p>
    <w:p w:rsidR="00BF6FBD" w:rsidRDefault="00BF6FBD" w:rsidP="00BF6FB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F6FBD" w:rsidRDefault="00BF6FBD" w:rsidP="00BF6FB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 xml:space="preserve">Para a abertura do Crédito previsto no art. 1º será utilizado recurso proveniente do excesso de arrecadação, fonte de recurso 62 – Convênio Estado. </w:t>
      </w:r>
    </w:p>
    <w:p w:rsidR="00BF6FBD" w:rsidRDefault="00BF6FBD" w:rsidP="00BF6FBD">
      <w:pPr>
        <w:ind w:firstLine="709"/>
        <w:jc w:val="both"/>
        <w:rPr>
          <w:b/>
          <w:sz w:val="22"/>
          <w:szCs w:val="22"/>
        </w:rPr>
      </w:pPr>
    </w:p>
    <w:p w:rsidR="00BF6FBD" w:rsidRDefault="00BF6FBD" w:rsidP="00BF6FBD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BF6FBD" w:rsidRDefault="00BF6FBD" w:rsidP="00BF6FB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BF6FBD" w:rsidRDefault="00BF6FBD" w:rsidP="00BF6F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BF6FBD" w:rsidRDefault="00BF6FBD" w:rsidP="00BF6F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BF6FBD" w:rsidRDefault="00BF6FBD" w:rsidP="00BF6FBD">
      <w:pPr>
        <w:spacing w:line="276" w:lineRule="auto"/>
        <w:ind w:firstLine="709"/>
        <w:jc w:val="both"/>
        <w:rPr>
          <w:sz w:val="22"/>
          <w:szCs w:val="22"/>
        </w:rPr>
      </w:pPr>
    </w:p>
    <w:p w:rsidR="00BF6FBD" w:rsidRDefault="00BF6FBD" w:rsidP="00BF6FBD">
      <w:pPr>
        <w:spacing w:line="276" w:lineRule="auto"/>
        <w:ind w:firstLine="709"/>
        <w:jc w:val="both"/>
        <w:rPr>
          <w:sz w:val="22"/>
          <w:szCs w:val="22"/>
        </w:rPr>
      </w:pPr>
    </w:p>
    <w:p w:rsidR="00BF6FBD" w:rsidRDefault="00BF6FBD" w:rsidP="00BF6FBD">
      <w:pPr>
        <w:spacing w:line="276" w:lineRule="auto"/>
        <w:ind w:firstLine="709"/>
        <w:jc w:val="both"/>
        <w:rPr>
          <w:sz w:val="22"/>
          <w:szCs w:val="22"/>
        </w:rPr>
      </w:pPr>
    </w:p>
    <w:p w:rsidR="00BF6FBD" w:rsidRDefault="00BF6FBD" w:rsidP="00BF6FB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22 de setembro de 2020.</w:t>
      </w:r>
    </w:p>
    <w:p w:rsidR="00BF6FBD" w:rsidRDefault="00BF6FBD" w:rsidP="00BF6FBD">
      <w:pPr>
        <w:spacing w:line="276" w:lineRule="auto"/>
        <w:rPr>
          <w:sz w:val="22"/>
          <w:szCs w:val="22"/>
        </w:rPr>
      </w:pPr>
    </w:p>
    <w:p w:rsidR="00BF6FBD" w:rsidRDefault="00BF6FBD" w:rsidP="00BF6FBD">
      <w:pPr>
        <w:spacing w:line="276" w:lineRule="auto"/>
        <w:rPr>
          <w:sz w:val="22"/>
          <w:szCs w:val="22"/>
        </w:rPr>
      </w:pPr>
    </w:p>
    <w:p w:rsidR="00BF6FBD" w:rsidRDefault="00BF6FBD" w:rsidP="00BF6FBD">
      <w:pPr>
        <w:spacing w:line="276" w:lineRule="auto"/>
        <w:rPr>
          <w:sz w:val="22"/>
          <w:szCs w:val="22"/>
        </w:rPr>
      </w:pPr>
    </w:p>
    <w:p w:rsidR="00BF6FBD" w:rsidRDefault="00BF6FBD" w:rsidP="00BF6F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BF6FBD" w:rsidRDefault="00BF6FBD" w:rsidP="00BF6FBD">
      <w:pPr>
        <w:spacing w:line="276" w:lineRule="auto"/>
      </w:pPr>
      <w:r>
        <w:t xml:space="preserve">                                               </w:t>
      </w:r>
      <w:r>
        <w:rPr>
          <w:b/>
          <w:sz w:val="22"/>
          <w:szCs w:val="22"/>
        </w:rPr>
        <w:t>SONIA SALETE VEDOVATTO</w:t>
      </w:r>
    </w:p>
    <w:p w:rsidR="0094677C" w:rsidRPr="00BF7CCA" w:rsidRDefault="00BF6FBD" w:rsidP="00BF7CCA">
      <w:pPr>
        <w:spacing w:line="276" w:lineRule="auto"/>
        <w:jc w:val="center"/>
      </w:pPr>
      <w:r>
        <w:t>Prefeita Municipal</w:t>
      </w:r>
    </w:p>
    <w:sectPr w:rsidR="0094677C" w:rsidRPr="00BF7CC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23ED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40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2AC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1B0B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183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4385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35D"/>
    <w:rsid w:val="00875E6B"/>
    <w:rsid w:val="0088268C"/>
    <w:rsid w:val="008856D3"/>
    <w:rsid w:val="008864C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54A6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677C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B51DB"/>
    <w:rsid w:val="00AC4151"/>
    <w:rsid w:val="00AC598B"/>
    <w:rsid w:val="00AC737E"/>
    <w:rsid w:val="00AC753B"/>
    <w:rsid w:val="00AD490C"/>
    <w:rsid w:val="00AD4FF8"/>
    <w:rsid w:val="00AE1699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3005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F6FBD"/>
    <w:rsid w:val="00BF7CCA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3C8E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0D20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DF5C7A"/>
    <w:rsid w:val="00E02BE8"/>
    <w:rsid w:val="00E06E0F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3642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2B76-A5E3-4101-9CDA-CB4537D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11</cp:revision>
  <cp:lastPrinted>2016-12-30T16:37:00Z</cp:lastPrinted>
  <dcterms:created xsi:type="dcterms:W3CDTF">2020-09-10T13:21:00Z</dcterms:created>
  <dcterms:modified xsi:type="dcterms:W3CDTF">2020-09-22T17:00:00Z</dcterms:modified>
</cp:coreProperties>
</file>