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F073DF" w:rsidP="00770AB7">
      <w:pPr>
        <w:spacing w:line="360" w:lineRule="auto"/>
        <w:rPr>
          <w:b/>
        </w:rPr>
      </w:pPr>
      <w:r>
        <w:rPr>
          <w:b/>
        </w:rPr>
        <w:t>DECRETO</w:t>
      </w:r>
      <w:r w:rsidR="00770AB7" w:rsidRPr="00CA2302">
        <w:rPr>
          <w:b/>
        </w:rPr>
        <w:t xml:space="preserve"> Nº </w:t>
      </w:r>
      <w:r w:rsidR="001C71EA">
        <w:rPr>
          <w:b/>
        </w:rPr>
        <w:t>41</w:t>
      </w:r>
      <w:r w:rsidR="00770AB7" w:rsidRPr="00CA2302">
        <w:rPr>
          <w:b/>
        </w:rPr>
        <w:t>/20</w:t>
      </w:r>
      <w:r w:rsidR="00F25EBD">
        <w:rPr>
          <w:b/>
        </w:rPr>
        <w:t>20</w:t>
      </w:r>
      <w:r w:rsidR="00770AB7" w:rsidRPr="00CA2302">
        <w:rPr>
          <w:b/>
        </w:rPr>
        <w:t xml:space="preserve">, DE </w:t>
      </w:r>
      <w:r w:rsidR="001C71EA">
        <w:rPr>
          <w:b/>
        </w:rPr>
        <w:t>13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>
        <w:rPr>
          <w:b/>
        </w:rPr>
        <w:t>ABRIL</w:t>
      </w:r>
      <w:r w:rsidR="001D7EE2">
        <w:rPr>
          <w:b/>
        </w:rPr>
        <w:t xml:space="preserve"> 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20</w:t>
      </w:r>
      <w:r w:rsidR="00770AB7"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1C71EA" w:rsidRDefault="001C71EA" w:rsidP="001C71EA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6E04E4" w:rsidRDefault="006E04E4" w:rsidP="006E04E4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 w:rsidR="00DB16DA">
        <w:rPr>
          <w:b/>
        </w:rPr>
        <w:t>LEI N° 1186 DE 13</w:t>
      </w:r>
      <w:r>
        <w:rPr>
          <w:b/>
        </w:rPr>
        <w:t xml:space="preserve"> DE ABRIL DE 2020.</w:t>
      </w:r>
    </w:p>
    <w:p w:rsidR="006E04E4" w:rsidRDefault="006E04E4" w:rsidP="006E04E4">
      <w:pPr>
        <w:jc w:val="both"/>
      </w:pPr>
    </w:p>
    <w:p w:rsidR="001C71EA" w:rsidRDefault="001C71EA" w:rsidP="001C71EA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autorizada a abrir crédito  adicional suplementar para o orçamento do município no valor de R$ 205.000,00 (duzentos e cinco mil reais) para a seguinte dotação orçamentária:</w:t>
      </w:r>
    </w:p>
    <w:p w:rsidR="001C71EA" w:rsidRDefault="001C71EA" w:rsidP="001C71EA">
      <w:pPr>
        <w:spacing w:line="276" w:lineRule="auto"/>
        <w:jc w:val="both"/>
        <w:rPr>
          <w:b/>
          <w:sz w:val="22"/>
          <w:szCs w:val="22"/>
        </w:rPr>
      </w:pPr>
    </w:p>
    <w:p w:rsidR="001C71EA" w:rsidRDefault="001C71EA" w:rsidP="001C71EA">
      <w:pPr>
        <w:spacing w:line="276" w:lineRule="auto"/>
        <w:jc w:val="both"/>
        <w:rPr>
          <w:b/>
          <w:sz w:val="22"/>
          <w:szCs w:val="22"/>
        </w:rPr>
      </w:pPr>
    </w:p>
    <w:p w:rsidR="001C71EA" w:rsidRDefault="001C71EA" w:rsidP="001C71E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06 – Secretaria de Industria, Com, Meio Ambiente</w:t>
      </w:r>
    </w:p>
    <w:p w:rsidR="001C71EA" w:rsidRDefault="001C71EA" w:rsidP="001C71E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Departamento de Água e Esgoto</w:t>
      </w:r>
    </w:p>
    <w:p w:rsidR="001C71EA" w:rsidRDefault="001C71EA" w:rsidP="001C71E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2.025 – Manutenção do Sistema de Água e Esgoto</w:t>
      </w:r>
    </w:p>
    <w:p w:rsidR="001C71EA" w:rsidRDefault="001C71EA" w:rsidP="001C71E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165 – 4.4.90.00.00.00.00.03.0050</w:t>
      </w:r>
    </w:p>
    <w:p w:rsidR="001C71EA" w:rsidRDefault="001C71EA" w:rsidP="001C71EA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R$ 205.</w:t>
      </w:r>
      <w:r>
        <w:rPr>
          <w:b/>
          <w:color w:val="000000"/>
          <w:sz w:val="22"/>
          <w:szCs w:val="22"/>
        </w:rPr>
        <w:t>000,00 (duzentos e cinco mil reais)</w:t>
      </w:r>
    </w:p>
    <w:p w:rsidR="001C71EA" w:rsidRDefault="001C71EA" w:rsidP="001C71EA">
      <w:pPr>
        <w:spacing w:line="276" w:lineRule="auto"/>
        <w:jc w:val="both"/>
        <w:rPr>
          <w:b/>
          <w:sz w:val="22"/>
          <w:szCs w:val="22"/>
        </w:rPr>
      </w:pPr>
    </w:p>
    <w:p w:rsidR="001C71EA" w:rsidRDefault="001C71EA" w:rsidP="001C71E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1C71EA" w:rsidRDefault="001C71EA" w:rsidP="001C71EA">
      <w:pPr>
        <w:ind w:firstLine="709"/>
        <w:jc w:val="both"/>
      </w:pPr>
      <w:r>
        <w:rPr>
          <w:b/>
        </w:rPr>
        <w:t xml:space="preserve">Art. 2º. </w:t>
      </w:r>
      <w:r>
        <w:t xml:space="preserve">Para a abertura do Crédito, de que trata o artigo anterior, será utilizado recurso do superávit do exercício anterior: </w:t>
      </w:r>
    </w:p>
    <w:p w:rsidR="001C71EA" w:rsidRDefault="001C71EA" w:rsidP="001C71EA">
      <w:pPr>
        <w:jc w:val="both"/>
        <w:rPr>
          <w:b/>
          <w:sz w:val="22"/>
          <w:szCs w:val="22"/>
        </w:rPr>
      </w:pPr>
      <w:r>
        <w:rPr>
          <w:b/>
        </w:rPr>
        <w:t xml:space="preserve"> </w:t>
      </w:r>
    </w:p>
    <w:p w:rsidR="001C71EA" w:rsidRDefault="001C71EA" w:rsidP="001C71EA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1C71EA" w:rsidRDefault="001C71EA" w:rsidP="001C71EA">
      <w:pPr>
        <w:jc w:val="both"/>
        <w:rPr>
          <w:sz w:val="22"/>
          <w:szCs w:val="22"/>
        </w:rPr>
      </w:pPr>
    </w:p>
    <w:p w:rsidR="001C71EA" w:rsidRDefault="001C71EA" w:rsidP="001C71EA">
      <w:pPr>
        <w:jc w:val="both"/>
        <w:rPr>
          <w:sz w:val="22"/>
          <w:szCs w:val="22"/>
        </w:rPr>
      </w:pPr>
    </w:p>
    <w:p w:rsidR="001C71EA" w:rsidRDefault="001C71EA" w:rsidP="001C71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:rsidR="001C71EA" w:rsidRDefault="001C71EA" w:rsidP="001C71EA">
      <w:pPr>
        <w:spacing w:line="360" w:lineRule="auto"/>
        <w:ind w:firstLine="708"/>
        <w:jc w:val="both"/>
        <w:rPr>
          <w:sz w:val="22"/>
          <w:szCs w:val="22"/>
        </w:rPr>
      </w:pPr>
    </w:p>
    <w:p w:rsidR="001C71EA" w:rsidRDefault="001C71EA" w:rsidP="001C71EA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13 de Abril 2020.</w:t>
      </w:r>
    </w:p>
    <w:p w:rsidR="001C71EA" w:rsidRDefault="001C71EA" w:rsidP="001C71EA">
      <w:pPr>
        <w:jc w:val="center"/>
        <w:rPr>
          <w:sz w:val="22"/>
          <w:szCs w:val="22"/>
        </w:rPr>
      </w:pPr>
    </w:p>
    <w:p w:rsidR="001C71EA" w:rsidRDefault="001C71EA" w:rsidP="001C71EA">
      <w:pPr>
        <w:jc w:val="center"/>
        <w:rPr>
          <w:sz w:val="22"/>
          <w:szCs w:val="22"/>
        </w:rPr>
      </w:pPr>
    </w:p>
    <w:p w:rsidR="001C71EA" w:rsidRDefault="001C71EA" w:rsidP="001C71EA">
      <w:pPr>
        <w:jc w:val="center"/>
        <w:rPr>
          <w:sz w:val="22"/>
          <w:szCs w:val="22"/>
        </w:rPr>
      </w:pPr>
    </w:p>
    <w:p w:rsidR="001C71EA" w:rsidRDefault="001C71EA" w:rsidP="001C71EA">
      <w:pPr>
        <w:jc w:val="center"/>
        <w:rPr>
          <w:sz w:val="22"/>
          <w:szCs w:val="22"/>
        </w:rPr>
      </w:pPr>
    </w:p>
    <w:p w:rsidR="001C71EA" w:rsidRDefault="001C71EA" w:rsidP="001C71EA">
      <w:pPr>
        <w:jc w:val="center"/>
        <w:rPr>
          <w:sz w:val="22"/>
          <w:szCs w:val="22"/>
        </w:rPr>
      </w:pPr>
    </w:p>
    <w:p w:rsidR="001C71EA" w:rsidRDefault="001C71EA" w:rsidP="001C71E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1C71EA" w:rsidRDefault="001C71EA" w:rsidP="001C71EA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1C71EA" w:rsidRDefault="001C71EA" w:rsidP="001C71EA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1C71EA" w:rsidRDefault="001C71EA" w:rsidP="006E04E4">
      <w:pPr>
        <w:jc w:val="both"/>
      </w:pPr>
    </w:p>
    <w:sectPr w:rsidR="001C71EA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CCE" w:rsidRDefault="009D4CCE" w:rsidP="00AE47DA">
      <w:r>
        <w:separator/>
      </w:r>
    </w:p>
  </w:endnote>
  <w:endnote w:type="continuationSeparator" w:id="1">
    <w:p w:rsidR="009D4CCE" w:rsidRDefault="009D4CCE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CCE" w:rsidRDefault="009D4CCE" w:rsidP="00AE47DA">
      <w:r>
        <w:separator/>
      </w:r>
    </w:p>
  </w:footnote>
  <w:footnote w:type="continuationSeparator" w:id="1">
    <w:p w:rsidR="009D4CCE" w:rsidRDefault="009D4CCE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FF5"/>
    <w:rsid w:val="00021FFB"/>
    <w:rsid w:val="00023EDA"/>
    <w:rsid w:val="000420F8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B48E6"/>
    <w:rsid w:val="000C2415"/>
    <w:rsid w:val="000D11E5"/>
    <w:rsid w:val="000D344E"/>
    <w:rsid w:val="000E3D49"/>
    <w:rsid w:val="000E694A"/>
    <w:rsid w:val="000F3D40"/>
    <w:rsid w:val="001110BF"/>
    <w:rsid w:val="00117806"/>
    <w:rsid w:val="0013222A"/>
    <w:rsid w:val="001411B7"/>
    <w:rsid w:val="001415A0"/>
    <w:rsid w:val="001551AF"/>
    <w:rsid w:val="001562AD"/>
    <w:rsid w:val="00157CBB"/>
    <w:rsid w:val="00160CBF"/>
    <w:rsid w:val="00165B3C"/>
    <w:rsid w:val="00170EC1"/>
    <w:rsid w:val="00172C36"/>
    <w:rsid w:val="0018104E"/>
    <w:rsid w:val="00190883"/>
    <w:rsid w:val="00193022"/>
    <w:rsid w:val="001B145B"/>
    <w:rsid w:val="001C71EA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54FC5"/>
    <w:rsid w:val="0026163A"/>
    <w:rsid w:val="002674B4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62B1E"/>
    <w:rsid w:val="00365C6F"/>
    <w:rsid w:val="003661DA"/>
    <w:rsid w:val="00367C78"/>
    <w:rsid w:val="00377D0A"/>
    <w:rsid w:val="003915A1"/>
    <w:rsid w:val="0039169F"/>
    <w:rsid w:val="003B7871"/>
    <w:rsid w:val="003C20CF"/>
    <w:rsid w:val="003C49EF"/>
    <w:rsid w:val="003C6111"/>
    <w:rsid w:val="003D30DD"/>
    <w:rsid w:val="003E1090"/>
    <w:rsid w:val="004043CB"/>
    <w:rsid w:val="00404593"/>
    <w:rsid w:val="00420033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B35B6"/>
    <w:rsid w:val="004D35BB"/>
    <w:rsid w:val="004E2297"/>
    <w:rsid w:val="0050254B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395F"/>
    <w:rsid w:val="005648EF"/>
    <w:rsid w:val="00566DF9"/>
    <w:rsid w:val="00572113"/>
    <w:rsid w:val="00575EBC"/>
    <w:rsid w:val="005A39CC"/>
    <w:rsid w:val="005C0372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177CF"/>
    <w:rsid w:val="00621530"/>
    <w:rsid w:val="00631D18"/>
    <w:rsid w:val="00636018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86221"/>
    <w:rsid w:val="00687E32"/>
    <w:rsid w:val="006A4D5B"/>
    <w:rsid w:val="006A5C29"/>
    <w:rsid w:val="006B01E7"/>
    <w:rsid w:val="006B5B35"/>
    <w:rsid w:val="006D23F2"/>
    <w:rsid w:val="006D34A7"/>
    <w:rsid w:val="006D4C7E"/>
    <w:rsid w:val="006E04E4"/>
    <w:rsid w:val="006E1D8D"/>
    <w:rsid w:val="006F0BBF"/>
    <w:rsid w:val="006F126C"/>
    <w:rsid w:val="00700158"/>
    <w:rsid w:val="007006D6"/>
    <w:rsid w:val="00731997"/>
    <w:rsid w:val="00733468"/>
    <w:rsid w:val="007415E9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A3D22"/>
    <w:rsid w:val="007B3EC5"/>
    <w:rsid w:val="007C5B83"/>
    <w:rsid w:val="007D2B7B"/>
    <w:rsid w:val="007E158C"/>
    <w:rsid w:val="007E16A3"/>
    <w:rsid w:val="007E248C"/>
    <w:rsid w:val="007E7640"/>
    <w:rsid w:val="007F201E"/>
    <w:rsid w:val="00800828"/>
    <w:rsid w:val="00800C15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7646"/>
    <w:rsid w:val="008A3C04"/>
    <w:rsid w:val="008A3D32"/>
    <w:rsid w:val="008C2BDA"/>
    <w:rsid w:val="008C2EAB"/>
    <w:rsid w:val="008C3523"/>
    <w:rsid w:val="008C5B5E"/>
    <w:rsid w:val="008D178C"/>
    <w:rsid w:val="008D7290"/>
    <w:rsid w:val="008D7316"/>
    <w:rsid w:val="008E37F1"/>
    <w:rsid w:val="008F3006"/>
    <w:rsid w:val="008F3032"/>
    <w:rsid w:val="009048C5"/>
    <w:rsid w:val="00913D95"/>
    <w:rsid w:val="00920150"/>
    <w:rsid w:val="00921CBD"/>
    <w:rsid w:val="00924FBB"/>
    <w:rsid w:val="00926E92"/>
    <w:rsid w:val="00927E59"/>
    <w:rsid w:val="00936C70"/>
    <w:rsid w:val="009410C0"/>
    <w:rsid w:val="0095559E"/>
    <w:rsid w:val="00965D35"/>
    <w:rsid w:val="0096649E"/>
    <w:rsid w:val="00974D17"/>
    <w:rsid w:val="00981569"/>
    <w:rsid w:val="00983A5B"/>
    <w:rsid w:val="009A50BD"/>
    <w:rsid w:val="009A76AD"/>
    <w:rsid w:val="009B23E2"/>
    <w:rsid w:val="009B6DA7"/>
    <w:rsid w:val="009B7CEB"/>
    <w:rsid w:val="009C7240"/>
    <w:rsid w:val="009D4CCE"/>
    <w:rsid w:val="009E6BA7"/>
    <w:rsid w:val="009F20D6"/>
    <w:rsid w:val="009F58C3"/>
    <w:rsid w:val="009F6AF2"/>
    <w:rsid w:val="009F7E3B"/>
    <w:rsid w:val="00A05C46"/>
    <w:rsid w:val="00A07D36"/>
    <w:rsid w:val="00A21386"/>
    <w:rsid w:val="00A327E1"/>
    <w:rsid w:val="00A36B9F"/>
    <w:rsid w:val="00A41BC8"/>
    <w:rsid w:val="00A43601"/>
    <w:rsid w:val="00A5681F"/>
    <w:rsid w:val="00A67EF9"/>
    <w:rsid w:val="00A741B2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44CDA"/>
    <w:rsid w:val="00B558B7"/>
    <w:rsid w:val="00B6088C"/>
    <w:rsid w:val="00B7072B"/>
    <w:rsid w:val="00B74A17"/>
    <w:rsid w:val="00B826C6"/>
    <w:rsid w:val="00B90741"/>
    <w:rsid w:val="00B926E1"/>
    <w:rsid w:val="00BA2091"/>
    <w:rsid w:val="00BA562C"/>
    <w:rsid w:val="00BB1037"/>
    <w:rsid w:val="00BB1844"/>
    <w:rsid w:val="00BB7E03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73787"/>
    <w:rsid w:val="00C965A0"/>
    <w:rsid w:val="00CA2302"/>
    <w:rsid w:val="00CB7583"/>
    <w:rsid w:val="00CE5141"/>
    <w:rsid w:val="00CE65F0"/>
    <w:rsid w:val="00CF02B3"/>
    <w:rsid w:val="00CF05A1"/>
    <w:rsid w:val="00CF6842"/>
    <w:rsid w:val="00D0239B"/>
    <w:rsid w:val="00D05B57"/>
    <w:rsid w:val="00D1612C"/>
    <w:rsid w:val="00D200E3"/>
    <w:rsid w:val="00D201B6"/>
    <w:rsid w:val="00D215F3"/>
    <w:rsid w:val="00D235E6"/>
    <w:rsid w:val="00D274ED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5AC7"/>
    <w:rsid w:val="00D862A2"/>
    <w:rsid w:val="00D8643A"/>
    <w:rsid w:val="00D93AD1"/>
    <w:rsid w:val="00DA1D10"/>
    <w:rsid w:val="00DB16DA"/>
    <w:rsid w:val="00DB5E28"/>
    <w:rsid w:val="00DB72D2"/>
    <w:rsid w:val="00DD689F"/>
    <w:rsid w:val="00DE4B86"/>
    <w:rsid w:val="00E03000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D98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C328F"/>
    <w:rsid w:val="00ED7041"/>
    <w:rsid w:val="00EE0028"/>
    <w:rsid w:val="00EE7835"/>
    <w:rsid w:val="00EF0BFC"/>
    <w:rsid w:val="00EF36B8"/>
    <w:rsid w:val="00EF56E0"/>
    <w:rsid w:val="00F007DF"/>
    <w:rsid w:val="00F0652D"/>
    <w:rsid w:val="00F073DF"/>
    <w:rsid w:val="00F2015A"/>
    <w:rsid w:val="00F215B2"/>
    <w:rsid w:val="00F225DF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50746"/>
    <w:rsid w:val="00F56119"/>
    <w:rsid w:val="00F57B30"/>
    <w:rsid w:val="00F60DAA"/>
    <w:rsid w:val="00F75825"/>
    <w:rsid w:val="00F759A0"/>
    <w:rsid w:val="00F84554"/>
    <w:rsid w:val="00F909B5"/>
    <w:rsid w:val="00FA09A5"/>
    <w:rsid w:val="00FB1B78"/>
    <w:rsid w:val="00FB239C"/>
    <w:rsid w:val="00FB64A3"/>
    <w:rsid w:val="00FB6D06"/>
    <w:rsid w:val="00FB7981"/>
    <w:rsid w:val="00FC669E"/>
    <w:rsid w:val="00FD4D98"/>
    <w:rsid w:val="00FD6638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10</cp:revision>
  <cp:lastPrinted>2019-04-10T17:59:00Z</cp:lastPrinted>
  <dcterms:created xsi:type="dcterms:W3CDTF">2020-04-07T13:10:00Z</dcterms:created>
  <dcterms:modified xsi:type="dcterms:W3CDTF">2020-04-13T17:44:00Z</dcterms:modified>
</cp:coreProperties>
</file>