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3BB" w:rsidRDefault="00F573BB" w:rsidP="00F573BB">
      <w:pPr>
        <w:rPr>
          <w:rFonts w:ascii="Arial" w:hAnsi="Arial"/>
        </w:rPr>
      </w:pPr>
      <w:r w:rsidRPr="00841FAA">
        <w:rPr>
          <w:rFonts w:ascii="Arial" w:hAnsi="Arial"/>
          <w:b/>
        </w:rPr>
        <w:t xml:space="preserve">DECRETO Nº </w:t>
      </w:r>
      <w:r w:rsidR="00893FC1">
        <w:rPr>
          <w:rFonts w:ascii="Arial" w:hAnsi="Arial"/>
          <w:b/>
        </w:rPr>
        <w:t>116</w:t>
      </w:r>
      <w:r w:rsidRPr="00841FAA">
        <w:rPr>
          <w:rFonts w:ascii="Arial" w:hAnsi="Arial"/>
          <w:b/>
        </w:rPr>
        <w:t xml:space="preserve">/2019 de </w:t>
      </w:r>
      <w:r w:rsidR="00335D28">
        <w:rPr>
          <w:rFonts w:ascii="Arial" w:hAnsi="Arial"/>
          <w:b/>
        </w:rPr>
        <w:t>20</w:t>
      </w:r>
      <w:r>
        <w:rPr>
          <w:rFonts w:ascii="Arial" w:hAnsi="Arial"/>
          <w:b/>
        </w:rPr>
        <w:t xml:space="preserve"> de dezembro</w:t>
      </w:r>
      <w:r w:rsidRPr="00841FAA">
        <w:rPr>
          <w:rFonts w:ascii="Arial" w:hAnsi="Arial"/>
          <w:b/>
        </w:rPr>
        <w:t xml:space="preserve"> de 2019</w:t>
      </w:r>
      <w:r>
        <w:rPr>
          <w:rFonts w:ascii="Arial" w:hAnsi="Arial"/>
        </w:rPr>
        <w:t>.</w:t>
      </w:r>
    </w:p>
    <w:p w:rsidR="00F573BB" w:rsidRDefault="00F573BB" w:rsidP="00F573BB">
      <w:pPr>
        <w:ind w:left="3544"/>
        <w:rPr>
          <w:rFonts w:ascii="Arial" w:hAnsi="Arial"/>
        </w:rPr>
      </w:pPr>
    </w:p>
    <w:p w:rsidR="00F573BB" w:rsidRDefault="00F573BB" w:rsidP="00F573BB">
      <w:pPr>
        <w:ind w:left="3544"/>
        <w:rPr>
          <w:rFonts w:ascii="Arial" w:hAnsi="Arial"/>
        </w:rPr>
      </w:pPr>
    </w:p>
    <w:p w:rsidR="00F573BB" w:rsidRPr="00B22257" w:rsidRDefault="00F573BB" w:rsidP="00F573BB">
      <w:pPr>
        <w:ind w:left="4820"/>
        <w:jc w:val="both"/>
        <w:rPr>
          <w:rFonts w:ascii="Arial" w:hAnsi="Arial"/>
          <w:b/>
        </w:rPr>
      </w:pPr>
      <w:r w:rsidRPr="00B22257">
        <w:rPr>
          <w:rFonts w:ascii="Arial" w:hAnsi="Arial"/>
          <w:b/>
        </w:rPr>
        <w:t>ABRE CRÉDITO ADICIONAL SUPLEMENTAR NO ORÇAMENTO DO MUNICÍPIO DE MONTE CARLO.</w:t>
      </w:r>
    </w:p>
    <w:p w:rsidR="00F573BB" w:rsidRDefault="00F573BB" w:rsidP="00F573BB">
      <w:pPr>
        <w:rPr>
          <w:rFonts w:ascii="Arial" w:hAnsi="Arial"/>
        </w:rPr>
      </w:pPr>
    </w:p>
    <w:p w:rsidR="00F573BB" w:rsidRDefault="00F573BB" w:rsidP="00F573BB">
      <w:pPr>
        <w:rPr>
          <w:rFonts w:ascii="Arial" w:hAnsi="Arial"/>
        </w:rPr>
      </w:pPr>
    </w:p>
    <w:p w:rsidR="00F573BB" w:rsidRDefault="00F573BB" w:rsidP="00F573BB">
      <w:pPr>
        <w:tabs>
          <w:tab w:val="left" w:pos="1701"/>
        </w:tabs>
        <w:rPr>
          <w:rFonts w:ascii="Arial" w:hAnsi="Arial"/>
        </w:rPr>
      </w:pPr>
    </w:p>
    <w:p w:rsidR="00F573BB" w:rsidRDefault="00F573BB" w:rsidP="00F573BB">
      <w:pPr>
        <w:tabs>
          <w:tab w:val="left" w:pos="1701"/>
        </w:tabs>
        <w:rPr>
          <w:rFonts w:ascii="Arial" w:hAnsi="Arial"/>
        </w:rPr>
      </w:pPr>
      <w:r>
        <w:rPr>
          <w:rFonts w:ascii="Arial" w:hAnsi="Arial"/>
        </w:rPr>
        <w:tab/>
      </w:r>
      <w:r w:rsidRPr="00841FAA">
        <w:rPr>
          <w:rFonts w:ascii="Arial" w:hAnsi="Arial"/>
          <w:b/>
        </w:rPr>
        <w:t>SÔNIA SALETE VEDOVATTO</w:t>
      </w:r>
      <w:r>
        <w:rPr>
          <w:rFonts w:ascii="Arial" w:hAnsi="Arial"/>
        </w:rPr>
        <w:t>, Prefeita Municipal de Monte Carlo, no uso de suas atribuições legais, e autorizado conforme Lei 1127, de 19 de novembro de 2018.</w:t>
      </w:r>
    </w:p>
    <w:p w:rsidR="00F573BB" w:rsidRDefault="00F573BB" w:rsidP="00F573BB">
      <w:pPr>
        <w:ind w:left="3402"/>
        <w:jc w:val="both"/>
        <w:rPr>
          <w:rFonts w:ascii="Arial" w:hAnsi="Arial"/>
        </w:rPr>
      </w:pPr>
    </w:p>
    <w:p w:rsidR="00F573BB" w:rsidRDefault="00F573BB" w:rsidP="00F573BB">
      <w:pPr>
        <w:tabs>
          <w:tab w:val="left" w:pos="1701"/>
        </w:tabs>
        <w:ind w:left="3402"/>
        <w:jc w:val="both"/>
        <w:rPr>
          <w:rFonts w:ascii="Arial" w:hAnsi="Arial"/>
        </w:rPr>
      </w:pPr>
      <w:r>
        <w:rPr>
          <w:rFonts w:ascii="Arial" w:hAnsi="Arial"/>
        </w:rPr>
        <w:tab/>
        <w:t>DECRETA</w:t>
      </w:r>
    </w:p>
    <w:p w:rsidR="00F573BB" w:rsidRDefault="00F573BB" w:rsidP="00F573BB">
      <w:pPr>
        <w:rPr>
          <w:rFonts w:ascii="Arial" w:hAnsi="Arial"/>
        </w:rPr>
      </w:pPr>
    </w:p>
    <w:p w:rsidR="00F573BB" w:rsidRDefault="00F573BB" w:rsidP="00F573BB">
      <w:pPr>
        <w:rPr>
          <w:rFonts w:ascii="Arial" w:hAnsi="Arial"/>
        </w:rPr>
      </w:pPr>
    </w:p>
    <w:p w:rsidR="00F573BB" w:rsidRDefault="00F573BB" w:rsidP="00F573BB">
      <w:pPr>
        <w:ind w:firstLine="1701"/>
        <w:jc w:val="both"/>
        <w:rPr>
          <w:rFonts w:ascii="Arial" w:hAnsi="Arial"/>
        </w:rPr>
      </w:pPr>
      <w:r w:rsidRPr="00F573BB">
        <w:rPr>
          <w:rFonts w:ascii="Arial" w:hAnsi="Arial"/>
          <w:b/>
        </w:rPr>
        <w:t>Art. 1º</w:t>
      </w:r>
      <w:r>
        <w:rPr>
          <w:rFonts w:ascii="Arial" w:hAnsi="Arial"/>
        </w:rPr>
        <w:t xml:space="preserve"> Fica aberto no orçamento do Município de Monte Carlo, crédito adicional SUPLEMENTAR no valor de R$ 1.500.000,00 (hum milhão e quinhentos mil reais), para a suplementação do seguinte programa:</w:t>
      </w:r>
    </w:p>
    <w:p w:rsidR="00F573BB" w:rsidRDefault="00F573BB" w:rsidP="00F573BB">
      <w:pPr>
        <w:rPr>
          <w:rFonts w:ascii="Arial" w:hAnsi="Arial"/>
        </w:rPr>
      </w:pPr>
    </w:p>
    <w:p w:rsidR="00F573BB" w:rsidRDefault="00F573BB" w:rsidP="00F573BB">
      <w:pPr>
        <w:ind w:left="1701"/>
        <w:rPr>
          <w:rFonts w:ascii="Arial" w:hAnsi="Arial"/>
        </w:rPr>
      </w:pPr>
      <w:r>
        <w:rPr>
          <w:rFonts w:ascii="Arial" w:hAnsi="Arial"/>
        </w:rPr>
        <w:t>09 – Secretaria de Infraestrutura</w:t>
      </w:r>
    </w:p>
    <w:p w:rsidR="00F573BB" w:rsidRDefault="00F573BB" w:rsidP="00F573BB">
      <w:pPr>
        <w:ind w:left="1701"/>
        <w:rPr>
          <w:rFonts w:ascii="Arial" w:hAnsi="Arial"/>
        </w:rPr>
      </w:pPr>
      <w:r>
        <w:rPr>
          <w:rFonts w:ascii="Arial" w:hAnsi="Arial"/>
        </w:rPr>
        <w:t>02 – Departamento de Obras Publicas</w:t>
      </w:r>
    </w:p>
    <w:p w:rsidR="00F573BB" w:rsidRDefault="00F573BB" w:rsidP="00F573BB">
      <w:pPr>
        <w:ind w:left="1701"/>
        <w:rPr>
          <w:rFonts w:ascii="Arial" w:hAnsi="Arial"/>
        </w:rPr>
      </w:pPr>
      <w:r>
        <w:rPr>
          <w:rFonts w:ascii="Arial" w:hAnsi="Arial"/>
        </w:rPr>
        <w:t>26.782.0007.1.004 – Pavimentação de Ruas</w:t>
      </w:r>
    </w:p>
    <w:p w:rsidR="00F573BB" w:rsidRDefault="00F573BB" w:rsidP="00F573BB">
      <w:pPr>
        <w:ind w:left="1701"/>
        <w:rPr>
          <w:rFonts w:ascii="Arial" w:hAnsi="Arial"/>
        </w:rPr>
      </w:pPr>
      <w:r>
        <w:rPr>
          <w:rFonts w:ascii="Arial" w:hAnsi="Arial"/>
        </w:rPr>
        <w:t>44.90.00.00.00 fonte 01.83 Operações de Créditos Internas</w:t>
      </w:r>
    </w:p>
    <w:p w:rsidR="00F573BB" w:rsidRDefault="00F573BB" w:rsidP="00F573BB">
      <w:pPr>
        <w:rPr>
          <w:rFonts w:ascii="Arial" w:hAnsi="Arial"/>
        </w:rPr>
      </w:pPr>
    </w:p>
    <w:p w:rsidR="00F573BB" w:rsidRDefault="00F573BB" w:rsidP="00F573BB">
      <w:pPr>
        <w:rPr>
          <w:rFonts w:ascii="Arial" w:hAnsi="Arial"/>
        </w:rPr>
      </w:pPr>
    </w:p>
    <w:p w:rsidR="00F573BB" w:rsidRPr="006C27AD" w:rsidRDefault="00F573BB" w:rsidP="00F573BB">
      <w:pPr>
        <w:ind w:firstLine="1701"/>
        <w:jc w:val="both"/>
        <w:rPr>
          <w:rFonts w:ascii="Arial" w:hAnsi="Arial"/>
          <w:color w:val="000000" w:themeColor="text1"/>
        </w:rPr>
      </w:pPr>
      <w:r w:rsidRPr="00F573BB">
        <w:rPr>
          <w:rFonts w:ascii="Arial" w:hAnsi="Arial"/>
          <w:b/>
        </w:rPr>
        <w:t>Art. 2º</w:t>
      </w:r>
      <w:r>
        <w:rPr>
          <w:rFonts w:ascii="Arial" w:hAnsi="Arial"/>
        </w:rPr>
        <w:t xml:space="preserve"> - De acordo </w:t>
      </w:r>
      <w:r w:rsidRPr="006C27AD">
        <w:rPr>
          <w:rFonts w:ascii="Arial" w:hAnsi="Arial"/>
          <w:color w:val="000000" w:themeColor="text1"/>
        </w:rPr>
        <w:t xml:space="preserve">com a Lei 4.320/1964, artigo 43, parágrafo 1º, inciso IV, serviram como recursos para abertura do crédito SUPLEMENTAR de que trata o presente Decreto as receitas provenientes da Operação de crédito autorizada pela Lei Municipal </w:t>
      </w:r>
      <w:r w:rsidR="00335D28">
        <w:rPr>
          <w:rFonts w:ascii="Arial" w:hAnsi="Arial"/>
          <w:color w:val="000000" w:themeColor="text1"/>
        </w:rPr>
        <w:t>nº 1152 de 07 de junho de 2019 alterada</w:t>
      </w:r>
      <w:r w:rsidRPr="006C27AD">
        <w:rPr>
          <w:rFonts w:ascii="Arial" w:hAnsi="Arial"/>
          <w:color w:val="000000" w:themeColor="text1"/>
        </w:rPr>
        <w:t xml:space="preserve"> pela Lei nº 1163, de 13 de setembro de 2019.</w:t>
      </w:r>
    </w:p>
    <w:p w:rsidR="00F573BB" w:rsidRPr="006C27AD" w:rsidRDefault="00F573BB" w:rsidP="00F573BB">
      <w:pPr>
        <w:ind w:left="2130"/>
        <w:jc w:val="both"/>
        <w:rPr>
          <w:rFonts w:ascii="Arial" w:hAnsi="Arial"/>
          <w:color w:val="000000" w:themeColor="text1"/>
        </w:rPr>
      </w:pPr>
    </w:p>
    <w:p w:rsidR="00F573BB" w:rsidRPr="006C27AD" w:rsidRDefault="00F573BB" w:rsidP="00F573BB">
      <w:pPr>
        <w:pStyle w:val="Recuodecorpodetexto"/>
        <w:ind w:left="1701"/>
        <w:jc w:val="both"/>
        <w:rPr>
          <w:rFonts w:ascii="Arial" w:hAnsi="Arial"/>
          <w:color w:val="000000" w:themeColor="text1"/>
        </w:rPr>
      </w:pPr>
      <w:r w:rsidRPr="006C27AD">
        <w:rPr>
          <w:rFonts w:ascii="Arial" w:hAnsi="Arial"/>
          <w:b/>
          <w:color w:val="000000" w:themeColor="text1"/>
        </w:rPr>
        <w:t>§ 1º</w:t>
      </w:r>
      <w:r w:rsidRPr="006C27AD">
        <w:rPr>
          <w:rFonts w:ascii="Arial" w:hAnsi="Arial"/>
          <w:color w:val="000000" w:themeColor="text1"/>
        </w:rPr>
        <w:t xml:space="preserve"> – Os créditos abertos deverão corresponder à efetiva arrecadação, segundo a liberação financeira dos recursos provenientes da operação de crédito, atendido o critério disposto no caput deste artigo.</w:t>
      </w:r>
    </w:p>
    <w:p w:rsidR="00F573BB" w:rsidRPr="006C27AD" w:rsidRDefault="00F573BB" w:rsidP="00F573BB">
      <w:pPr>
        <w:rPr>
          <w:rFonts w:ascii="Arial" w:hAnsi="Arial"/>
          <w:color w:val="000000" w:themeColor="text1"/>
        </w:rPr>
      </w:pPr>
    </w:p>
    <w:p w:rsidR="00F573BB" w:rsidRPr="006C27AD" w:rsidRDefault="00F573BB" w:rsidP="00F573BB">
      <w:pPr>
        <w:ind w:firstLine="1701"/>
        <w:rPr>
          <w:rFonts w:ascii="Arial" w:hAnsi="Arial"/>
          <w:color w:val="000000" w:themeColor="text1"/>
        </w:rPr>
      </w:pPr>
      <w:r w:rsidRPr="006C27AD">
        <w:rPr>
          <w:rFonts w:ascii="Arial" w:hAnsi="Arial"/>
          <w:b/>
          <w:color w:val="000000" w:themeColor="text1"/>
        </w:rPr>
        <w:t>Art. 3º</w:t>
      </w:r>
      <w:r w:rsidRPr="006C27AD">
        <w:rPr>
          <w:rFonts w:ascii="Arial" w:hAnsi="Arial"/>
          <w:color w:val="000000" w:themeColor="text1"/>
        </w:rPr>
        <w:t xml:space="preserve"> - Fica revogado o Decreto de nº 42/2019 de 1</w:t>
      </w:r>
      <w:r w:rsidR="00335D28">
        <w:rPr>
          <w:rFonts w:ascii="Arial" w:hAnsi="Arial"/>
          <w:color w:val="000000" w:themeColor="text1"/>
        </w:rPr>
        <w:t>3</w:t>
      </w:r>
      <w:bookmarkStart w:id="0" w:name="_GoBack"/>
      <w:bookmarkEnd w:id="0"/>
      <w:r w:rsidRPr="006C27AD">
        <w:rPr>
          <w:rFonts w:ascii="Arial" w:hAnsi="Arial"/>
          <w:color w:val="000000" w:themeColor="text1"/>
        </w:rPr>
        <w:t xml:space="preserve"> de junho de 2019.</w:t>
      </w:r>
    </w:p>
    <w:p w:rsidR="00F573BB" w:rsidRDefault="00F573BB" w:rsidP="00F573BB">
      <w:pPr>
        <w:ind w:firstLine="1701"/>
        <w:rPr>
          <w:rFonts w:ascii="Arial" w:hAnsi="Arial"/>
        </w:rPr>
      </w:pPr>
    </w:p>
    <w:p w:rsidR="00F573BB" w:rsidRDefault="00F573BB" w:rsidP="00F573BB">
      <w:pPr>
        <w:ind w:firstLine="1701"/>
        <w:rPr>
          <w:rFonts w:ascii="Arial" w:hAnsi="Arial"/>
        </w:rPr>
      </w:pPr>
    </w:p>
    <w:p w:rsidR="00F573BB" w:rsidRDefault="00F573BB" w:rsidP="00F573BB">
      <w:pPr>
        <w:ind w:firstLine="1701"/>
        <w:rPr>
          <w:rFonts w:ascii="Arial" w:hAnsi="Arial"/>
        </w:rPr>
      </w:pPr>
      <w:r w:rsidRPr="00F573BB">
        <w:rPr>
          <w:rFonts w:ascii="Arial" w:hAnsi="Arial"/>
          <w:b/>
        </w:rPr>
        <w:t xml:space="preserve">Art. 4º </w:t>
      </w:r>
      <w:r>
        <w:rPr>
          <w:rFonts w:ascii="Arial" w:hAnsi="Arial"/>
        </w:rPr>
        <w:t>- Este Decreto entra em vigor na data de sua publicação.</w:t>
      </w:r>
    </w:p>
    <w:p w:rsidR="00F573BB" w:rsidRDefault="00F573BB" w:rsidP="00F573BB">
      <w:pPr>
        <w:rPr>
          <w:rFonts w:ascii="Arial" w:hAnsi="Arial"/>
        </w:rPr>
      </w:pPr>
    </w:p>
    <w:p w:rsidR="00F573BB" w:rsidRDefault="00F573BB" w:rsidP="00F573BB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F573BB" w:rsidRDefault="00F573BB" w:rsidP="00F573BB">
      <w:pPr>
        <w:rPr>
          <w:rFonts w:ascii="Arial" w:hAnsi="Arial"/>
        </w:rPr>
      </w:pPr>
    </w:p>
    <w:p w:rsidR="00F573BB" w:rsidRDefault="00F573BB" w:rsidP="00F573BB">
      <w:pPr>
        <w:rPr>
          <w:rFonts w:ascii="Arial" w:hAnsi="Arial"/>
        </w:rPr>
      </w:pPr>
    </w:p>
    <w:p w:rsidR="00F573BB" w:rsidRDefault="00F573BB" w:rsidP="00F573BB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SÔNIA SALETE VEDOVATTO</w:t>
      </w:r>
    </w:p>
    <w:p w:rsidR="00F573BB" w:rsidRDefault="00F573BB" w:rsidP="00F573BB">
      <w:pPr>
        <w:jc w:val="center"/>
        <w:rPr>
          <w:rFonts w:ascii="Arial" w:hAnsi="Arial"/>
        </w:rPr>
      </w:pPr>
      <w:r>
        <w:rPr>
          <w:rFonts w:ascii="Arial" w:hAnsi="Arial"/>
        </w:rPr>
        <w:t>Prefeita Municipal</w:t>
      </w:r>
    </w:p>
    <w:p w:rsidR="00F573BB" w:rsidRDefault="00F573BB" w:rsidP="00952E45">
      <w:pPr>
        <w:rPr>
          <w:rFonts w:ascii="Arial" w:hAnsi="Arial"/>
          <w:b/>
        </w:rPr>
      </w:pPr>
    </w:p>
    <w:sectPr w:rsidR="00F573BB" w:rsidSect="007153A5">
      <w:pgSz w:w="11906" w:h="16838"/>
      <w:pgMar w:top="2665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F6B04"/>
    <w:multiLevelType w:val="hybridMultilevel"/>
    <w:tmpl w:val="A5FE9932"/>
    <w:lvl w:ilvl="0" w:tplc="834C7F78">
      <w:start w:val="1"/>
      <w:numFmt w:val="decimal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344B1"/>
    <w:rsid w:val="000246DD"/>
    <w:rsid w:val="00025123"/>
    <w:rsid w:val="000276EB"/>
    <w:rsid w:val="00067446"/>
    <w:rsid w:val="00090F9C"/>
    <w:rsid w:val="000A071C"/>
    <w:rsid w:val="000A51CC"/>
    <w:rsid w:val="000C5E77"/>
    <w:rsid w:val="000E58F0"/>
    <w:rsid w:val="001237D5"/>
    <w:rsid w:val="00131CE4"/>
    <w:rsid w:val="00156656"/>
    <w:rsid w:val="00161782"/>
    <w:rsid w:val="001A763D"/>
    <w:rsid w:val="001D2F7D"/>
    <w:rsid w:val="001E1B46"/>
    <w:rsid w:val="001E2E43"/>
    <w:rsid w:val="001F0513"/>
    <w:rsid w:val="001F32DB"/>
    <w:rsid w:val="00226A78"/>
    <w:rsid w:val="002D110D"/>
    <w:rsid w:val="002E7698"/>
    <w:rsid w:val="002E78EE"/>
    <w:rsid w:val="00320C44"/>
    <w:rsid w:val="00322E45"/>
    <w:rsid w:val="00335D28"/>
    <w:rsid w:val="00341BFA"/>
    <w:rsid w:val="00384CBE"/>
    <w:rsid w:val="003915D5"/>
    <w:rsid w:val="003A4482"/>
    <w:rsid w:val="003B1DB1"/>
    <w:rsid w:val="003C2AF3"/>
    <w:rsid w:val="003F061F"/>
    <w:rsid w:val="004013FF"/>
    <w:rsid w:val="004025BC"/>
    <w:rsid w:val="004173E5"/>
    <w:rsid w:val="00427F2E"/>
    <w:rsid w:val="00464CAA"/>
    <w:rsid w:val="00475445"/>
    <w:rsid w:val="00497B18"/>
    <w:rsid w:val="004A7A3C"/>
    <w:rsid w:val="004B622B"/>
    <w:rsid w:val="004C7DD6"/>
    <w:rsid w:val="004E73EE"/>
    <w:rsid w:val="00542DDF"/>
    <w:rsid w:val="0055288C"/>
    <w:rsid w:val="005635DD"/>
    <w:rsid w:val="00580ED7"/>
    <w:rsid w:val="00581058"/>
    <w:rsid w:val="005A3245"/>
    <w:rsid w:val="005A58B8"/>
    <w:rsid w:val="005A626D"/>
    <w:rsid w:val="005C5A39"/>
    <w:rsid w:val="005D20FA"/>
    <w:rsid w:val="005E54E8"/>
    <w:rsid w:val="0060020C"/>
    <w:rsid w:val="00620F98"/>
    <w:rsid w:val="0062226A"/>
    <w:rsid w:val="00632740"/>
    <w:rsid w:val="00634A27"/>
    <w:rsid w:val="00645AB2"/>
    <w:rsid w:val="00665D9D"/>
    <w:rsid w:val="0067602D"/>
    <w:rsid w:val="00684843"/>
    <w:rsid w:val="006854BF"/>
    <w:rsid w:val="00692FDE"/>
    <w:rsid w:val="006C0B6E"/>
    <w:rsid w:val="006C27AD"/>
    <w:rsid w:val="006C36A4"/>
    <w:rsid w:val="006D53CD"/>
    <w:rsid w:val="006E2014"/>
    <w:rsid w:val="006E5E00"/>
    <w:rsid w:val="00713C95"/>
    <w:rsid w:val="007153A5"/>
    <w:rsid w:val="00721BDB"/>
    <w:rsid w:val="00740A36"/>
    <w:rsid w:val="00767AF4"/>
    <w:rsid w:val="007707B2"/>
    <w:rsid w:val="0078249A"/>
    <w:rsid w:val="00787B59"/>
    <w:rsid w:val="007B56CA"/>
    <w:rsid w:val="007B5D04"/>
    <w:rsid w:val="007B68C2"/>
    <w:rsid w:val="007B7535"/>
    <w:rsid w:val="007B75BF"/>
    <w:rsid w:val="007D5782"/>
    <w:rsid w:val="007E4A69"/>
    <w:rsid w:val="007F1855"/>
    <w:rsid w:val="00820957"/>
    <w:rsid w:val="008239D8"/>
    <w:rsid w:val="00841FAA"/>
    <w:rsid w:val="008736C3"/>
    <w:rsid w:val="00873941"/>
    <w:rsid w:val="00876916"/>
    <w:rsid w:val="008912FE"/>
    <w:rsid w:val="00893FC1"/>
    <w:rsid w:val="0089788C"/>
    <w:rsid w:val="008B472E"/>
    <w:rsid w:val="008C61E3"/>
    <w:rsid w:val="008E77A7"/>
    <w:rsid w:val="009141E4"/>
    <w:rsid w:val="0092347F"/>
    <w:rsid w:val="00933DDF"/>
    <w:rsid w:val="00934385"/>
    <w:rsid w:val="009475AD"/>
    <w:rsid w:val="00947E05"/>
    <w:rsid w:val="00952560"/>
    <w:rsid w:val="00952E45"/>
    <w:rsid w:val="00975795"/>
    <w:rsid w:val="009A3308"/>
    <w:rsid w:val="009D5492"/>
    <w:rsid w:val="00A05C57"/>
    <w:rsid w:val="00A23B54"/>
    <w:rsid w:val="00A3705C"/>
    <w:rsid w:val="00A74156"/>
    <w:rsid w:val="00AC5534"/>
    <w:rsid w:val="00B22257"/>
    <w:rsid w:val="00B3522F"/>
    <w:rsid w:val="00B44F03"/>
    <w:rsid w:val="00B46D40"/>
    <w:rsid w:val="00B6574A"/>
    <w:rsid w:val="00B76D9C"/>
    <w:rsid w:val="00B95F82"/>
    <w:rsid w:val="00B9616C"/>
    <w:rsid w:val="00BB2661"/>
    <w:rsid w:val="00BB6D80"/>
    <w:rsid w:val="00BC54AB"/>
    <w:rsid w:val="00BC553B"/>
    <w:rsid w:val="00BD1957"/>
    <w:rsid w:val="00BD62C9"/>
    <w:rsid w:val="00BF2444"/>
    <w:rsid w:val="00BF4155"/>
    <w:rsid w:val="00C13662"/>
    <w:rsid w:val="00C160CF"/>
    <w:rsid w:val="00C20BD0"/>
    <w:rsid w:val="00C31A31"/>
    <w:rsid w:val="00C344B1"/>
    <w:rsid w:val="00C47029"/>
    <w:rsid w:val="00C73B4C"/>
    <w:rsid w:val="00C77297"/>
    <w:rsid w:val="00C9057D"/>
    <w:rsid w:val="00C93668"/>
    <w:rsid w:val="00C955D6"/>
    <w:rsid w:val="00C95AE1"/>
    <w:rsid w:val="00CA1ED1"/>
    <w:rsid w:val="00CB2C12"/>
    <w:rsid w:val="00CC253F"/>
    <w:rsid w:val="00CC4209"/>
    <w:rsid w:val="00CD5CE8"/>
    <w:rsid w:val="00CE72B1"/>
    <w:rsid w:val="00CF52F2"/>
    <w:rsid w:val="00D0691B"/>
    <w:rsid w:val="00D8329E"/>
    <w:rsid w:val="00D9244F"/>
    <w:rsid w:val="00DA00F6"/>
    <w:rsid w:val="00DB0790"/>
    <w:rsid w:val="00DB7AFD"/>
    <w:rsid w:val="00DC2C4D"/>
    <w:rsid w:val="00DE2510"/>
    <w:rsid w:val="00DF032B"/>
    <w:rsid w:val="00DF1663"/>
    <w:rsid w:val="00DF2B0A"/>
    <w:rsid w:val="00E0019B"/>
    <w:rsid w:val="00E23CA7"/>
    <w:rsid w:val="00E44548"/>
    <w:rsid w:val="00E52C21"/>
    <w:rsid w:val="00E708DA"/>
    <w:rsid w:val="00E71689"/>
    <w:rsid w:val="00E86C34"/>
    <w:rsid w:val="00EE785B"/>
    <w:rsid w:val="00EF7B66"/>
    <w:rsid w:val="00F5267C"/>
    <w:rsid w:val="00F53F3F"/>
    <w:rsid w:val="00F573BB"/>
    <w:rsid w:val="00FB1C08"/>
    <w:rsid w:val="00FD1F30"/>
    <w:rsid w:val="00FD28F3"/>
    <w:rsid w:val="00FD4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978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0246DD"/>
  </w:style>
  <w:style w:type="paragraph" w:customStyle="1" w:styleId="A160170">
    <w:name w:val="_A160170"/>
    <w:rsid w:val="004E73EE"/>
    <w:pPr>
      <w:widowControl w:val="0"/>
      <w:suppressAutoHyphens/>
      <w:spacing w:after="0" w:line="240" w:lineRule="auto"/>
      <w:ind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Monog1texto">
    <w:name w:val="Monog_1_texto"/>
    <w:qFormat/>
    <w:rsid w:val="004E73EE"/>
    <w:pPr>
      <w:widowControl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574A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574A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1A76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rsid w:val="0089788C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89788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89788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semiHidden/>
    <w:unhideWhenUsed/>
    <w:rsid w:val="00C955D6"/>
    <w:pPr>
      <w:spacing w:before="100" w:beforeAutospacing="1" w:after="100" w:afterAutospacing="1"/>
    </w:pPr>
  </w:style>
  <w:style w:type="character" w:styleId="Forte">
    <w:name w:val="Strong"/>
    <w:basedOn w:val="Fontepargpadro"/>
    <w:qFormat/>
    <w:rsid w:val="00C955D6"/>
    <w:rPr>
      <w:b/>
      <w:bCs/>
    </w:rPr>
  </w:style>
  <w:style w:type="character" w:customStyle="1" w:styleId="negrito">
    <w:name w:val="negrito"/>
    <w:rsid w:val="00497B18"/>
    <w:rPr>
      <w:b/>
    </w:rPr>
  </w:style>
  <w:style w:type="paragraph" w:customStyle="1" w:styleId="justify">
    <w:name w:val="justify"/>
    <w:rsid w:val="00497B18"/>
    <w:pPr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uiPriority w:val="99"/>
    <w:rsid w:val="00497B18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497B18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890F8-2B64-42B0-BC38-B12762239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Contabil05</dc:creator>
  <cp:lastModifiedBy>aelton</cp:lastModifiedBy>
  <cp:revision>2</cp:revision>
  <cp:lastPrinted>2019-06-03T11:51:00Z</cp:lastPrinted>
  <dcterms:created xsi:type="dcterms:W3CDTF">2019-12-20T19:34:00Z</dcterms:created>
  <dcterms:modified xsi:type="dcterms:W3CDTF">2019-12-20T19:34:00Z</dcterms:modified>
</cp:coreProperties>
</file>