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83" w:rsidRDefault="00B87283" w:rsidP="007A728E">
      <w:pPr>
        <w:spacing w:line="360" w:lineRule="auto"/>
        <w:rPr>
          <w:b/>
        </w:rPr>
      </w:pPr>
    </w:p>
    <w:p w:rsidR="00964650" w:rsidRDefault="00C77E16" w:rsidP="007A728E">
      <w:pPr>
        <w:spacing w:line="360" w:lineRule="auto"/>
        <w:rPr>
          <w:b/>
        </w:rPr>
      </w:pPr>
      <w:r>
        <w:rPr>
          <w:b/>
        </w:rPr>
        <w:t>DECRETO N 103/2019, DE 12</w:t>
      </w:r>
      <w:r w:rsidR="00964650">
        <w:rPr>
          <w:b/>
        </w:rPr>
        <w:t xml:space="preserve"> DE DEZEMBRO</w:t>
      </w:r>
      <w:proofErr w:type="gramStart"/>
      <w:r w:rsidR="00964650">
        <w:rPr>
          <w:b/>
        </w:rPr>
        <w:t xml:space="preserve">  </w:t>
      </w:r>
      <w:proofErr w:type="gramEnd"/>
      <w:r w:rsidR="00964650">
        <w:rPr>
          <w:b/>
        </w:rPr>
        <w:t>DE 2019.</w:t>
      </w:r>
    </w:p>
    <w:p w:rsidR="00C77E16" w:rsidRDefault="00C77E16" w:rsidP="00C77E16">
      <w:pPr>
        <w:ind w:right="312"/>
      </w:pPr>
    </w:p>
    <w:p w:rsidR="005E7FC9" w:rsidRDefault="005E7FC9" w:rsidP="00C77E16">
      <w:pPr>
        <w:pStyle w:val="Ttulo2"/>
        <w:ind w:left="3402" w:right="1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7FC9" w:rsidRDefault="005E7FC9" w:rsidP="00C77E16">
      <w:pPr>
        <w:pStyle w:val="Ttulo2"/>
        <w:ind w:left="3402" w:right="1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7FC9" w:rsidRDefault="005E7FC9" w:rsidP="00C77E16">
      <w:pPr>
        <w:pStyle w:val="Ttulo2"/>
        <w:ind w:left="3402" w:right="1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77E16" w:rsidRDefault="00C77E16" w:rsidP="00C77E16">
      <w:pPr>
        <w:pStyle w:val="Ttulo2"/>
        <w:ind w:left="3402" w:right="1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"DISPÕE SOBRE O DEFERIMENTO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DA LEGITIMAÇÃO FUNDIÁRIA E DA CERTIFICAÇÃO DE REGULARIZAÇÃO FUNDIÁRIA - CRF DO MUNICÍPIO DE MONTE CARLO/SC, ATRAVÉS DA LEI 13.465/2017 E DECRETO 9.310/2018; E DÁ OUTRAS PROVIDÊNCIAS".</w:t>
      </w:r>
    </w:p>
    <w:p w:rsidR="00C77E16" w:rsidRDefault="00C77E16" w:rsidP="00C77E16">
      <w:pPr>
        <w:rPr>
          <w:rFonts w:eastAsiaTheme="minorHAnsi"/>
        </w:rPr>
      </w:pPr>
    </w:p>
    <w:p w:rsidR="005E7FC9" w:rsidRDefault="005E7FC9" w:rsidP="00C77E16">
      <w:pPr>
        <w:rPr>
          <w:rFonts w:eastAsiaTheme="minorHAnsi"/>
        </w:rPr>
      </w:pPr>
    </w:p>
    <w:p w:rsidR="005E7FC9" w:rsidRDefault="005E7FC9" w:rsidP="00C77E16">
      <w:pPr>
        <w:rPr>
          <w:rFonts w:eastAsiaTheme="minorHAnsi"/>
        </w:rPr>
      </w:pPr>
    </w:p>
    <w:p w:rsidR="005E7FC9" w:rsidRDefault="005E7FC9" w:rsidP="00C77E16">
      <w:pPr>
        <w:rPr>
          <w:rFonts w:eastAsiaTheme="minorHAnsi"/>
        </w:rPr>
      </w:pPr>
    </w:p>
    <w:p w:rsidR="005E7FC9" w:rsidRDefault="005E7FC9" w:rsidP="00C77E16">
      <w:pPr>
        <w:rPr>
          <w:rFonts w:eastAsiaTheme="minorHAnsi"/>
        </w:rPr>
      </w:pPr>
    </w:p>
    <w:p w:rsidR="00C77E16" w:rsidRDefault="00C77E16" w:rsidP="00C77E16">
      <w:pPr>
        <w:spacing w:line="266" w:lineRule="auto"/>
        <w:ind w:left="-1" w:firstLine="667"/>
        <w:jc w:val="both"/>
        <w:rPr>
          <w:sz w:val="22"/>
          <w:szCs w:val="22"/>
        </w:rPr>
      </w:pPr>
      <w:r>
        <w:rPr>
          <w:b/>
        </w:rPr>
        <w:t>Sônia Salete Vedovatto,</w:t>
      </w:r>
      <w:r w:rsidR="00316DD3">
        <w:rPr>
          <w:b/>
        </w:rPr>
        <w:t xml:space="preserve"> </w:t>
      </w:r>
      <w:r>
        <w:t>Prefeita Municipal de Monte Carlo, Estado de Santa Catarina, no uso das atribuições do seu cargo, conferidas pela Lei Orgânica do Município de Monte Carlo/SC;</w:t>
      </w:r>
    </w:p>
    <w:p w:rsidR="00C77E16" w:rsidRDefault="00C77E16" w:rsidP="00C77E16">
      <w:pPr>
        <w:spacing w:line="266" w:lineRule="auto"/>
        <w:ind w:left="-1" w:firstLine="667"/>
        <w:jc w:val="both"/>
      </w:pPr>
    </w:p>
    <w:p w:rsidR="00C77E16" w:rsidRPr="00316DD3" w:rsidRDefault="00C77E16" w:rsidP="00316DD3">
      <w:pPr>
        <w:spacing w:line="360" w:lineRule="auto"/>
        <w:jc w:val="center"/>
        <w:rPr>
          <w:b/>
          <w:u w:val="single" w:color="000000"/>
        </w:rPr>
      </w:pP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45440" behindDoc="0" locked="0" layoutInCell="1" allowOverlap="0">
            <wp:simplePos x="0" y="0"/>
            <wp:positionH relativeFrom="page">
              <wp:posOffset>4333240</wp:posOffset>
            </wp:positionH>
            <wp:positionV relativeFrom="page">
              <wp:posOffset>567055</wp:posOffset>
            </wp:positionV>
            <wp:extent cx="3175" cy="3175"/>
            <wp:effectExtent l="0" t="0" r="0" b="0"/>
            <wp:wrapSquare wrapText="bothSides"/>
            <wp:docPr id="2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page">
              <wp:posOffset>4308475</wp:posOffset>
            </wp:positionH>
            <wp:positionV relativeFrom="page">
              <wp:posOffset>570230</wp:posOffset>
            </wp:positionV>
            <wp:extent cx="3175" cy="3175"/>
            <wp:effectExtent l="0" t="0" r="0" b="0"/>
            <wp:wrapSquare wrapText="bothSides"/>
            <wp:docPr id="3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page">
              <wp:posOffset>4668520</wp:posOffset>
            </wp:positionH>
            <wp:positionV relativeFrom="page">
              <wp:posOffset>725805</wp:posOffset>
            </wp:positionV>
            <wp:extent cx="3175" cy="3175"/>
            <wp:effectExtent l="0" t="0" r="0" b="0"/>
            <wp:wrapSquare wrapText="bothSides"/>
            <wp:docPr id="4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page">
              <wp:posOffset>4717415</wp:posOffset>
            </wp:positionH>
            <wp:positionV relativeFrom="page">
              <wp:posOffset>746760</wp:posOffset>
            </wp:positionV>
            <wp:extent cx="3175" cy="3175"/>
            <wp:effectExtent l="0" t="0" r="0" b="0"/>
            <wp:wrapSquare wrapText="bothSides"/>
            <wp:docPr id="5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page">
              <wp:posOffset>4790440</wp:posOffset>
            </wp:positionH>
            <wp:positionV relativeFrom="page">
              <wp:posOffset>746760</wp:posOffset>
            </wp:positionV>
            <wp:extent cx="3175" cy="3175"/>
            <wp:effectExtent l="0" t="0" r="0" b="0"/>
            <wp:wrapSquare wrapText="bothSides"/>
            <wp:docPr id="6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page">
              <wp:posOffset>4509770</wp:posOffset>
            </wp:positionH>
            <wp:positionV relativeFrom="page">
              <wp:posOffset>749935</wp:posOffset>
            </wp:positionV>
            <wp:extent cx="3175" cy="3175"/>
            <wp:effectExtent l="0" t="0" r="0" b="0"/>
            <wp:wrapSquare wrapText="bothSides"/>
            <wp:docPr id="7" name="Pictur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page">
              <wp:posOffset>4817745</wp:posOffset>
            </wp:positionH>
            <wp:positionV relativeFrom="page">
              <wp:posOffset>753110</wp:posOffset>
            </wp:positionV>
            <wp:extent cx="6350" cy="3175"/>
            <wp:effectExtent l="0" t="0" r="0" b="0"/>
            <wp:wrapSquare wrapText="bothSides"/>
            <wp:docPr id="8" name="Picture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page">
              <wp:posOffset>4790440</wp:posOffset>
            </wp:positionH>
            <wp:positionV relativeFrom="page">
              <wp:posOffset>759460</wp:posOffset>
            </wp:positionV>
            <wp:extent cx="3175" cy="3175"/>
            <wp:effectExtent l="0" t="0" r="0" b="0"/>
            <wp:wrapSquare wrapText="bothSides"/>
            <wp:docPr id="9" name="Picture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page">
              <wp:posOffset>4387850</wp:posOffset>
            </wp:positionH>
            <wp:positionV relativeFrom="page">
              <wp:posOffset>765175</wp:posOffset>
            </wp:positionV>
            <wp:extent cx="3175" cy="3175"/>
            <wp:effectExtent l="0" t="0" r="0" b="0"/>
            <wp:wrapSquare wrapText="bothSides"/>
            <wp:docPr id="10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page">
              <wp:posOffset>4424680</wp:posOffset>
            </wp:positionH>
            <wp:positionV relativeFrom="page">
              <wp:posOffset>765175</wp:posOffset>
            </wp:positionV>
            <wp:extent cx="3175" cy="3175"/>
            <wp:effectExtent l="0" t="0" r="0" b="0"/>
            <wp:wrapSquare wrapText="bothSides"/>
            <wp:docPr id="11" name="Pictur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4427220</wp:posOffset>
            </wp:positionH>
            <wp:positionV relativeFrom="page">
              <wp:posOffset>771525</wp:posOffset>
            </wp:positionV>
            <wp:extent cx="6350" cy="3175"/>
            <wp:effectExtent l="0" t="0" r="0" b="0"/>
            <wp:wrapSquare wrapText="bothSides"/>
            <wp:docPr id="12" name="Pictur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4790440</wp:posOffset>
            </wp:positionH>
            <wp:positionV relativeFrom="page">
              <wp:posOffset>771525</wp:posOffset>
            </wp:positionV>
            <wp:extent cx="3175" cy="6350"/>
            <wp:effectExtent l="0" t="0" r="0" b="0"/>
            <wp:wrapSquare wrapText="bothSides"/>
            <wp:docPr id="13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4607560</wp:posOffset>
            </wp:positionH>
            <wp:positionV relativeFrom="page">
              <wp:posOffset>774700</wp:posOffset>
            </wp:positionV>
            <wp:extent cx="3175" cy="3175"/>
            <wp:effectExtent l="0" t="0" r="0" b="0"/>
            <wp:wrapSquare wrapText="bothSides"/>
            <wp:docPr id="14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4631690</wp:posOffset>
            </wp:positionH>
            <wp:positionV relativeFrom="page">
              <wp:posOffset>774700</wp:posOffset>
            </wp:positionV>
            <wp:extent cx="3175" cy="3175"/>
            <wp:effectExtent l="0" t="0" r="0" b="0"/>
            <wp:wrapSquare wrapText="bothSides"/>
            <wp:docPr id="15" name="Picture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4717415</wp:posOffset>
            </wp:positionH>
            <wp:positionV relativeFrom="page">
              <wp:posOffset>774700</wp:posOffset>
            </wp:positionV>
            <wp:extent cx="3175" cy="3175"/>
            <wp:effectExtent l="0" t="0" r="0" b="0"/>
            <wp:wrapSquare wrapText="bothSides"/>
            <wp:docPr id="16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4625975</wp:posOffset>
            </wp:positionH>
            <wp:positionV relativeFrom="page">
              <wp:posOffset>780415</wp:posOffset>
            </wp:positionV>
            <wp:extent cx="3175" cy="3175"/>
            <wp:effectExtent l="0" t="0" r="0" b="0"/>
            <wp:wrapSquare wrapText="bothSides"/>
            <wp:docPr id="17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page">
              <wp:posOffset>4656455</wp:posOffset>
            </wp:positionH>
            <wp:positionV relativeFrom="page">
              <wp:posOffset>786765</wp:posOffset>
            </wp:positionV>
            <wp:extent cx="3175" cy="3175"/>
            <wp:effectExtent l="0" t="0" r="0" b="0"/>
            <wp:wrapSquare wrapText="bothSides"/>
            <wp:docPr id="18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page">
              <wp:posOffset>4704715</wp:posOffset>
            </wp:positionH>
            <wp:positionV relativeFrom="page">
              <wp:posOffset>786765</wp:posOffset>
            </wp:positionV>
            <wp:extent cx="3175" cy="3175"/>
            <wp:effectExtent l="0" t="0" r="0" b="0"/>
            <wp:wrapSquare wrapText="bothSides"/>
            <wp:docPr id="19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page">
              <wp:posOffset>4668520</wp:posOffset>
            </wp:positionH>
            <wp:positionV relativeFrom="page">
              <wp:posOffset>786765</wp:posOffset>
            </wp:positionV>
            <wp:extent cx="3175" cy="6350"/>
            <wp:effectExtent l="0" t="0" r="0" b="0"/>
            <wp:wrapSquare wrapText="bothSides"/>
            <wp:docPr id="20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page">
              <wp:posOffset>4628515</wp:posOffset>
            </wp:positionH>
            <wp:positionV relativeFrom="page">
              <wp:posOffset>786765</wp:posOffset>
            </wp:positionV>
            <wp:extent cx="12065" cy="8890"/>
            <wp:effectExtent l="0" t="0" r="0" b="0"/>
            <wp:wrapSquare wrapText="bothSides"/>
            <wp:docPr id="21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page">
              <wp:posOffset>4448810</wp:posOffset>
            </wp:positionH>
            <wp:positionV relativeFrom="page">
              <wp:posOffset>789940</wp:posOffset>
            </wp:positionV>
            <wp:extent cx="3175" cy="3175"/>
            <wp:effectExtent l="0" t="0" r="0" b="0"/>
            <wp:wrapSquare wrapText="bothSides"/>
            <wp:docPr id="22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page">
              <wp:posOffset>4460875</wp:posOffset>
            </wp:positionH>
            <wp:positionV relativeFrom="page">
              <wp:posOffset>789940</wp:posOffset>
            </wp:positionV>
            <wp:extent cx="3175" cy="3175"/>
            <wp:effectExtent l="0" t="0" r="0" b="0"/>
            <wp:wrapSquare wrapText="bothSides"/>
            <wp:docPr id="23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page">
              <wp:posOffset>4387850</wp:posOffset>
            </wp:positionH>
            <wp:positionV relativeFrom="page">
              <wp:posOffset>789940</wp:posOffset>
            </wp:positionV>
            <wp:extent cx="3175" cy="6350"/>
            <wp:effectExtent l="0" t="0" r="0" b="0"/>
            <wp:wrapSquare wrapText="bothSides"/>
            <wp:docPr id="24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page">
              <wp:posOffset>4433570</wp:posOffset>
            </wp:positionH>
            <wp:positionV relativeFrom="page">
              <wp:posOffset>789940</wp:posOffset>
            </wp:positionV>
            <wp:extent cx="6350" cy="6350"/>
            <wp:effectExtent l="0" t="0" r="0" b="0"/>
            <wp:wrapSquare wrapText="bothSides"/>
            <wp:docPr id="25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70016" behindDoc="0" locked="0" layoutInCell="1" allowOverlap="0">
            <wp:simplePos x="0" y="0"/>
            <wp:positionH relativeFrom="page">
              <wp:posOffset>3832860</wp:posOffset>
            </wp:positionH>
            <wp:positionV relativeFrom="page">
              <wp:posOffset>539750</wp:posOffset>
            </wp:positionV>
            <wp:extent cx="79375" cy="52070"/>
            <wp:effectExtent l="19050" t="0" r="0" b="0"/>
            <wp:wrapTopAndBottom/>
            <wp:docPr id="26" name="Picture 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DD3">
        <w:rPr>
          <w:b/>
          <w:u w:val="single" w:color="000000"/>
        </w:rPr>
        <w:t>DECRETA:</w:t>
      </w:r>
    </w:p>
    <w:p w:rsidR="00C77E16" w:rsidRDefault="00C77E16" w:rsidP="00C77E16">
      <w:pPr>
        <w:spacing w:line="360" w:lineRule="auto"/>
        <w:jc w:val="center"/>
      </w:pPr>
    </w:p>
    <w:p w:rsidR="005E7FC9" w:rsidRDefault="005E7FC9" w:rsidP="00C77E16">
      <w:pPr>
        <w:ind w:left="-1"/>
        <w:jc w:val="both"/>
      </w:pPr>
    </w:p>
    <w:p w:rsidR="00C77E16" w:rsidRDefault="00C77E16" w:rsidP="009124FA">
      <w:pPr>
        <w:ind w:left="-1" w:firstLine="710"/>
        <w:jc w:val="both"/>
      </w:pPr>
      <w:r>
        <w:t xml:space="preserve">Art. 1º- Fica decretado o Deferimento da Legitimação Fundiária e da Certificação de Regularização Fundiária — CRF, do Município de Monte Carlo/SC, através da Lei 13.465/2017 e Decreto 9.310/2018, do Loteamento Imaribo, objeto da matriculai mobiliária n° </w:t>
      </w:r>
      <w:r>
        <w:rPr>
          <w:color w:val="000000"/>
        </w:rPr>
        <w:t xml:space="preserve">11.777, </w:t>
      </w:r>
      <w:r>
        <w:t>devidamente registrada no Cartório de Registro de Imóveis da Comarca de Fraiburgo– SC,</w:t>
      </w:r>
      <w:r w:rsidR="00316DD3">
        <w:t xml:space="preserve"> </w:t>
      </w:r>
      <w:r>
        <w:t>propriedade da REFLORESTADORA MONTE CARLO LTDA.</w:t>
      </w:r>
    </w:p>
    <w:p w:rsidR="00C77E16" w:rsidRDefault="00C77E16" w:rsidP="00C77E16">
      <w:pPr>
        <w:jc w:val="both"/>
      </w:pPr>
      <w:r>
        <w:t>Em anexo segue a Certidão de Regularização Fundiária (CRF) emitida por esta municipalidade.</w:t>
      </w:r>
    </w:p>
    <w:p w:rsidR="00C77E16" w:rsidRDefault="00C77E16" w:rsidP="00C77E16">
      <w:pPr>
        <w:ind w:left="-1" w:firstLine="427"/>
        <w:jc w:val="both"/>
      </w:pPr>
    </w:p>
    <w:p w:rsidR="005E7FC9" w:rsidRDefault="005E7FC9" w:rsidP="00C77E16">
      <w:pPr>
        <w:jc w:val="both"/>
      </w:pPr>
    </w:p>
    <w:p w:rsidR="00C77E16" w:rsidRDefault="00C77E16" w:rsidP="009124FA">
      <w:pPr>
        <w:ind w:firstLine="709"/>
        <w:jc w:val="both"/>
      </w:pPr>
      <w:r>
        <w:t>Art. 2º- Conforme Artigo 53 da Lei federal 13.465/2017, parágrafo único, as ruas e servidões, este município receberá em doação para a sua efetiva manutenção.</w:t>
      </w:r>
    </w:p>
    <w:p w:rsidR="00C77E16" w:rsidRDefault="00C77E16" w:rsidP="00C77E16">
      <w:pPr>
        <w:ind w:left="-1" w:firstLine="285"/>
        <w:jc w:val="both"/>
      </w:pPr>
    </w:p>
    <w:p w:rsidR="005E7FC9" w:rsidRDefault="005E7FC9" w:rsidP="00C77E16">
      <w:pPr>
        <w:ind w:left="-1"/>
        <w:jc w:val="both"/>
      </w:pPr>
    </w:p>
    <w:p w:rsidR="00C77E16" w:rsidRDefault="00C77E16" w:rsidP="009124FA">
      <w:pPr>
        <w:ind w:left="-1" w:firstLine="710"/>
        <w:jc w:val="both"/>
        <w:rPr>
          <w:vertAlign w:val="superscript"/>
        </w:rPr>
      </w:pPr>
      <w:r>
        <w:t>Art. 3º</w:t>
      </w:r>
      <w:r>
        <w:rPr>
          <w:vertAlign w:val="superscript"/>
        </w:rPr>
        <w:t xml:space="preserve">_ </w:t>
      </w:r>
      <w:r>
        <w:t xml:space="preserve">considerando a autonomia municipal como ente federado, respaldada na lei nº 13.465/2017, que confere institucionalidade dos projetos de regularização fundiária, este município classifica o referido Loteamento de interesse social e especifico </w:t>
      </w:r>
      <w:proofErr w:type="spellStart"/>
      <w:r>
        <w:t>Reurb</w:t>
      </w:r>
      <w:proofErr w:type="spellEnd"/>
      <w:r>
        <w:t xml:space="preserve">-S e </w:t>
      </w:r>
      <w:proofErr w:type="spellStart"/>
      <w:r>
        <w:t>Reurb-</w:t>
      </w:r>
      <w:proofErr w:type="gramStart"/>
      <w:r>
        <w:t>E</w:t>
      </w:r>
      <w:proofErr w:type="spellEnd"/>
      <w:r>
        <w:t>.</w:t>
      </w:r>
      <w:proofErr w:type="gramEnd"/>
      <w:r>
        <w:t>O loteamento encontra-se apto para fins de regularização fundiária e conseqüentemente para emissão das matrículas individualizadas para cada morador, na modalidade já mencionadas, sendo este Loteamento de Interesse Social e predominantemente de Baixa Renda.</w:t>
      </w:r>
    </w:p>
    <w:p w:rsidR="00C77E16" w:rsidRDefault="00C77E16" w:rsidP="00C77E16">
      <w:pPr>
        <w:ind w:left="-1" w:firstLine="427"/>
        <w:jc w:val="both"/>
      </w:pPr>
    </w:p>
    <w:p w:rsidR="00C77E16" w:rsidRDefault="00C77E16" w:rsidP="009124FA">
      <w:pPr>
        <w:ind w:firstLine="709"/>
        <w:jc w:val="both"/>
      </w:pPr>
      <w:r>
        <w:lastRenderedPageBreak/>
        <w:t>Art. 4º</w:t>
      </w:r>
      <w:r>
        <w:rPr>
          <w:vertAlign w:val="superscript"/>
        </w:rPr>
        <w:t xml:space="preserve">_ </w:t>
      </w:r>
      <w:r>
        <w:t>Defiro a cobrança do IPTU, em nome do ocupante,</w:t>
      </w:r>
      <w:bookmarkStart w:id="0" w:name="_GoBack"/>
      <w:bookmarkEnd w:id="0"/>
      <w:r>
        <w:t xml:space="preserve"> independentemente da emissão das matriculas individualizadas, objeto da regularização Fundiária do Loteamento Imaribo.</w:t>
      </w:r>
    </w:p>
    <w:p w:rsidR="00C77E16" w:rsidRDefault="00C77E16" w:rsidP="00C77E16">
      <w:pPr>
        <w:ind w:left="-1" w:firstLine="427"/>
        <w:jc w:val="both"/>
      </w:pPr>
    </w:p>
    <w:p w:rsidR="005E7FC9" w:rsidRDefault="005E7FC9" w:rsidP="00C77E16">
      <w:pPr>
        <w:jc w:val="both"/>
      </w:pPr>
    </w:p>
    <w:p w:rsidR="00C77E16" w:rsidRDefault="00C77E16" w:rsidP="009124FA">
      <w:pPr>
        <w:ind w:firstLine="709"/>
        <w:jc w:val="both"/>
      </w:pPr>
      <w:r>
        <w:t>Art. 5</w:t>
      </w:r>
      <w:r>
        <w:rPr>
          <w:vertAlign w:val="superscript"/>
        </w:rPr>
        <w:t>º</w:t>
      </w:r>
      <w:r>
        <w:t>- Este decreto entra em vigor na data de sua publicação, revogadas as disposições em contrário especialmente o decreto nº 102/2019 de 09 de dezembro de 2019</w:t>
      </w:r>
    </w:p>
    <w:p w:rsidR="00C77E16" w:rsidRDefault="00C77E16" w:rsidP="00C77E16">
      <w:pPr>
        <w:ind w:left="-1" w:firstLine="792"/>
        <w:jc w:val="both"/>
      </w:pPr>
    </w:p>
    <w:p w:rsidR="00C77E16" w:rsidRDefault="00C77E16" w:rsidP="00C77E16">
      <w:pPr>
        <w:spacing w:line="266" w:lineRule="auto"/>
        <w:ind w:left="9" w:hanging="10"/>
        <w:jc w:val="right"/>
      </w:pPr>
    </w:p>
    <w:p w:rsidR="00C77E16" w:rsidRDefault="00C77E16" w:rsidP="005E7FC9">
      <w:pPr>
        <w:spacing w:after="544" w:line="266" w:lineRule="auto"/>
        <w:ind w:left="9" w:hanging="10"/>
      </w:pPr>
      <w:r>
        <w:t>Monte Carlo/</w:t>
      </w:r>
      <w:r w:rsidR="00316DD3">
        <w:t xml:space="preserve">SC, </w:t>
      </w:r>
      <w:fldSimple w:instr=" TIME \@ &quot;d' de 'MMMM' de 'yyyy&quot; ">
        <w:r w:rsidR="00E218CF">
          <w:rPr>
            <w:noProof/>
          </w:rPr>
          <w:t>11 de dezembro de 2019</w:t>
        </w:r>
      </w:fldSimple>
      <w:r>
        <w:t>.</w:t>
      </w:r>
    </w:p>
    <w:p w:rsidR="00C77E16" w:rsidRDefault="00C77E16" w:rsidP="00C77E16">
      <w:pPr>
        <w:spacing w:after="544" w:line="266" w:lineRule="auto"/>
        <w:ind w:left="9" w:hanging="10"/>
        <w:jc w:val="right"/>
      </w:pPr>
    </w:p>
    <w:p w:rsidR="00C77E16" w:rsidRDefault="00C77E16" w:rsidP="00C77E16">
      <w:pPr>
        <w:pStyle w:val="Cabealh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77E16" w:rsidRDefault="00C77E16" w:rsidP="00C77E16">
      <w:pPr>
        <w:jc w:val="center"/>
        <w:rPr>
          <w:b/>
        </w:rPr>
      </w:pPr>
      <w:r>
        <w:rPr>
          <w:b/>
        </w:rPr>
        <w:t>Sônia Salete Vedovatto</w:t>
      </w:r>
    </w:p>
    <w:p w:rsidR="00C77E16" w:rsidRDefault="00C77E16" w:rsidP="00C77E16">
      <w:pPr>
        <w:jc w:val="center"/>
      </w:pPr>
      <w:r>
        <w:t>Prefe</w:t>
      </w:r>
      <w:r w:rsidR="006D5A51">
        <w:t>ita Municipal</w:t>
      </w:r>
    </w:p>
    <w:p w:rsidR="00C77E16" w:rsidRDefault="00C77E16" w:rsidP="007A728E">
      <w:pPr>
        <w:spacing w:line="360" w:lineRule="auto"/>
        <w:rPr>
          <w:b/>
        </w:rPr>
      </w:pPr>
    </w:p>
    <w:p w:rsidR="00B3506F" w:rsidRDefault="00B3506F" w:rsidP="007A728E">
      <w:pPr>
        <w:spacing w:line="360" w:lineRule="auto"/>
        <w:rPr>
          <w:b/>
        </w:rPr>
      </w:pPr>
    </w:p>
    <w:p w:rsidR="00B87283" w:rsidRDefault="00B87283" w:rsidP="00B3506F">
      <w:pPr>
        <w:spacing w:line="360" w:lineRule="auto"/>
        <w:ind w:firstLine="709"/>
        <w:jc w:val="both"/>
        <w:rPr>
          <w:b/>
        </w:rPr>
      </w:pPr>
    </w:p>
    <w:sectPr w:rsidR="00B87283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40BC7"/>
    <w:rsid w:val="00047EE1"/>
    <w:rsid w:val="000573C4"/>
    <w:rsid w:val="0006000E"/>
    <w:rsid w:val="00067446"/>
    <w:rsid w:val="00085B78"/>
    <w:rsid w:val="00090F9C"/>
    <w:rsid w:val="000A071C"/>
    <w:rsid w:val="000A33F8"/>
    <w:rsid w:val="000A51CC"/>
    <w:rsid w:val="000C5E77"/>
    <w:rsid w:val="000E58F0"/>
    <w:rsid w:val="001208A3"/>
    <w:rsid w:val="00131CE4"/>
    <w:rsid w:val="00156656"/>
    <w:rsid w:val="00161782"/>
    <w:rsid w:val="00162647"/>
    <w:rsid w:val="001A4F97"/>
    <w:rsid w:val="001A763D"/>
    <w:rsid w:val="001D2F7D"/>
    <w:rsid w:val="001E1B46"/>
    <w:rsid w:val="001E2E43"/>
    <w:rsid w:val="001F0220"/>
    <w:rsid w:val="001F0513"/>
    <w:rsid w:val="001F32DB"/>
    <w:rsid w:val="001F44E5"/>
    <w:rsid w:val="001F73EC"/>
    <w:rsid w:val="002164BD"/>
    <w:rsid w:val="00226A78"/>
    <w:rsid w:val="00257DBF"/>
    <w:rsid w:val="002610BE"/>
    <w:rsid w:val="00274D1D"/>
    <w:rsid w:val="002D110D"/>
    <w:rsid w:val="002E7698"/>
    <w:rsid w:val="002E78EE"/>
    <w:rsid w:val="00316DD3"/>
    <w:rsid w:val="00320C44"/>
    <w:rsid w:val="00322E45"/>
    <w:rsid w:val="003305A7"/>
    <w:rsid w:val="00336C1A"/>
    <w:rsid w:val="00337C01"/>
    <w:rsid w:val="00341BFA"/>
    <w:rsid w:val="00344671"/>
    <w:rsid w:val="00384CBE"/>
    <w:rsid w:val="003915D5"/>
    <w:rsid w:val="003A2969"/>
    <w:rsid w:val="003A4482"/>
    <w:rsid w:val="003B1DB1"/>
    <w:rsid w:val="003C2AF3"/>
    <w:rsid w:val="003D3BB1"/>
    <w:rsid w:val="003E1165"/>
    <w:rsid w:val="003E13D9"/>
    <w:rsid w:val="003F061F"/>
    <w:rsid w:val="003F61B1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02CD1"/>
    <w:rsid w:val="0052278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35BC"/>
    <w:rsid w:val="005C5A39"/>
    <w:rsid w:val="005D20FA"/>
    <w:rsid w:val="005E11D0"/>
    <w:rsid w:val="005E54E8"/>
    <w:rsid w:val="005E643F"/>
    <w:rsid w:val="005E7FC9"/>
    <w:rsid w:val="0060020C"/>
    <w:rsid w:val="00620F98"/>
    <w:rsid w:val="0062226A"/>
    <w:rsid w:val="00632740"/>
    <w:rsid w:val="006332C7"/>
    <w:rsid w:val="00634A27"/>
    <w:rsid w:val="00645AB2"/>
    <w:rsid w:val="00665D9D"/>
    <w:rsid w:val="00672E04"/>
    <w:rsid w:val="0067602D"/>
    <w:rsid w:val="00683C57"/>
    <w:rsid w:val="00684843"/>
    <w:rsid w:val="006854BF"/>
    <w:rsid w:val="00692FDE"/>
    <w:rsid w:val="00695EA2"/>
    <w:rsid w:val="006C0B6E"/>
    <w:rsid w:val="006C36A4"/>
    <w:rsid w:val="006D53CD"/>
    <w:rsid w:val="006D5A51"/>
    <w:rsid w:val="006E0AC8"/>
    <w:rsid w:val="006E5E00"/>
    <w:rsid w:val="006F4330"/>
    <w:rsid w:val="00713C95"/>
    <w:rsid w:val="007153A5"/>
    <w:rsid w:val="007178EF"/>
    <w:rsid w:val="00720F89"/>
    <w:rsid w:val="00721BDB"/>
    <w:rsid w:val="00735824"/>
    <w:rsid w:val="00740A36"/>
    <w:rsid w:val="00745A77"/>
    <w:rsid w:val="00760588"/>
    <w:rsid w:val="00767AF4"/>
    <w:rsid w:val="007707B2"/>
    <w:rsid w:val="0078249A"/>
    <w:rsid w:val="00787B59"/>
    <w:rsid w:val="007A728E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028D"/>
    <w:rsid w:val="008C61E3"/>
    <w:rsid w:val="008D011A"/>
    <w:rsid w:val="008D34D2"/>
    <w:rsid w:val="008E77A7"/>
    <w:rsid w:val="008F4542"/>
    <w:rsid w:val="00906573"/>
    <w:rsid w:val="009124FA"/>
    <w:rsid w:val="00914134"/>
    <w:rsid w:val="009141E4"/>
    <w:rsid w:val="0092347F"/>
    <w:rsid w:val="00932B6D"/>
    <w:rsid w:val="00933DDF"/>
    <w:rsid w:val="00934385"/>
    <w:rsid w:val="009475AD"/>
    <w:rsid w:val="00947E05"/>
    <w:rsid w:val="00952560"/>
    <w:rsid w:val="00952E45"/>
    <w:rsid w:val="00953AF3"/>
    <w:rsid w:val="00956807"/>
    <w:rsid w:val="00964650"/>
    <w:rsid w:val="00975795"/>
    <w:rsid w:val="00986EA4"/>
    <w:rsid w:val="009A3308"/>
    <w:rsid w:val="009C426C"/>
    <w:rsid w:val="009D5492"/>
    <w:rsid w:val="009E54B9"/>
    <w:rsid w:val="00A033CD"/>
    <w:rsid w:val="00A05C57"/>
    <w:rsid w:val="00A1069A"/>
    <w:rsid w:val="00A23B54"/>
    <w:rsid w:val="00A3705C"/>
    <w:rsid w:val="00A7138B"/>
    <w:rsid w:val="00A74156"/>
    <w:rsid w:val="00AB7F37"/>
    <w:rsid w:val="00AC5534"/>
    <w:rsid w:val="00AF47A6"/>
    <w:rsid w:val="00B25A06"/>
    <w:rsid w:val="00B3506F"/>
    <w:rsid w:val="00B3522F"/>
    <w:rsid w:val="00B44F03"/>
    <w:rsid w:val="00B46D40"/>
    <w:rsid w:val="00B50326"/>
    <w:rsid w:val="00B56E59"/>
    <w:rsid w:val="00B6574A"/>
    <w:rsid w:val="00B76D9C"/>
    <w:rsid w:val="00B87283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BF69E5"/>
    <w:rsid w:val="00C06377"/>
    <w:rsid w:val="00C13662"/>
    <w:rsid w:val="00C160CF"/>
    <w:rsid w:val="00C20BD0"/>
    <w:rsid w:val="00C31A31"/>
    <w:rsid w:val="00C32569"/>
    <w:rsid w:val="00C344B1"/>
    <w:rsid w:val="00C47029"/>
    <w:rsid w:val="00C50074"/>
    <w:rsid w:val="00C57FB9"/>
    <w:rsid w:val="00C73B4C"/>
    <w:rsid w:val="00C77297"/>
    <w:rsid w:val="00C77E16"/>
    <w:rsid w:val="00C9057D"/>
    <w:rsid w:val="00C92CE4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18E1"/>
    <w:rsid w:val="00CF52F2"/>
    <w:rsid w:val="00D0691B"/>
    <w:rsid w:val="00D121C8"/>
    <w:rsid w:val="00D20810"/>
    <w:rsid w:val="00D4775A"/>
    <w:rsid w:val="00D61DE2"/>
    <w:rsid w:val="00D8329E"/>
    <w:rsid w:val="00D907C9"/>
    <w:rsid w:val="00D9244F"/>
    <w:rsid w:val="00D94B44"/>
    <w:rsid w:val="00DA00F6"/>
    <w:rsid w:val="00DB0790"/>
    <w:rsid w:val="00DB7AFD"/>
    <w:rsid w:val="00DC23B1"/>
    <w:rsid w:val="00DC2C4D"/>
    <w:rsid w:val="00DE2510"/>
    <w:rsid w:val="00DF032B"/>
    <w:rsid w:val="00DF1663"/>
    <w:rsid w:val="00DF2B0A"/>
    <w:rsid w:val="00E0019B"/>
    <w:rsid w:val="00E218CF"/>
    <w:rsid w:val="00E23CA7"/>
    <w:rsid w:val="00E44548"/>
    <w:rsid w:val="00E45475"/>
    <w:rsid w:val="00E52C21"/>
    <w:rsid w:val="00E61CF9"/>
    <w:rsid w:val="00E708DA"/>
    <w:rsid w:val="00E71689"/>
    <w:rsid w:val="00E86A58"/>
    <w:rsid w:val="00E86C34"/>
    <w:rsid w:val="00E94614"/>
    <w:rsid w:val="00EA694D"/>
    <w:rsid w:val="00EC6E9A"/>
    <w:rsid w:val="00ED3A94"/>
    <w:rsid w:val="00EE785B"/>
    <w:rsid w:val="00EF0C6E"/>
    <w:rsid w:val="00EF7B66"/>
    <w:rsid w:val="00F0020A"/>
    <w:rsid w:val="00F06A27"/>
    <w:rsid w:val="00F308C0"/>
    <w:rsid w:val="00F42406"/>
    <w:rsid w:val="00F4416C"/>
    <w:rsid w:val="00F51F94"/>
    <w:rsid w:val="00F5267C"/>
    <w:rsid w:val="00F53F3F"/>
    <w:rsid w:val="00FB1C08"/>
    <w:rsid w:val="00FC3122"/>
    <w:rsid w:val="00FD1F30"/>
    <w:rsid w:val="00FD28F3"/>
    <w:rsid w:val="00FD46D1"/>
    <w:rsid w:val="00FD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7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77E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7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129</cp:revision>
  <cp:lastPrinted>2019-12-11T13:19:00Z</cp:lastPrinted>
  <dcterms:created xsi:type="dcterms:W3CDTF">2019-05-09T12:41:00Z</dcterms:created>
  <dcterms:modified xsi:type="dcterms:W3CDTF">2019-12-11T13:19:00Z</dcterms:modified>
</cp:coreProperties>
</file>