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6" w:rsidRDefault="00B74376" w:rsidP="00B74376">
      <w:pPr>
        <w:spacing w:line="360" w:lineRule="auto"/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N° 083/2019, DE 25 DE OUTUBRO DE 2019.</w:t>
      </w:r>
    </w:p>
    <w:p w:rsidR="00B74376" w:rsidRDefault="00B74376" w:rsidP="00B74376">
      <w:pPr>
        <w:spacing w:line="360" w:lineRule="auto"/>
        <w:ind w:firstLine="708"/>
        <w:contextualSpacing/>
        <w:jc w:val="both"/>
        <w:rPr>
          <w:rFonts w:ascii="Arial" w:hAnsi="Arial" w:cs="Arial"/>
          <w:b/>
        </w:rPr>
      </w:pPr>
    </w:p>
    <w:p w:rsidR="00B74376" w:rsidRDefault="00B74376" w:rsidP="00B74376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:rsidR="00B74376" w:rsidRDefault="00B74376" w:rsidP="00B74376">
      <w:pPr>
        <w:tabs>
          <w:tab w:val="left" w:pos="3544"/>
        </w:tabs>
        <w:spacing w:line="360" w:lineRule="auto"/>
        <w:ind w:left="340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“DISPÕE SOBRE A NOMEAÇÃO DOS MEMBROS DO CONSELHO MUNICIPAL DE DESENVOLVIMENTO RURAL SUSTENTÁVEL E DÁ OUTRAS PROVIDÊNCIAS”.</w:t>
      </w:r>
    </w:p>
    <w:p w:rsidR="00B74376" w:rsidRDefault="00B74376" w:rsidP="00B74376">
      <w:pPr>
        <w:jc w:val="both"/>
        <w:rPr>
          <w:rFonts w:ascii="Arial" w:hAnsi="Arial" w:cs="Arial"/>
          <w:b/>
        </w:rPr>
      </w:pPr>
    </w:p>
    <w:p w:rsidR="00B74376" w:rsidRDefault="00B74376" w:rsidP="00B74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SONIA SALETE VEDOVATTO</w:t>
      </w:r>
      <w:r>
        <w:rPr>
          <w:rFonts w:ascii="Arial" w:hAnsi="Arial" w:cs="Arial"/>
        </w:rPr>
        <w:t>, Prefeita Municipal do município de Monte Carlo, Estado de Santa Catarina, no uso de suas atribuições legais, e com o fundamento na Lei Orgânica Municipal e demais legislações pertinentes, em especial a Lei Municipal n° 1003, de 07 de junho de 2016:</w:t>
      </w:r>
    </w:p>
    <w:p w:rsidR="00B74376" w:rsidRDefault="00B74376" w:rsidP="00B74376">
      <w:pPr>
        <w:ind w:firstLine="709"/>
        <w:jc w:val="both"/>
        <w:rPr>
          <w:rFonts w:ascii="Arial" w:hAnsi="Arial" w:cs="Arial"/>
        </w:rPr>
      </w:pPr>
    </w:p>
    <w:p w:rsidR="00B74376" w:rsidRDefault="00B74376" w:rsidP="00B74376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DECRETA:</w:t>
      </w:r>
    </w:p>
    <w:p w:rsidR="00B74376" w:rsidRDefault="00B74376" w:rsidP="00B74376">
      <w:pPr>
        <w:ind w:firstLine="540"/>
        <w:jc w:val="both"/>
        <w:rPr>
          <w:rFonts w:ascii="Arial" w:hAnsi="Arial" w:cs="Arial"/>
          <w:b/>
        </w:rPr>
      </w:pPr>
    </w:p>
    <w:p w:rsidR="00B74376" w:rsidRDefault="00B74376" w:rsidP="00B7437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Art. 1º. </w:t>
      </w:r>
      <w:r>
        <w:rPr>
          <w:rFonts w:ascii="Arial" w:hAnsi="Arial" w:cs="Arial"/>
          <w:color w:val="000000"/>
        </w:rPr>
        <w:t>Ficam nomeados para compor o Conselho Municipal de Desenvolvimento Rural Sustentável, os seguintes membros: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– JOSÉ CARLOS DA LUZ, </w:t>
      </w:r>
      <w:r>
        <w:rPr>
          <w:rFonts w:ascii="Arial" w:hAnsi="Arial" w:cs="Arial"/>
        </w:rPr>
        <w:t>representante da Secretaria Municipal de Agricultura;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– MARIA CRISTINA DICK RIGO, </w:t>
      </w:r>
      <w:r>
        <w:rPr>
          <w:rFonts w:ascii="Arial" w:hAnsi="Arial" w:cs="Arial"/>
        </w:rPr>
        <w:t xml:space="preserve">como membro titular. </w:t>
      </w:r>
      <w:r>
        <w:rPr>
          <w:rFonts w:ascii="Arial" w:hAnsi="Arial" w:cs="Arial"/>
          <w:b/>
        </w:rPr>
        <w:t xml:space="preserve">JOEL DE OLIVEIRA, </w:t>
      </w:r>
      <w:r>
        <w:rPr>
          <w:rFonts w:ascii="Arial" w:hAnsi="Arial" w:cs="Arial"/>
        </w:rPr>
        <w:t>como membro suplente. Representantes indicado pela Câmara de Vereadores, mediante deliberação do plenário;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– ROMULO AMARAL, </w:t>
      </w:r>
      <w:r>
        <w:rPr>
          <w:rFonts w:ascii="Arial" w:hAnsi="Arial" w:cs="Arial"/>
        </w:rPr>
        <w:t>representante da EPAGRI – Empresa de Pesquisa Agropecuária e de Extensão Rural de Santa Catarina;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– ALCIDES DE MORAIS, </w:t>
      </w:r>
      <w:r>
        <w:rPr>
          <w:rFonts w:ascii="Arial" w:hAnsi="Arial" w:cs="Arial"/>
        </w:rPr>
        <w:t>representante do Sindicato dos Trabalhadores Rurais de Monte Carlo;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–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ADM – ADILSON JAIR FEZOLI, </w:t>
      </w:r>
      <w:r>
        <w:rPr>
          <w:rFonts w:ascii="Arial" w:hAnsi="Arial" w:cs="Arial"/>
        </w:rPr>
        <w:t>um representante de cada Associação de Agricultores, devidamente constituída e em funcionamento no município de Monte Carlo;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 – </w:t>
      </w:r>
      <w:r>
        <w:rPr>
          <w:rFonts w:ascii="Arial" w:hAnsi="Arial" w:cs="Arial"/>
        </w:rPr>
        <w:t>um representante de cada localidade ou comunidade rural organizada e existente no interior do município de Monte Carlo, tais como:</w:t>
      </w:r>
    </w:p>
    <w:p w:rsidR="00B74376" w:rsidRDefault="00B74376" w:rsidP="00B7437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Representantes das localidades ou comunidades interioranas de Butiazinho: </w:t>
      </w:r>
      <w:r>
        <w:rPr>
          <w:rFonts w:ascii="Arial" w:hAnsi="Arial" w:cs="Arial"/>
          <w:b/>
          <w:sz w:val="24"/>
          <w:szCs w:val="24"/>
        </w:rPr>
        <w:t>OSNI RODRIGUES, ORIPES VEIGA</w:t>
      </w:r>
      <w:r>
        <w:rPr>
          <w:rFonts w:ascii="Arial" w:hAnsi="Arial" w:cs="Arial"/>
          <w:sz w:val="24"/>
          <w:szCs w:val="24"/>
        </w:rPr>
        <w:t xml:space="preserve">, Vila Arlete: </w:t>
      </w:r>
      <w:r>
        <w:rPr>
          <w:rFonts w:ascii="Arial" w:hAnsi="Arial" w:cs="Arial"/>
          <w:b/>
          <w:sz w:val="24"/>
          <w:szCs w:val="24"/>
        </w:rPr>
        <w:t>MILTON SANTOS, VALDIR RODRIGUES</w:t>
      </w:r>
      <w:r>
        <w:rPr>
          <w:rFonts w:ascii="Arial" w:hAnsi="Arial" w:cs="Arial"/>
          <w:sz w:val="24"/>
          <w:szCs w:val="24"/>
        </w:rPr>
        <w:t xml:space="preserve">, Linha Morais: </w:t>
      </w:r>
      <w:r>
        <w:rPr>
          <w:rFonts w:ascii="Arial" w:hAnsi="Arial" w:cs="Arial"/>
          <w:b/>
          <w:sz w:val="24"/>
          <w:szCs w:val="24"/>
        </w:rPr>
        <w:t xml:space="preserve">VILMAR FAQUIM, MILTON XAVIER DE LIS </w:t>
      </w:r>
      <w:r>
        <w:rPr>
          <w:rFonts w:ascii="Arial" w:hAnsi="Arial" w:cs="Arial"/>
          <w:sz w:val="24"/>
          <w:szCs w:val="24"/>
        </w:rPr>
        <w:t xml:space="preserve">e Linha Vicente: </w:t>
      </w:r>
      <w:r>
        <w:rPr>
          <w:rFonts w:ascii="Arial" w:hAnsi="Arial" w:cs="Arial"/>
          <w:b/>
          <w:sz w:val="24"/>
          <w:szCs w:val="24"/>
        </w:rPr>
        <w:t>JUCELEI MAZZUCO, EDELMAR DOS SANTOS</w:t>
      </w:r>
      <w:r>
        <w:rPr>
          <w:rFonts w:ascii="Arial" w:hAnsi="Arial" w:cs="Arial"/>
          <w:sz w:val="24"/>
          <w:szCs w:val="24"/>
        </w:rPr>
        <w:t>;</w:t>
      </w:r>
    </w:p>
    <w:p w:rsidR="00B74376" w:rsidRDefault="00B74376" w:rsidP="00B7437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FITA WAISS – </w:t>
      </w:r>
      <w:r>
        <w:rPr>
          <w:rFonts w:ascii="Arial" w:hAnsi="Arial" w:cs="Arial"/>
          <w:b/>
          <w:sz w:val="24"/>
          <w:szCs w:val="24"/>
        </w:rPr>
        <w:t>IOLANDA SIQUEIRA, JURACEMA CAMPOS</w:t>
      </w:r>
      <w:r>
        <w:rPr>
          <w:rFonts w:ascii="Arial" w:hAnsi="Arial" w:cs="Arial"/>
          <w:sz w:val="24"/>
          <w:szCs w:val="24"/>
        </w:rPr>
        <w:t xml:space="preserve">; IMASA – </w:t>
      </w:r>
      <w:r>
        <w:rPr>
          <w:rFonts w:ascii="Arial" w:hAnsi="Arial" w:cs="Arial"/>
          <w:b/>
          <w:sz w:val="24"/>
          <w:szCs w:val="24"/>
        </w:rPr>
        <w:t>JANICE APARECIDA DA SILVA</w:t>
      </w:r>
      <w:r>
        <w:rPr>
          <w:rFonts w:ascii="Arial" w:hAnsi="Arial" w:cs="Arial"/>
          <w:sz w:val="24"/>
          <w:szCs w:val="24"/>
        </w:rPr>
        <w:t>, representantes de outras comunidades, não relacionadas no Item “a” do Inciso VI, que manifestarem o desejo de participação no Conselho e que forem indicados e admitidos no mesmo, na forma disciplinada no seu Regimento interno.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- </w:t>
      </w:r>
      <w:r>
        <w:rPr>
          <w:rFonts w:ascii="Arial" w:hAnsi="Arial" w:cs="Arial"/>
        </w:rPr>
        <w:t xml:space="preserve">Os membros do Conselho Municipal de Desenvolvimento Rural Sustentável deverão tomar posse no prazo de 15 (quinze) dias e terão mandato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anos.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</w:p>
    <w:p w:rsidR="00B74376" w:rsidRDefault="00B74376" w:rsidP="00B743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Este Decreto entrará em vigor na data de sua publicação.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Revogam-se as disposições em contrário.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Monte Carlo, 25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outubro de 2019.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Registre-se. Publique-se. Cumpre-se.</w:t>
      </w: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both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center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center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center"/>
        <w:rPr>
          <w:rFonts w:ascii="Arial" w:hAnsi="Arial" w:cs="Arial"/>
        </w:rPr>
      </w:pPr>
    </w:p>
    <w:p w:rsidR="00B74376" w:rsidRDefault="00B74376" w:rsidP="00B74376">
      <w:pPr>
        <w:spacing w:line="360" w:lineRule="auto"/>
        <w:contextualSpacing/>
        <w:jc w:val="center"/>
        <w:rPr>
          <w:rFonts w:ascii="Arial" w:hAnsi="Arial" w:cs="Arial"/>
        </w:rPr>
      </w:pPr>
    </w:p>
    <w:p w:rsidR="00B74376" w:rsidRDefault="00B74376" w:rsidP="00B7437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B74376" w:rsidRDefault="00B74376" w:rsidP="00B7437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SONIA SALETE VEDOVATTO</w:t>
      </w:r>
    </w:p>
    <w:p w:rsidR="00B74376" w:rsidRDefault="00B74376" w:rsidP="00B7437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 de Monte Carlo</w:t>
      </w:r>
    </w:p>
    <w:p w:rsidR="00B74376" w:rsidRDefault="00B74376" w:rsidP="00B74376">
      <w:pPr>
        <w:spacing w:line="360" w:lineRule="auto"/>
        <w:ind w:left="405"/>
        <w:contextualSpacing/>
        <w:jc w:val="center"/>
        <w:rPr>
          <w:rFonts w:ascii="Arial" w:hAnsi="Arial" w:cs="Arial"/>
        </w:rPr>
      </w:pPr>
    </w:p>
    <w:p w:rsidR="00B74376" w:rsidRDefault="00B74376" w:rsidP="00B74376">
      <w:pPr>
        <w:rPr>
          <w:rFonts w:ascii="Arial" w:hAnsi="Arial" w:cs="Arial"/>
          <w:sz w:val="22"/>
          <w:szCs w:val="22"/>
        </w:rPr>
      </w:pPr>
    </w:p>
    <w:p w:rsidR="00A033CD" w:rsidRPr="006C697A" w:rsidRDefault="00A033CD" w:rsidP="006C697A"/>
    <w:sectPr w:rsidR="00A033CD" w:rsidRPr="006C697A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D1"/>
    <w:multiLevelType w:val="hybridMultilevel"/>
    <w:tmpl w:val="CFBE4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513"/>
    <w:rsid w:val="001F32DB"/>
    <w:rsid w:val="00226A78"/>
    <w:rsid w:val="002610BE"/>
    <w:rsid w:val="00274D1D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52C1B"/>
    <w:rsid w:val="00665D9D"/>
    <w:rsid w:val="00672E04"/>
    <w:rsid w:val="0067602D"/>
    <w:rsid w:val="00684843"/>
    <w:rsid w:val="006854BF"/>
    <w:rsid w:val="00692FDE"/>
    <w:rsid w:val="006C0B6E"/>
    <w:rsid w:val="006C36A4"/>
    <w:rsid w:val="006C697A"/>
    <w:rsid w:val="006D53CD"/>
    <w:rsid w:val="006E0AC8"/>
    <w:rsid w:val="006E5E00"/>
    <w:rsid w:val="006F433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23B54"/>
    <w:rsid w:val="00A3705C"/>
    <w:rsid w:val="00A74156"/>
    <w:rsid w:val="00AB7F37"/>
    <w:rsid w:val="00AC5534"/>
    <w:rsid w:val="00B25A06"/>
    <w:rsid w:val="00B3522F"/>
    <w:rsid w:val="00B44F03"/>
    <w:rsid w:val="00B46D40"/>
    <w:rsid w:val="00B56E59"/>
    <w:rsid w:val="00B6574A"/>
    <w:rsid w:val="00B74376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B743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78</cp:revision>
  <cp:lastPrinted>2019-10-22T13:36:00Z</cp:lastPrinted>
  <dcterms:created xsi:type="dcterms:W3CDTF">2019-05-09T12:41:00Z</dcterms:created>
  <dcterms:modified xsi:type="dcterms:W3CDTF">2019-10-25T17:56:00Z</dcterms:modified>
</cp:coreProperties>
</file>