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E4" w:rsidRDefault="002B77E4" w:rsidP="002B77E4">
      <w:pPr>
        <w:spacing w:line="276" w:lineRule="auto"/>
        <w:jc w:val="both"/>
        <w:rPr>
          <w:b/>
        </w:rPr>
      </w:pPr>
    </w:p>
    <w:p w:rsidR="002B77E4" w:rsidRDefault="002B77E4" w:rsidP="002B77E4">
      <w:pPr>
        <w:spacing w:line="276" w:lineRule="auto"/>
        <w:jc w:val="both"/>
        <w:rPr>
          <w:b/>
        </w:rPr>
      </w:pPr>
    </w:p>
    <w:p w:rsidR="002B77E4" w:rsidRDefault="002B77E4" w:rsidP="002B77E4">
      <w:pPr>
        <w:spacing w:line="276" w:lineRule="auto"/>
        <w:jc w:val="both"/>
        <w:rPr>
          <w:b/>
        </w:rPr>
      </w:pPr>
      <w:r>
        <w:rPr>
          <w:b/>
        </w:rPr>
        <w:t>DECRETO Nº 81/2019, DE 23 DE OUTUBRO DE 2019</w:t>
      </w:r>
    </w:p>
    <w:p w:rsidR="002B77E4" w:rsidRDefault="002B77E4" w:rsidP="002B77E4">
      <w:pPr>
        <w:spacing w:line="276" w:lineRule="auto"/>
        <w:jc w:val="both"/>
        <w:rPr>
          <w:b/>
        </w:rPr>
      </w:pPr>
    </w:p>
    <w:p w:rsidR="002B77E4" w:rsidRDefault="002B77E4" w:rsidP="002B77E4">
      <w:pPr>
        <w:spacing w:line="276" w:lineRule="auto"/>
        <w:jc w:val="both"/>
        <w:rPr>
          <w:b/>
        </w:rPr>
      </w:pPr>
    </w:p>
    <w:p w:rsidR="002B77E4" w:rsidRDefault="002B77E4" w:rsidP="002B77E4">
      <w:pPr>
        <w:spacing w:line="276" w:lineRule="auto"/>
        <w:ind w:left="3260"/>
        <w:jc w:val="both"/>
        <w:rPr>
          <w:b/>
        </w:rPr>
      </w:pPr>
    </w:p>
    <w:p w:rsidR="002B77E4" w:rsidRDefault="002B77E4" w:rsidP="002B77E4">
      <w:pPr>
        <w:spacing w:line="276" w:lineRule="auto"/>
        <w:ind w:left="3260"/>
        <w:jc w:val="both"/>
      </w:pPr>
      <w:r>
        <w:rPr>
          <w:b/>
        </w:rPr>
        <w:t>FIXA O VALOR DA REQUISIÇÃO DE PEQUENO VALOR (RPV) PARA O MUNICÍPIO DE MONTE CARLO-SC.</w:t>
      </w:r>
    </w:p>
    <w:p w:rsidR="002B77E4" w:rsidRDefault="002B77E4" w:rsidP="002B77E4">
      <w:pPr>
        <w:spacing w:line="276" w:lineRule="auto"/>
        <w:jc w:val="both"/>
      </w:pPr>
    </w:p>
    <w:p w:rsidR="002B77E4" w:rsidRDefault="002B77E4" w:rsidP="002B77E4">
      <w:pPr>
        <w:spacing w:line="276" w:lineRule="auto"/>
        <w:jc w:val="both"/>
      </w:pPr>
    </w:p>
    <w:p w:rsidR="002B77E4" w:rsidRDefault="002B77E4" w:rsidP="002B77E4">
      <w:pPr>
        <w:spacing w:line="276" w:lineRule="auto"/>
        <w:ind w:firstLine="709"/>
        <w:jc w:val="both"/>
      </w:pPr>
      <w:r>
        <w:rPr>
          <w:b/>
        </w:rPr>
        <w:t xml:space="preserve">SONIA SALETE VEDOVATTO, </w:t>
      </w:r>
      <w:r>
        <w:t xml:space="preserve">Prefeita Municipal de Monte Carlo, Estado de Santa Catarina, no uso de suas atribuições legais e nos termos da Lei Orgânica Municipal, com fundamento na Lei Municipal nº 807, de </w:t>
      </w:r>
      <w:proofErr w:type="gramStart"/>
      <w:r>
        <w:t>8</w:t>
      </w:r>
      <w:proofErr w:type="gramEnd"/>
      <w:r>
        <w:t xml:space="preserve"> de novembro de 2011,</w:t>
      </w:r>
    </w:p>
    <w:p w:rsidR="002B77E4" w:rsidRDefault="002B77E4" w:rsidP="002B77E4">
      <w:pPr>
        <w:spacing w:line="276" w:lineRule="auto"/>
        <w:ind w:firstLine="709"/>
        <w:jc w:val="both"/>
      </w:pPr>
    </w:p>
    <w:p w:rsidR="002B77E4" w:rsidRDefault="002B77E4" w:rsidP="002B77E4">
      <w:pPr>
        <w:spacing w:line="276" w:lineRule="auto"/>
        <w:ind w:firstLine="709"/>
        <w:jc w:val="center"/>
        <w:rPr>
          <w:b/>
        </w:rPr>
      </w:pPr>
      <w:r>
        <w:rPr>
          <w:b/>
        </w:rPr>
        <w:t>DECRETA:</w:t>
      </w:r>
    </w:p>
    <w:p w:rsidR="002B77E4" w:rsidRDefault="002B77E4" w:rsidP="002B77E4">
      <w:pPr>
        <w:spacing w:line="276" w:lineRule="auto"/>
        <w:ind w:firstLine="709"/>
        <w:jc w:val="both"/>
      </w:pPr>
    </w:p>
    <w:p w:rsidR="002B77E4" w:rsidRDefault="002B77E4" w:rsidP="002B77E4">
      <w:pPr>
        <w:spacing w:line="276" w:lineRule="auto"/>
        <w:ind w:firstLine="709"/>
        <w:jc w:val="both"/>
        <w:rPr>
          <w:b/>
        </w:rPr>
      </w:pPr>
    </w:p>
    <w:p w:rsidR="002B77E4" w:rsidRDefault="002B77E4" w:rsidP="002B77E4">
      <w:pPr>
        <w:spacing w:line="276" w:lineRule="auto"/>
        <w:ind w:firstLine="709"/>
        <w:jc w:val="both"/>
      </w:pPr>
      <w:r>
        <w:rPr>
          <w:b/>
        </w:rPr>
        <w:t xml:space="preserve">Art. 1º. </w:t>
      </w:r>
      <w:r>
        <w:t>Fica estipulado, para o ano de 2019, nos termos do art. 1º, § 1º, da Lei Municipal nº 807/2011, com redação dada pela Lei Municipal nº 1.055, de 25 de maio de 2017, o valor da Requisição de Pequeno Valor (RPV) em R$ 5.839,45 (</w:t>
      </w:r>
      <w:proofErr w:type="gramStart"/>
      <w:r>
        <w:t>cinco mil, oitocentos e trinta e nove reais e quarenta e cinco centavos</w:t>
      </w:r>
      <w:proofErr w:type="gramEnd"/>
      <w:r>
        <w:t>).</w:t>
      </w:r>
    </w:p>
    <w:p w:rsidR="002B77E4" w:rsidRDefault="002B77E4" w:rsidP="002B77E4">
      <w:pPr>
        <w:spacing w:line="276" w:lineRule="auto"/>
        <w:ind w:firstLine="709"/>
        <w:jc w:val="both"/>
      </w:pPr>
    </w:p>
    <w:p w:rsidR="002B77E4" w:rsidRDefault="002B77E4" w:rsidP="002B77E4">
      <w:pPr>
        <w:spacing w:line="276" w:lineRule="auto"/>
        <w:ind w:firstLine="709"/>
        <w:jc w:val="both"/>
        <w:rPr>
          <w:b/>
        </w:rPr>
      </w:pPr>
    </w:p>
    <w:p w:rsidR="002B77E4" w:rsidRDefault="002B77E4" w:rsidP="002B77E4">
      <w:pPr>
        <w:spacing w:line="276" w:lineRule="auto"/>
        <w:ind w:firstLine="709"/>
        <w:jc w:val="both"/>
      </w:pPr>
      <w:r>
        <w:rPr>
          <w:b/>
        </w:rPr>
        <w:t>Art. 2º.</w:t>
      </w:r>
      <w:r>
        <w:t xml:space="preserve"> Este decreto entra em vigor na data de sua publicação.</w:t>
      </w:r>
    </w:p>
    <w:p w:rsidR="002B77E4" w:rsidRDefault="002B77E4" w:rsidP="002B77E4">
      <w:pPr>
        <w:spacing w:line="276" w:lineRule="auto"/>
        <w:ind w:firstLine="709"/>
        <w:jc w:val="both"/>
      </w:pPr>
    </w:p>
    <w:p w:rsidR="002B77E4" w:rsidRDefault="002B77E4" w:rsidP="002B77E4">
      <w:pPr>
        <w:spacing w:line="276" w:lineRule="auto"/>
        <w:ind w:firstLine="709"/>
        <w:jc w:val="both"/>
        <w:rPr>
          <w:b/>
        </w:rPr>
      </w:pPr>
    </w:p>
    <w:p w:rsidR="002B77E4" w:rsidRDefault="002B77E4" w:rsidP="002B77E4">
      <w:pPr>
        <w:spacing w:line="276" w:lineRule="auto"/>
        <w:ind w:firstLine="709"/>
        <w:jc w:val="both"/>
      </w:pPr>
      <w:r>
        <w:rPr>
          <w:b/>
        </w:rPr>
        <w:t xml:space="preserve">Art. 3º. </w:t>
      </w:r>
      <w:r>
        <w:t>Ficam revogadas as disposições em contrário.</w:t>
      </w:r>
    </w:p>
    <w:p w:rsidR="002B77E4" w:rsidRDefault="002B77E4" w:rsidP="002B77E4">
      <w:pPr>
        <w:spacing w:line="276" w:lineRule="auto"/>
        <w:ind w:firstLine="709"/>
        <w:jc w:val="both"/>
      </w:pPr>
    </w:p>
    <w:p w:rsidR="002B77E4" w:rsidRDefault="002B77E4" w:rsidP="002B77E4">
      <w:pPr>
        <w:spacing w:line="276" w:lineRule="auto"/>
        <w:ind w:firstLine="709"/>
        <w:jc w:val="both"/>
      </w:pPr>
    </w:p>
    <w:p w:rsidR="002B77E4" w:rsidRDefault="002B77E4" w:rsidP="002B77E4">
      <w:pPr>
        <w:spacing w:line="276" w:lineRule="auto"/>
        <w:ind w:firstLine="709"/>
        <w:jc w:val="both"/>
      </w:pPr>
      <w:r>
        <w:t>Monte Carlo, 23 de outubro de 2019.</w:t>
      </w:r>
    </w:p>
    <w:p w:rsidR="002B77E4" w:rsidRDefault="002B77E4" w:rsidP="002B77E4">
      <w:pPr>
        <w:spacing w:line="276" w:lineRule="auto"/>
        <w:ind w:firstLine="709"/>
        <w:jc w:val="both"/>
      </w:pPr>
    </w:p>
    <w:p w:rsidR="002B77E4" w:rsidRDefault="002B77E4" w:rsidP="002B77E4">
      <w:pPr>
        <w:spacing w:line="276" w:lineRule="auto"/>
        <w:ind w:firstLine="709"/>
        <w:jc w:val="both"/>
      </w:pPr>
    </w:p>
    <w:p w:rsidR="002B77E4" w:rsidRDefault="002B77E4" w:rsidP="002B77E4">
      <w:pPr>
        <w:spacing w:line="276" w:lineRule="auto"/>
        <w:ind w:firstLine="709"/>
        <w:jc w:val="both"/>
      </w:pPr>
      <w:r>
        <w:t>Registre-se. Publique-se. Cumpra-se.</w:t>
      </w:r>
    </w:p>
    <w:p w:rsidR="002B77E4" w:rsidRDefault="002B77E4" w:rsidP="002B77E4">
      <w:pPr>
        <w:spacing w:line="276" w:lineRule="auto"/>
        <w:ind w:firstLine="709"/>
        <w:jc w:val="both"/>
      </w:pPr>
    </w:p>
    <w:p w:rsidR="002B77E4" w:rsidRDefault="002B77E4" w:rsidP="002B77E4">
      <w:pPr>
        <w:spacing w:line="276" w:lineRule="auto"/>
        <w:ind w:firstLine="709"/>
        <w:jc w:val="both"/>
      </w:pPr>
    </w:p>
    <w:p w:rsidR="002B77E4" w:rsidRDefault="002B77E4" w:rsidP="002B77E4">
      <w:pPr>
        <w:pStyle w:val="Monog1texto"/>
        <w:spacing w:line="276" w:lineRule="auto"/>
        <w:jc w:val="center"/>
        <w:rPr>
          <w:b/>
        </w:rPr>
      </w:pPr>
    </w:p>
    <w:p w:rsidR="002B77E4" w:rsidRDefault="002B77E4" w:rsidP="002B77E4">
      <w:pPr>
        <w:pStyle w:val="Monog1texto"/>
        <w:spacing w:line="276" w:lineRule="auto"/>
        <w:jc w:val="center"/>
        <w:rPr>
          <w:b/>
        </w:rPr>
      </w:pPr>
    </w:p>
    <w:p w:rsidR="002B77E4" w:rsidRDefault="007D3C39" w:rsidP="007D3C39">
      <w:pPr>
        <w:pStyle w:val="Monog1texto"/>
        <w:spacing w:line="276" w:lineRule="auto"/>
        <w:ind w:firstLine="0"/>
        <w:rPr>
          <w:b/>
        </w:rPr>
      </w:pPr>
      <w:r>
        <w:rPr>
          <w:b/>
        </w:rPr>
        <w:t xml:space="preserve">                                                       </w:t>
      </w:r>
      <w:r w:rsidR="002B77E4">
        <w:rPr>
          <w:b/>
        </w:rPr>
        <w:t>SONIA SALETE VEDOVATTO</w:t>
      </w:r>
    </w:p>
    <w:p w:rsidR="002B77E4" w:rsidRPr="007D3C39" w:rsidRDefault="007D3C39" w:rsidP="007D3C39">
      <w:pPr>
        <w:pStyle w:val="Monog1texto"/>
        <w:spacing w:line="276" w:lineRule="auto"/>
        <w:jc w:val="center"/>
        <w:rPr>
          <w:b/>
        </w:rPr>
      </w:pPr>
      <w:r>
        <w:rPr>
          <w:b/>
        </w:rPr>
        <w:t>Prefeita Municipal</w:t>
      </w:r>
    </w:p>
    <w:p w:rsidR="00A033CD" w:rsidRPr="004A26C0" w:rsidRDefault="00A033CD" w:rsidP="004A26C0"/>
    <w:sectPr w:rsidR="00A033CD" w:rsidRPr="004A26C0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276EB"/>
    <w:rsid w:val="000573C4"/>
    <w:rsid w:val="0006000E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62647"/>
    <w:rsid w:val="001A763D"/>
    <w:rsid w:val="001D2F7D"/>
    <w:rsid w:val="001E1B46"/>
    <w:rsid w:val="001E2E43"/>
    <w:rsid w:val="001F0513"/>
    <w:rsid w:val="001F32DB"/>
    <w:rsid w:val="00226A78"/>
    <w:rsid w:val="002610BE"/>
    <w:rsid w:val="00274D1D"/>
    <w:rsid w:val="002B77E4"/>
    <w:rsid w:val="002D110D"/>
    <w:rsid w:val="002E7698"/>
    <w:rsid w:val="002E78EE"/>
    <w:rsid w:val="00320C44"/>
    <w:rsid w:val="00322E45"/>
    <w:rsid w:val="00341BFA"/>
    <w:rsid w:val="00384CBE"/>
    <w:rsid w:val="003915D5"/>
    <w:rsid w:val="003A4482"/>
    <w:rsid w:val="003B1DB1"/>
    <w:rsid w:val="003C2AF3"/>
    <w:rsid w:val="003E13D9"/>
    <w:rsid w:val="003F061F"/>
    <w:rsid w:val="004013FF"/>
    <w:rsid w:val="004025BC"/>
    <w:rsid w:val="004173E5"/>
    <w:rsid w:val="00427F2E"/>
    <w:rsid w:val="00464CAA"/>
    <w:rsid w:val="00475445"/>
    <w:rsid w:val="00497B18"/>
    <w:rsid w:val="004A26C0"/>
    <w:rsid w:val="004A7A3C"/>
    <w:rsid w:val="004B622B"/>
    <w:rsid w:val="004C35F1"/>
    <w:rsid w:val="004E73EE"/>
    <w:rsid w:val="004E780A"/>
    <w:rsid w:val="004F1420"/>
    <w:rsid w:val="00536617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B6413"/>
    <w:rsid w:val="005C5A39"/>
    <w:rsid w:val="005D20FA"/>
    <w:rsid w:val="005E54E8"/>
    <w:rsid w:val="0060020C"/>
    <w:rsid w:val="00620F98"/>
    <w:rsid w:val="0062226A"/>
    <w:rsid w:val="00632740"/>
    <w:rsid w:val="00634A27"/>
    <w:rsid w:val="00645AB2"/>
    <w:rsid w:val="00665D9D"/>
    <w:rsid w:val="00672E04"/>
    <w:rsid w:val="0067602D"/>
    <w:rsid w:val="00684843"/>
    <w:rsid w:val="006854BF"/>
    <w:rsid w:val="00692FDE"/>
    <w:rsid w:val="006C0B6E"/>
    <w:rsid w:val="006C36A4"/>
    <w:rsid w:val="006D53CD"/>
    <w:rsid w:val="006E0AC8"/>
    <w:rsid w:val="006E5E00"/>
    <w:rsid w:val="006F4330"/>
    <w:rsid w:val="00713C95"/>
    <w:rsid w:val="007153A5"/>
    <w:rsid w:val="00721BDB"/>
    <w:rsid w:val="00740A36"/>
    <w:rsid w:val="00746B30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3C39"/>
    <w:rsid w:val="007D5782"/>
    <w:rsid w:val="007E4A69"/>
    <w:rsid w:val="007F1855"/>
    <w:rsid w:val="00820957"/>
    <w:rsid w:val="008239D8"/>
    <w:rsid w:val="00841E23"/>
    <w:rsid w:val="00841FAA"/>
    <w:rsid w:val="008736C3"/>
    <w:rsid w:val="00873941"/>
    <w:rsid w:val="00876916"/>
    <w:rsid w:val="00885458"/>
    <w:rsid w:val="008912FE"/>
    <w:rsid w:val="008966F5"/>
    <w:rsid w:val="0089788C"/>
    <w:rsid w:val="008B472E"/>
    <w:rsid w:val="008C61E3"/>
    <w:rsid w:val="008D34D2"/>
    <w:rsid w:val="008E77A7"/>
    <w:rsid w:val="009141E4"/>
    <w:rsid w:val="0092347F"/>
    <w:rsid w:val="00933DDF"/>
    <w:rsid w:val="00934385"/>
    <w:rsid w:val="009475AD"/>
    <w:rsid w:val="00947E05"/>
    <w:rsid w:val="00952560"/>
    <w:rsid w:val="00952E45"/>
    <w:rsid w:val="00953AF3"/>
    <w:rsid w:val="00956807"/>
    <w:rsid w:val="00975795"/>
    <w:rsid w:val="009A3308"/>
    <w:rsid w:val="009C426C"/>
    <w:rsid w:val="009D5492"/>
    <w:rsid w:val="00A033CD"/>
    <w:rsid w:val="00A05C57"/>
    <w:rsid w:val="00A23B54"/>
    <w:rsid w:val="00A3705C"/>
    <w:rsid w:val="00A74156"/>
    <w:rsid w:val="00AC5534"/>
    <w:rsid w:val="00B25A06"/>
    <w:rsid w:val="00B3522F"/>
    <w:rsid w:val="00B44F03"/>
    <w:rsid w:val="00B46D40"/>
    <w:rsid w:val="00B56E59"/>
    <w:rsid w:val="00B6574A"/>
    <w:rsid w:val="00B76D9C"/>
    <w:rsid w:val="00B95F82"/>
    <w:rsid w:val="00B9616C"/>
    <w:rsid w:val="00BB2661"/>
    <w:rsid w:val="00BC0A28"/>
    <w:rsid w:val="00BC54AB"/>
    <w:rsid w:val="00BC553B"/>
    <w:rsid w:val="00BD1957"/>
    <w:rsid w:val="00BD62C9"/>
    <w:rsid w:val="00BF2444"/>
    <w:rsid w:val="00BF4155"/>
    <w:rsid w:val="00C13662"/>
    <w:rsid w:val="00C160CF"/>
    <w:rsid w:val="00C20BD0"/>
    <w:rsid w:val="00C31A31"/>
    <w:rsid w:val="00C344B1"/>
    <w:rsid w:val="00C47029"/>
    <w:rsid w:val="00C57FB9"/>
    <w:rsid w:val="00C73B4C"/>
    <w:rsid w:val="00C77297"/>
    <w:rsid w:val="00C9057D"/>
    <w:rsid w:val="00C93668"/>
    <w:rsid w:val="00C955D6"/>
    <w:rsid w:val="00C95AE1"/>
    <w:rsid w:val="00CA1ED1"/>
    <w:rsid w:val="00CA45C4"/>
    <w:rsid w:val="00CB2C12"/>
    <w:rsid w:val="00CC012E"/>
    <w:rsid w:val="00CC253F"/>
    <w:rsid w:val="00CC4209"/>
    <w:rsid w:val="00CD5CE8"/>
    <w:rsid w:val="00CE72B1"/>
    <w:rsid w:val="00CF52F2"/>
    <w:rsid w:val="00D0691B"/>
    <w:rsid w:val="00D4775A"/>
    <w:rsid w:val="00D61DE2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61CF9"/>
    <w:rsid w:val="00E708DA"/>
    <w:rsid w:val="00E71689"/>
    <w:rsid w:val="00E86A58"/>
    <w:rsid w:val="00E86C34"/>
    <w:rsid w:val="00EA694D"/>
    <w:rsid w:val="00EB49E2"/>
    <w:rsid w:val="00EC6E9A"/>
    <w:rsid w:val="00EE785B"/>
    <w:rsid w:val="00EF7B66"/>
    <w:rsid w:val="00F06A27"/>
    <w:rsid w:val="00F4416C"/>
    <w:rsid w:val="00F5267C"/>
    <w:rsid w:val="00F53F3F"/>
    <w:rsid w:val="00FB1C08"/>
    <w:rsid w:val="00FC3122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859-4991-41BC-893B-BB50106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76</cp:revision>
  <cp:lastPrinted>2019-10-22T13:36:00Z</cp:lastPrinted>
  <dcterms:created xsi:type="dcterms:W3CDTF">2019-05-09T12:41:00Z</dcterms:created>
  <dcterms:modified xsi:type="dcterms:W3CDTF">2019-10-23T17:09:00Z</dcterms:modified>
</cp:coreProperties>
</file>