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8F" w:rsidRDefault="003A188F" w:rsidP="003A188F">
      <w:pPr>
        <w:spacing w:line="240" w:lineRule="auto"/>
        <w:jc w:val="both"/>
      </w:pPr>
    </w:p>
    <w:p w:rsidR="003A188F" w:rsidRDefault="003A188F" w:rsidP="003A188F">
      <w:pPr>
        <w:spacing w:line="240" w:lineRule="auto"/>
        <w:jc w:val="both"/>
      </w:pPr>
    </w:p>
    <w:p w:rsidR="003A188F" w:rsidRDefault="003A188F" w:rsidP="003A188F">
      <w:pPr>
        <w:spacing w:line="240" w:lineRule="auto"/>
        <w:jc w:val="both"/>
      </w:pPr>
    </w:p>
    <w:p w:rsidR="003A188F" w:rsidRDefault="003A188F" w:rsidP="003A188F">
      <w:pPr>
        <w:spacing w:line="240" w:lineRule="auto"/>
        <w:jc w:val="both"/>
      </w:pPr>
    </w:p>
    <w:p w:rsidR="003A188F" w:rsidRDefault="003A188F" w:rsidP="003A188F">
      <w:pPr>
        <w:spacing w:line="240" w:lineRule="auto"/>
        <w:jc w:val="both"/>
      </w:pPr>
    </w:p>
    <w:p w:rsidR="00392B10" w:rsidRPr="004F75A1" w:rsidRDefault="00506F45" w:rsidP="003A188F">
      <w:pPr>
        <w:spacing w:line="240" w:lineRule="auto"/>
        <w:jc w:val="both"/>
        <w:rPr>
          <w:b/>
          <w:sz w:val="24"/>
          <w:szCs w:val="24"/>
        </w:rPr>
      </w:pPr>
      <w:r w:rsidRPr="004F75A1">
        <w:rPr>
          <w:b/>
          <w:sz w:val="24"/>
          <w:szCs w:val="24"/>
        </w:rPr>
        <w:t>DECRETO N</w:t>
      </w:r>
      <w:r w:rsidR="00E126F0" w:rsidRPr="004F75A1">
        <w:rPr>
          <w:b/>
          <w:sz w:val="24"/>
          <w:szCs w:val="24"/>
        </w:rPr>
        <w:t>° 66/2019 DE 05</w:t>
      </w:r>
      <w:r w:rsidR="00392B10" w:rsidRPr="004F75A1">
        <w:rPr>
          <w:b/>
          <w:sz w:val="24"/>
          <w:szCs w:val="24"/>
        </w:rPr>
        <w:t xml:space="preserve"> DE SETEMBRO DE 2019.</w:t>
      </w:r>
    </w:p>
    <w:p w:rsidR="00392B10" w:rsidRPr="004F75A1" w:rsidRDefault="003A188F" w:rsidP="003A188F">
      <w:pPr>
        <w:spacing w:line="240" w:lineRule="auto"/>
        <w:jc w:val="both"/>
        <w:rPr>
          <w:b/>
          <w:sz w:val="24"/>
          <w:szCs w:val="24"/>
        </w:rPr>
      </w:pPr>
      <w:r w:rsidRPr="004F75A1">
        <w:rPr>
          <w:b/>
          <w:sz w:val="24"/>
          <w:szCs w:val="24"/>
        </w:rPr>
        <w:tab/>
      </w:r>
    </w:p>
    <w:p w:rsidR="00392B10" w:rsidRPr="004F75A1" w:rsidRDefault="00392B10" w:rsidP="00FF2CF4">
      <w:pPr>
        <w:spacing w:line="240" w:lineRule="auto"/>
        <w:ind w:firstLine="708"/>
        <w:jc w:val="both"/>
        <w:rPr>
          <w:b/>
          <w:sz w:val="24"/>
          <w:szCs w:val="24"/>
        </w:rPr>
      </w:pPr>
      <w:r w:rsidRPr="004F75A1">
        <w:rPr>
          <w:b/>
          <w:sz w:val="24"/>
          <w:szCs w:val="24"/>
        </w:rPr>
        <w:t>REGULAMENTA O TRATAMENTO DIFERENCIADO E SIMPLIFICADO PARA MICROEMPRESAS</w:t>
      </w:r>
      <w:r w:rsidR="00991461" w:rsidRPr="004F75A1">
        <w:rPr>
          <w:b/>
          <w:sz w:val="24"/>
          <w:szCs w:val="24"/>
        </w:rPr>
        <w:t xml:space="preserve"> E EMPRESAS DE PEQUENO PORTE, </w:t>
      </w:r>
      <w:r w:rsidRPr="004F75A1">
        <w:rPr>
          <w:b/>
          <w:sz w:val="24"/>
          <w:szCs w:val="24"/>
        </w:rPr>
        <w:t>NAS CONTRATAÇÕES PÚBLICAS DE BENS, SERVIÇOS E OBRAS NO ÂMBITO DA ADMINISTRAÇÃO PÚBLICA MUNICIPAL.</w:t>
      </w:r>
    </w:p>
    <w:p w:rsidR="00392B10" w:rsidRPr="004F75A1" w:rsidRDefault="00392B10" w:rsidP="003A188F">
      <w:pPr>
        <w:spacing w:line="240" w:lineRule="auto"/>
        <w:jc w:val="both"/>
        <w:rPr>
          <w:sz w:val="24"/>
          <w:szCs w:val="24"/>
        </w:rPr>
      </w:pPr>
    </w:p>
    <w:p w:rsidR="000B68BA" w:rsidRPr="004F75A1" w:rsidRDefault="00991461" w:rsidP="003A188F">
      <w:pPr>
        <w:spacing w:line="240" w:lineRule="auto"/>
        <w:jc w:val="both"/>
        <w:rPr>
          <w:sz w:val="24"/>
          <w:szCs w:val="24"/>
        </w:rPr>
      </w:pPr>
      <w:r w:rsidRPr="004F75A1">
        <w:rPr>
          <w:sz w:val="24"/>
          <w:szCs w:val="24"/>
        </w:rPr>
        <w:t xml:space="preserve">SÔNIA SALETE VEDOVATTO, Prefeita Municipal de Monte Carlo, </w:t>
      </w:r>
      <w:r w:rsidR="00392B10" w:rsidRPr="004F75A1">
        <w:rPr>
          <w:sz w:val="24"/>
          <w:szCs w:val="24"/>
        </w:rPr>
        <w:t xml:space="preserve">no </w:t>
      </w:r>
      <w:r w:rsidRPr="004F75A1">
        <w:rPr>
          <w:sz w:val="24"/>
          <w:szCs w:val="24"/>
        </w:rPr>
        <w:t xml:space="preserve">uso </w:t>
      </w:r>
      <w:r w:rsidR="00392B10" w:rsidRPr="004F75A1">
        <w:rPr>
          <w:sz w:val="24"/>
          <w:szCs w:val="24"/>
        </w:rPr>
        <w:t>d</w:t>
      </w:r>
      <w:r w:rsidRPr="004F75A1">
        <w:rPr>
          <w:sz w:val="24"/>
          <w:szCs w:val="24"/>
        </w:rPr>
        <w:t>e su</w:t>
      </w:r>
      <w:r w:rsidR="00392B10" w:rsidRPr="004F75A1">
        <w:rPr>
          <w:sz w:val="24"/>
          <w:szCs w:val="24"/>
        </w:rPr>
        <w:t xml:space="preserve">as atribuições </w:t>
      </w:r>
      <w:r w:rsidRPr="004F75A1">
        <w:rPr>
          <w:sz w:val="24"/>
          <w:szCs w:val="24"/>
        </w:rPr>
        <w:t xml:space="preserve">legais, em especial as </w:t>
      </w:r>
      <w:r w:rsidR="00392B10" w:rsidRPr="004F75A1">
        <w:rPr>
          <w:sz w:val="24"/>
          <w:szCs w:val="24"/>
        </w:rPr>
        <w:t xml:space="preserve">que lhe são conferidas através </w:t>
      </w:r>
      <w:r w:rsidR="008E7C2F" w:rsidRPr="004F75A1">
        <w:rPr>
          <w:sz w:val="24"/>
          <w:szCs w:val="24"/>
        </w:rPr>
        <w:t xml:space="preserve">pelo artigo 104, inciso IV </w:t>
      </w:r>
      <w:r w:rsidR="00392B10" w:rsidRPr="004F75A1">
        <w:rPr>
          <w:sz w:val="24"/>
          <w:szCs w:val="24"/>
        </w:rPr>
        <w:t>da Lei Orgânica Municipal, e tendo em vista o disposto no</w:t>
      </w:r>
      <w:r w:rsidR="008E7C2F" w:rsidRPr="004F75A1">
        <w:rPr>
          <w:sz w:val="24"/>
          <w:szCs w:val="24"/>
        </w:rPr>
        <w:t>s</w:t>
      </w:r>
      <w:r w:rsidR="00392B10" w:rsidRPr="004F75A1">
        <w:rPr>
          <w:sz w:val="24"/>
          <w:szCs w:val="24"/>
        </w:rPr>
        <w:t xml:space="preserve"> art</w:t>
      </w:r>
      <w:r w:rsidR="008E7C2F" w:rsidRPr="004F75A1">
        <w:rPr>
          <w:sz w:val="24"/>
          <w:szCs w:val="24"/>
        </w:rPr>
        <w:t>igos</w:t>
      </w:r>
      <w:r w:rsidR="00392B10" w:rsidRPr="004F75A1">
        <w:rPr>
          <w:sz w:val="24"/>
          <w:szCs w:val="24"/>
        </w:rPr>
        <w:t xml:space="preserve"> 42 a 45 e 47 a 49 da Lei Complementar Federal nº 123/2006</w:t>
      </w:r>
      <w:r w:rsidR="000B68BA" w:rsidRPr="004F75A1">
        <w:rPr>
          <w:sz w:val="24"/>
          <w:szCs w:val="24"/>
        </w:rPr>
        <w:t>.</w:t>
      </w:r>
    </w:p>
    <w:p w:rsidR="000B68BA" w:rsidRPr="004F75A1" w:rsidRDefault="000B68BA" w:rsidP="003A188F">
      <w:pPr>
        <w:spacing w:line="240" w:lineRule="auto"/>
        <w:jc w:val="both"/>
        <w:rPr>
          <w:sz w:val="24"/>
          <w:szCs w:val="24"/>
        </w:rPr>
      </w:pPr>
    </w:p>
    <w:p w:rsidR="00392B10" w:rsidRPr="004F75A1" w:rsidRDefault="00506F45" w:rsidP="003A188F">
      <w:pPr>
        <w:spacing w:line="240" w:lineRule="auto"/>
        <w:jc w:val="both"/>
        <w:rPr>
          <w:sz w:val="24"/>
          <w:szCs w:val="24"/>
        </w:rPr>
      </w:pPr>
      <w:r w:rsidRPr="004F75A1">
        <w:rPr>
          <w:sz w:val="24"/>
          <w:szCs w:val="24"/>
        </w:rPr>
        <w:t>DECRETA</w:t>
      </w:r>
    </w:p>
    <w:p w:rsidR="000B68BA" w:rsidRPr="004F75A1" w:rsidRDefault="000B68BA"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1º Nas contratações públicas de bens, serviços e obras, </w:t>
      </w:r>
      <w:proofErr w:type="gramStart"/>
      <w:r w:rsidRPr="004F75A1">
        <w:rPr>
          <w:sz w:val="24"/>
          <w:szCs w:val="24"/>
        </w:rPr>
        <w:t>deverá ser</w:t>
      </w:r>
      <w:proofErr w:type="gramEnd"/>
      <w:r w:rsidRPr="004F75A1">
        <w:rPr>
          <w:sz w:val="24"/>
          <w:szCs w:val="24"/>
        </w:rPr>
        <w:t xml:space="preserve"> concedido tratamento favorecido, diferenciado e simplificado para as microempresas e empresas de pequeno porte</w:t>
      </w:r>
      <w:r w:rsidR="008A2CE6" w:rsidRPr="004F75A1">
        <w:rPr>
          <w:sz w:val="24"/>
          <w:szCs w:val="24"/>
        </w:rPr>
        <w:t xml:space="preserve">, </w:t>
      </w:r>
      <w:r w:rsidRPr="004F75A1">
        <w:rPr>
          <w:sz w:val="24"/>
          <w:szCs w:val="24"/>
        </w:rPr>
        <w:t>nos termos deste Decreto, com o objetivo de:</w:t>
      </w:r>
    </w:p>
    <w:p w:rsidR="00392B10" w:rsidRPr="004F75A1" w:rsidRDefault="00392B10" w:rsidP="003A188F">
      <w:pPr>
        <w:spacing w:line="240" w:lineRule="auto"/>
        <w:jc w:val="both"/>
        <w:rPr>
          <w:sz w:val="24"/>
          <w:szCs w:val="24"/>
        </w:rPr>
      </w:pPr>
      <w:r w:rsidRPr="004F75A1">
        <w:rPr>
          <w:sz w:val="24"/>
          <w:szCs w:val="24"/>
        </w:rPr>
        <w:t>I - promover o desenvolvimento econômico e socia</w:t>
      </w:r>
      <w:r w:rsidR="008A2CE6" w:rsidRPr="004F75A1">
        <w:rPr>
          <w:sz w:val="24"/>
          <w:szCs w:val="24"/>
        </w:rPr>
        <w:t>l no âmbito local e regional;</w:t>
      </w:r>
    </w:p>
    <w:p w:rsidR="00392B10" w:rsidRPr="004F75A1" w:rsidRDefault="00392B10" w:rsidP="003A188F">
      <w:pPr>
        <w:spacing w:line="240" w:lineRule="auto"/>
        <w:jc w:val="both"/>
        <w:rPr>
          <w:sz w:val="24"/>
          <w:szCs w:val="24"/>
        </w:rPr>
      </w:pPr>
      <w:r w:rsidRPr="004F75A1">
        <w:rPr>
          <w:sz w:val="24"/>
          <w:szCs w:val="24"/>
        </w:rPr>
        <w:t>II - ampliar a ef</w:t>
      </w:r>
      <w:r w:rsidR="008A2CE6" w:rsidRPr="004F75A1">
        <w:rPr>
          <w:sz w:val="24"/>
          <w:szCs w:val="24"/>
        </w:rPr>
        <w:t>iciência das políticas públicas; e</w:t>
      </w:r>
    </w:p>
    <w:p w:rsidR="00392B10" w:rsidRPr="004F75A1" w:rsidRDefault="00392B10" w:rsidP="003A188F">
      <w:pPr>
        <w:spacing w:line="240" w:lineRule="auto"/>
        <w:jc w:val="both"/>
        <w:rPr>
          <w:sz w:val="24"/>
          <w:szCs w:val="24"/>
        </w:rPr>
      </w:pPr>
      <w:r w:rsidRPr="004F75A1">
        <w:rPr>
          <w:sz w:val="24"/>
          <w:szCs w:val="24"/>
        </w:rPr>
        <w:t>III - in</w:t>
      </w:r>
      <w:r w:rsidR="008A2CE6" w:rsidRPr="004F75A1">
        <w:rPr>
          <w:sz w:val="24"/>
          <w:szCs w:val="24"/>
        </w:rPr>
        <w:t>centivar a inovação tecnológica.</w:t>
      </w:r>
    </w:p>
    <w:p w:rsidR="00392B10" w:rsidRPr="004F75A1" w:rsidRDefault="00655C9D" w:rsidP="003A188F">
      <w:pPr>
        <w:spacing w:line="240" w:lineRule="auto"/>
        <w:jc w:val="both"/>
        <w:rPr>
          <w:sz w:val="24"/>
          <w:szCs w:val="24"/>
        </w:rPr>
      </w:pPr>
      <w:r w:rsidRPr="004F75A1">
        <w:rPr>
          <w:sz w:val="24"/>
          <w:szCs w:val="24"/>
        </w:rPr>
        <w:t>Parágrafo único</w:t>
      </w:r>
      <w:r w:rsidR="008A2CE6" w:rsidRPr="004F75A1">
        <w:rPr>
          <w:sz w:val="24"/>
          <w:szCs w:val="24"/>
        </w:rPr>
        <w:t>.</w:t>
      </w:r>
      <w:r w:rsidR="00392B10" w:rsidRPr="004F75A1">
        <w:rPr>
          <w:sz w:val="24"/>
          <w:szCs w:val="24"/>
        </w:rPr>
        <w:t xml:space="preserve"> Subordinam-se ao disposto neste Decreto, além dos órgãos da administração pública municipal direta, os fundos especiais</w:t>
      </w:r>
      <w:r w:rsidR="0022544D" w:rsidRPr="004F75A1">
        <w:rPr>
          <w:sz w:val="24"/>
          <w:szCs w:val="24"/>
        </w:rPr>
        <w:t>,</w:t>
      </w:r>
      <w:r w:rsidR="00392B10" w:rsidRPr="004F75A1">
        <w:rPr>
          <w:sz w:val="24"/>
          <w:szCs w:val="24"/>
        </w:rPr>
        <w:t xml:space="preserve"> as autarquias públicas, e demais entidades controladas direta ou indiretamente pelo Município.</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Art. 2º</w:t>
      </w:r>
      <w:r w:rsidR="00655C9D" w:rsidRPr="004F75A1">
        <w:rPr>
          <w:sz w:val="24"/>
          <w:szCs w:val="24"/>
        </w:rPr>
        <w:t>.</w:t>
      </w:r>
      <w:r w:rsidRPr="004F75A1">
        <w:rPr>
          <w:sz w:val="24"/>
          <w:szCs w:val="24"/>
        </w:rPr>
        <w:t xml:space="preserve"> Sem prejuízo da economicidade, as compras de bens e serviços por parte dos órgãos da Administração Direta do Município, suas autarquias</w:t>
      </w:r>
      <w:r w:rsidR="00CC63B5" w:rsidRPr="004F75A1">
        <w:rPr>
          <w:sz w:val="24"/>
          <w:szCs w:val="24"/>
        </w:rPr>
        <w:t>,</w:t>
      </w:r>
      <w:r w:rsidRPr="004F75A1">
        <w:rPr>
          <w:sz w:val="24"/>
          <w:szCs w:val="24"/>
        </w:rPr>
        <w:t xml:space="preserve"> fundações, e demais entidades de direito controladas, direta ou indiretamente, pelo Município, deverão ser planejadas de forma a possibilitar a mais ampla participação de microempresas e empresas de pequeno porte locais ou regionais, ainda que por intermédio de consórcios.</w:t>
      </w:r>
    </w:p>
    <w:p w:rsidR="00392B10" w:rsidRPr="004F75A1" w:rsidRDefault="00392B10" w:rsidP="003A188F">
      <w:pPr>
        <w:spacing w:line="240" w:lineRule="auto"/>
        <w:jc w:val="both"/>
        <w:rPr>
          <w:sz w:val="24"/>
          <w:szCs w:val="24"/>
        </w:rPr>
      </w:pPr>
      <w:r w:rsidRPr="004F75A1">
        <w:rPr>
          <w:sz w:val="24"/>
          <w:szCs w:val="24"/>
        </w:rPr>
        <w:t>§ 1º</w:t>
      </w:r>
      <w:r w:rsidR="00CC63B5" w:rsidRPr="004F75A1">
        <w:rPr>
          <w:sz w:val="24"/>
          <w:szCs w:val="24"/>
        </w:rPr>
        <w:t>.</w:t>
      </w:r>
      <w:r w:rsidRPr="004F75A1">
        <w:rPr>
          <w:sz w:val="24"/>
          <w:szCs w:val="24"/>
        </w:rPr>
        <w:t xml:space="preserve"> Para os efeitos deste artigo:</w:t>
      </w:r>
    </w:p>
    <w:p w:rsidR="003A188F" w:rsidRPr="004F75A1" w:rsidRDefault="003A188F" w:rsidP="003A188F">
      <w:pPr>
        <w:spacing w:line="240" w:lineRule="auto"/>
        <w:jc w:val="both"/>
        <w:rPr>
          <w:sz w:val="24"/>
          <w:szCs w:val="24"/>
        </w:rPr>
      </w:pPr>
    </w:p>
    <w:p w:rsidR="003A188F" w:rsidRPr="004F75A1" w:rsidRDefault="003A188F" w:rsidP="003A188F">
      <w:pPr>
        <w:spacing w:line="240" w:lineRule="auto"/>
        <w:jc w:val="both"/>
        <w:rPr>
          <w:sz w:val="24"/>
          <w:szCs w:val="24"/>
        </w:rPr>
      </w:pPr>
    </w:p>
    <w:p w:rsidR="003A188F" w:rsidRPr="004F75A1" w:rsidRDefault="003A188F" w:rsidP="003A188F">
      <w:pPr>
        <w:spacing w:line="240" w:lineRule="auto"/>
        <w:jc w:val="both"/>
        <w:rPr>
          <w:sz w:val="24"/>
          <w:szCs w:val="24"/>
        </w:rPr>
      </w:pPr>
    </w:p>
    <w:p w:rsidR="003A188F" w:rsidRPr="004F75A1" w:rsidRDefault="003A188F" w:rsidP="003A188F">
      <w:pPr>
        <w:spacing w:line="240" w:lineRule="auto"/>
        <w:jc w:val="both"/>
        <w:rPr>
          <w:sz w:val="24"/>
          <w:szCs w:val="24"/>
        </w:rPr>
      </w:pPr>
    </w:p>
    <w:p w:rsidR="003A188F" w:rsidRPr="004F75A1" w:rsidRDefault="003A188F"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I - Poderá ser utilizada a licitação do tipo menor preço por item;</w:t>
      </w:r>
    </w:p>
    <w:p w:rsidR="00392B10" w:rsidRPr="004F75A1" w:rsidRDefault="00392B10" w:rsidP="003A188F">
      <w:pPr>
        <w:spacing w:line="240" w:lineRule="auto"/>
        <w:jc w:val="both"/>
        <w:rPr>
          <w:sz w:val="24"/>
          <w:szCs w:val="24"/>
        </w:rPr>
      </w:pPr>
      <w:r w:rsidRPr="004F75A1">
        <w:rPr>
          <w:sz w:val="24"/>
          <w:szCs w:val="24"/>
        </w:rPr>
        <w:t>II - Considera-se licitação do tipo menor preço por item aquela destinada à aquisição de diversos bens ou à contratação de serviços pela Administração, quando estes bens ou serviços puderem ser adjudicados a licitantes distintos.</w:t>
      </w:r>
    </w:p>
    <w:p w:rsidR="00392B10" w:rsidRPr="004F75A1" w:rsidRDefault="00392B10" w:rsidP="003A188F">
      <w:pPr>
        <w:spacing w:line="240" w:lineRule="auto"/>
        <w:jc w:val="both"/>
        <w:rPr>
          <w:sz w:val="24"/>
          <w:szCs w:val="24"/>
        </w:rPr>
      </w:pPr>
      <w:r w:rsidRPr="004F75A1">
        <w:rPr>
          <w:sz w:val="24"/>
          <w:szCs w:val="24"/>
        </w:rPr>
        <w:t>§ 2º</w:t>
      </w:r>
      <w:r w:rsidR="00CC63B5" w:rsidRPr="004F75A1">
        <w:rPr>
          <w:sz w:val="24"/>
          <w:szCs w:val="24"/>
        </w:rPr>
        <w:t>.</w:t>
      </w:r>
      <w:r w:rsidRPr="004F75A1">
        <w:rPr>
          <w:sz w:val="24"/>
          <w:szCs w:val="24"/>
        </w:rPr>
        <w:t xml:space="preserve"> Quando não houver possibilidade de atendimento do disposto no "caput", em decorrência da natureza do produto, a inexistência na região de, pelo menos, </w:t>
      </w:r>
      <w:proofErr w:type="gramStart"/>
      <w:r w:rsidRPr="004F75A1">
        <w:rPr>
          <w:sz w:val="24"/>
          <w:szCs w:val="24"/>
        </w:rPr>
        <w:t>3</w:t>
      </w:r>
      <w:proofErr w:type="gramEnd"/>
      <w:r w:rsidRPr="004F75A1">
        <w:rPr>
          <w:sz w:val="24"/>
          <w:szCs w:val="24"/>
        </w:rPr>
        <w:t xml:space="preserve"> (três) fornecedores considerados de pequeno porte, exigência de qualidade específica, risco de fornecimento considerado alto ou qualquer outro aspecto impeditivo da participação de microempresas ou empresas de pequeno porte, essa circunstância deverá, obrigatoriamente, ser justificada no processo.</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Art. 3º</w:t>
      </w:r>
      <w:r w:rsidR="007837D2" w:rsidRPr="004F75A1">
        <w:rPr>
          <w:sz w:val="24"/>
          <w:szCs w:val="24"/>
        </w:rPr>
        <w:t>.</w:t>
      </w:r>
      <w:r w:rsidRPr="004F75A1">
        <w:rPr>
          <w:sz w:val="24"/>
          <w:szCs w:val="24"/>
        </w:rPr>
        <w:t xml:space="preserve"> As necessidades de compras de gêneros alimentícios perecíveis e outros produtos perecíveis, por parte dos órgãos da Administração Direta do Município, suas autarquias e fundações, serão preferencialmente adequadas à oferta de produtores locais ou regionais.</w:t>
      </w:r>
    </w:p>
    <w:p w:rsidR="00392B10" w:rsidRPr="004F75A1" w:rsidRDefault="00392B10" w:rsidP="003A188F">
      <w:pPr>
        <w:spacing w:line="240" w:lineRule="auto"/>
        <w:jc w:val="both"/>
        <w:rPr>
          <w:sz w:val="24"/>
          <w:szCs w:val="24"/>
        </w:rPr>
      </w:pPr>
      <w:r w:rsidRPr="004F75A1">
        <w:rPr>
          <w:sz w:val="24"/>
          <w:szCs w:val="24"/>
        </w:rPr>
        <w:t>§ 1º</w:t>
      </w:r>
      <w:r w:rsidR="001242CC" w:rsidRPr="004F75A1">
        <w:rPr>
          <w:sz w:val="24"/>
          <w:szCs w:val="24"/>
        </w:rPr>
        <w:t>.</w:t>
      </w:r>
      <w:r w:rsidRPr="004F75A1">
        <w:rPr>
          <w:sz w:val="24"/>
          <w:szCs w:val="24"/>
        </w:rPr>
        <w:t xml:space="preserve"> As compras deverão, sempre que possível, ser subdivididas em tantas parcelas quantas necessárias, para aproveitar as peculiaridades do mercado, visando à economicidade.</w:t>
      </w:r>
    </w:p>
    <w:p w:rsidR="00392B10" w:rsidRPr="004F75A1" w:rsidRDefault="00392B10" w:rsidP="003A188F">
      <w:pPr>
        <w:spacing w:line="240" w:lineRule="auto"/>
        <w:jc w:val="both"/>
        <w:rPr>
          <w:sz w:val="24"/>
          <w:szCs w:val="24"/>
        </w:rPr>
      </w:pPr>
      <w:r w:rsidRPr="004F75A1">
        <w:rPr>
          <w:sz w:val="24"/>
          <w:szCs w:val="24"/>
        </w:rPr>
        <w:t>§ 2º</w:t>
      </w:r>
      <w:r w:rsidR="001242CC" w:rsidRPr="004F75A1">
        <w:rPr>
          <w:sz w:val="24"/>
          <w:szCs w:val="24"/>
        </w:rPr>
        <w:t>.</w:t>
      </w:r>
      <w:r w:rsidRPr="004F75A1">
        <w:rPr>
          <w:sz w:val="24"/>
          <w:szCs w:val="24"/>
        </w:rPr>
        <w:t xml:space="preserve"> A aquisição, salvo razões preponderantes, devidamente justificadas, deverá ser planejada de forma a considerar a capacidade produtiva dos fornecedores locais ou regionais, a disponibilidade de produtos frescos e a facilidade de entrega nos locais de consumo, de forma a evitar custos com transporte e armazenamento.</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w:t>
      </w:r>
      <w:r w:rsidR="001242CC" w:rsidRPr="004F75A1">
        <w:rPr>
          <w:sz w:val="24"/>
          <w:szCs w:val="24"/>
        </w:rPr>
        <w:t>4</w:t>
      </w:r>
      <w:r w:rsidRPr="004F75A1">
        <w:rPr>
          <w:sz w:val="24"/>
          <w:szCs w:val="24"/>
        </w:rPr>
        <w:t>º</w:t>
      </w:r>
      <w:r w:rsidR="001242CC" w:rsidRPr="004F75A1">
        <w:rPr>
          <w:sz w:val="24"/>
          <w:szCs w:val="24"/>
        </w:rPr>
        <w:t>.</w:t>
      </w:r>
      <w:r w:rsidRPr="004F75A1">
        <w:rPr>
          <w:sz w:val="24"/>
          <w:szCs w:val="24"/>
        </w:rPr>
        <w:t xml:space="preserve"> Salvo razões preponderantes, a alimentação fornecida ou contratada por parte dos órgãos da Administração </w:t>
      </w:r>
      <w:r w:rsidR="001242CC" w:rsidRPr="004F75A1">
        <w:rPr>
          <w:sz w:val="24"/>
          <w:szCs w:val="24"/>
        </w:rPr>
        <w:t>Municipal</w:t>
      </w:r>
      <w:r w:rsidRPr="004F75A1">
        <w:rPr>
          <w:sz w:val="24"/>
          <w:szCs w:val="24"/>
        </w:rPr>
        <w:t xml:space="preserve"> terá o cardápio padronizado e a alimentação balanceada com gêneros usuais do local ou da região.</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w:t>
      </w:r>
      <w:r w:rsidR="001242CC" w:rsidRPr="004F75A1">
        <w:rPr>
          <w:sz w:val="24"/>
          <w:szCs w:val="24"/>
        </w:rPr>
        <w:t>5</w:t>
      </w:r>
      <w:r w:rsidRPr="004F75A1">
        <w:rPr>
          <w:sz w:val="24"/>
          <w:szCs w:val="24"/>
        </w:rPr>
        <w:t>º</w:t>
      </w:r>
      <w:r w:rsidR="001242CC" w:rsidRPr="004F75A1">
        <w:rPr>
          <w:sz w:val="24"/>
          <w:szCs w:val="24"/>
        </w:rPr>
        <w:t>.</w:t>
      </w:r>
      <w:r w:rsidRPr="004F75A1">
        <w:rPr>
          <w:sz w:val="24"/>
          <w:szCs w:val="24"/>
        </w:rPr>
        <w:t xml:space="preserve"> Nas aquisições de bens ou serviços comuns na modalidade pregão, que envolvam produtos de pequenas empresas ou de produtores rurais, estabelecidos na região, salvo razões fundamentadas, deverá ser dada preferência pela utilização do pregão presencial.</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w:t>
      </w:r>
      <w:proofErr w:type="gramStart"/>
      <w:r w:rsidR="00FA1965" w:rsidRPr="004F75A1">
        <w:rPr>
          <w:sz w:val="24"/>
          <w:szCs w:val="24"/>
        </w:rPr>
        <w:t>6</w:t>
      </w:r>
      <w:r w:rsidRPr="004F75A1">
        <w:rPr>
          <w:sz w:val="24"/>
          <w:szCs w:val="24"/>
        </w:rPr>
        <w:t>º</w:t>
      </w:r>
      <w:r w:rsidR="00FA1965" w:rsidRPr="004F75A1">
        <w:rPr>
          <w:sz w:val="24"/>
          <w:szCs w:val="24"/>
        </w:rPr>
        <w:t>.</w:t>
      </w:r>
      <w:proofErr w:type="gramEnd"/>
      <w:r w:rsidR="009972D3" w:rsidRPr="004F75A1">
        <w:rPr>
          <w:sz w:val="24"/>
          <w:szCs w:val="24"/>
        </w:rPr>
        <w:t xml:space="preserve">Considera-se, para fins deste </w:t>
      </w:r>
      <w:r w:rsidRPr="004F75A1">
        <w:rPr>
          <w:sz w:val="24"/>
          <w:szCs w:val="24"/>
        </w:rPr>
        <w:t>Decreto</w:t>
      </w:r>
      <w:r w:rsidR="009972D3" w:rsidRPr="004F75A1">
        <w:rPr>
          <w:sz w:val="24"/>
          <w:szCs w:val="24"/>
        </w:rPr>
        <w:t xml:space="preserve">, </w:t>
      </w:r>
      <w:r w:rsidRPr="004F75A1">
        <w:rPr>
          <w:sz w:val="24"/>
          <w:szCs w:val="24"/>
        </w:rPr>
        <w:t>microempresa ou empresa de pequeno porte</w:t>
      </w:r>
      <w:r w:rsidR="009972D3" w:rsidRPr="004F75A1">
        <w:rPr>
          <w:sz w:val="24"/>
          <w:szCs w:val="24"/>
        </w:rPr>
        <w:t xml:space="preserve"> a empresa enquadrada nas disposições </w:t>
      </w:r>
      <w:r w:rsidRPr="004F75A1">
        <w:rPr>
          <w:sz w:val="24"/>
          <w:szCs w:val="24"/>
        </w:rPr>
        <w:t>do art. 3º, caput, incisos I e II, e § 4º da Lei Complementar nº 123</w:t>
      </w:r>
      <w:r w:rsidR="009972D3" w:rsidRPr="004F75A1">
        <w:rPr>
          <w:sz w:val="24"/>
          <w:szCs w:val="24"/>
        </w:rPr>
        <w:t>/</w:t>
      </w:r>
      <w:r w:rsidRPr="004F75A1">
        <w:rPr>
          <w:sz w:val="24"/>
          <w:szCs w:val="24"/>
        </w:rPr>
        <w:t>2006;</w:t>
      </w:r>
    </w:p>
    <w:p w:rsidR="00392B10" w:rsidRPr="004F75A1" w:rsidRDefault="00392B10"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w:t>
      </w:r>
      <w:r w:rsidR="009972D3" w:rsidRPr="004F75A1">
        <w:rPr>
          <w:sz w:val="24"/>
          <w:szCs w:val="24"/>
        </w:rPr>
        <w:t>7º.</w:t>
      </w:r>
      <w:r w:rsidRPr="004F75A1">
        <w:rPr>
          <w:sz w:val="24"/>
          <w:szCs w:val="24"/>
        </w:rPr>
        <w:t xml:space="preserve"> Deverá ser exigida do licitante a ser beneficiado por este Decreto, a declaração, sob as penas da lei, de que cumpre os requisitos legais para a qualificação como microempresa ou empresa de pequeno porte, estando apto a usufruir do tratamento favorecido estabelecido nos art. 42 ao art. 49 da Lei Complementar nº 123</w:t>
      </w:r>
      <w:r w:rsidR="006A6404" w:rsidRPr="004F75A1">
        <w:rPr>
          <w:sz w:val="24"/>
          <w:szCs w:val="24"/>
        </w:rPr>
        <w:t>/</w:t>
      </w:r>
      <w:r w:rsidRPr="004F75A1">
        <w:rPr>
          <w:sz w:val="24"/>
          <w:szCs w:val="24"/>
        </w:rPr>
        <w:t>2006</w:t>
      </w:r>
      <w:r w:rsidR="006A6404" w:rsidRPr="004F75A1">
        <w:rPr>
          <w:sz w:val="24"/>
          <w:szCs w:val="24"/>
        </w:rPr>
        <w:t>, conforme modelo de declaração a ser indicado nos editais de licitação.</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w:t>
      </w:r>
      <w:r w:rsidR="006A6404" w:rsidRPr="004F75A1">
        <w:rPr>
          <w:sz w:val="24"/>
          <w:szCs w:val="24"/>
        </w:rPr>
        <w:t xml:space="preserve">8º. </w:t>
      </w:r>
      <w:r w:rsidRPr="004F75A1">
        <w:rPr>
          <w:sz w:val="24"/>
          <w:szCs w:val="24"/>
        </w:rPr>
        <w:t xml:space="preserve">Nas contratações públicas da administração </w:t>
      </w:r>
      <w:r w:rsidR="006A6404" w:rsidRPr="004F75A1">
        <w:rPr>
          <w:sz w:val="24"/>
          <w:szCs w:val="24"/>
        </w:rPr>
        <w:t>de Monte Carlo</w:t>
      </w:r>
      <w:r w:rsidRPr="004F75A1">
        <w:rPr>
          <w:sz w:val="24"/>
          <w:szCs w:val="24"/>
        </w:rPr>
        <w:t>, deverá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w:t>
      </w:r>
      <w:r w:rsidR="00D70D19" w:rsidRPr="004F75A1">
        <w:rPr>
          <w:sz w:val="24"/>
          <w:szCs w:val="24"/>
        </w:rPr>
        <w:t xml:space="preserve">9º. </w:t>
      </w:r>
      <w:r w:rsidRPr="004F75A1">
        <w:rPr>
          <w:sz w:val="24"/>
          <w:szCs w:val="24"/>
        </w:rPr>
        <w:t xml:space="preserve">Para cumprimento do disposto no artigo anterior, a Administração Pública </w:t>
      </w:r>
      <w:r w:rsidR="00D70D19" w:rsidRPr="004F75A1">
        <w:rPr>
          <w:sz w:val="24"/>
          <w:szCs w:val="24"/>
        </w:rPr>
        <w:t xml:space="preserve">realizará </w:t>
      </w:r>
      <w:r w:rsidRPr="004F75A1">
        <w:rPr>
          <w:sz w:val="24"/>
          <w:szCs w:val="24"/>
        </w:rPr>
        <w:t>processo licitatório destinado exclusivamente à participação de microempresas e empresas de pequeno porte nos itens de contratação cujo valor seja de até R$ 80.000,00 (oitenta mil reais).</w:t>
      </w:r>
    </w:p>
    <w:p w:rsidR="00392B10" w:rsidRPr="004F75A1" w:rsidRDefault="00392B10" w:rsidP="003A188F">
      <w:pPr>
        <w:spacing w:line="240" w:lineRule="auto"/>
        <w:jc w:val="both"/>
        <w:rPr>
          <w:sz w:val="24"/>
          <w:szCs w:val="24"/>
        </w:rPr>
      </w:pPr>
      <w:r w:rsidRPr="004F75A1">
        <w:rPr>
          <w:sz w:val="24"/>
          <w:szCs w:val="24"/>
        </w:rPr>
        <w:t xml:space="preserve">Parágrafo único. Será considerado, para efeitos dos limites de valor estabelecidos neste artigo, cada item separadamente ou, nas licitações por preço global, o valor estimado para o grupo ou o lote da licitação que deve ser considerado como um único item. </w:t>
      </w:r>
    </w:p>
    <w:p w:rsidR="00D70D19" w:rsidRPr="004F75A1" w:rsidRDefault="00D70D19"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Art. 1</w:t>
      </w:r>
      <w:r w:rsidR="00D70D19" w:rsidRPr="004F75A1">
        <w:rPr>
          <w:sz w:val="24"/>
          <w:szCs w:val="24"/>
        </w:rPr>
        <w:t>0.</w:t>
      </w:r>
      <w:r w:rsidRPr="004F75A1">
        <w:rPr>
          <w:sz w:val="24"/>
          <w:szCs w:val="24"/>
        </w:rPr>
        <w:t xml:space="preserve"> Nas licitações será </w:t>
      </w:r>
      <w:proofErr w:type="gramStart"/>
      <w:r w:rsidRPr="004F75A1">
        <w:rPr>
          <w:sz w:val="24"/>
          <w:szCs w:val="24"/>
        </w:rPr>
        <w:t>assegurada</w:t>
      </w:r>
      <w:proofErr w:type="gramEnd"/>
      <w:r w:rsidRPr="004F75A1">
        <w:rPr>
          <w:sz w:val="24"/>
          <w:szCs w:val="24"/>
        </w:rPr>
        <w:t>, como critério de desempate, preferência de contratação para as microempresas e empresas de pequeno porte.</w:t>
      </w:r>
    </w:p>
    <w:p w:rsidR="00392B10" w:rsidRPr="004F75A1" w:rsidRDefault="00392B10" w:rsidP="003A188F">
      <w:pPr>
        <w:spacing w:line="240" w:lineRule="auto"/>
        <w:jc w:val="both"/>
        <w:rPr>
          <w:sz w:val="24"/>
          <w:szCs w:val="24"/>
        </w:rPr>
      </w:pPr>
      <w:r w:rsidRPr="004F75A1">
        <w:rPr>
          <w:sz w:val="24"/>
          <w:szCs w:val="24"/>
        </w:rPr>
        <w:t>§ 1º</w:t>
      </w:r>
      <w:r w:rsidR="00D70D19" w:rsidRPr="004F75A1">
        <w:rPr>
          <w:sz w:val="24"/>
          <w:szCs w:val="24"/>
        </w:rPr>
        <w:t>.</w:t>
      </w:r>
      <w:r w:rsidRPr="004F75A1">
        <w:rPr>
          <w:sz w:val="24"/>
          <w:szCs w:val="24"/>
        </w:rPr>
        <w:t xml:space="preserve"> Entende-se por empate aquelas situações em que as propostas apresentadas pelas microempresas e empresas de pequeno porte sejam iguais ou até 10% (dez por cento) superiores à proposta mais bem classificada.</w:t>
      </w:r>
    </w:p>
    <w:p w:rsidR="00392B10" w:rsidRPr="004F75A1" w:rsidRDefault="00392B10" w:rsidP="003A188F">
      <w:pPr>
        <w:spacing w:line="240" w:lineRule="auto"/>
        <w:jc w:val="both"/>
        <w:rPr>
          <w:sz w:val="24"/>
          <w:szCs w:val="24"/>
        </w:rPr>
      </w:pPr>
      <w:r w:rsidRPr="004F75A1">
        <w:rPr>
          <w:sz w:val="24"/>
          <w:szCs w:val="24"/>
        </w:rPr>
        <w:t>§ 2º</w:t>
      </w:r>
      <w:r w:rsidR="00D70D19" w:rsidRPr="004F75A1">
        <w:rPr>
          <w:sz w:val="24"/>
          <w:szCs w:val="24"/>
        </w:rPr>
        <w:t>.</w:t>
      </w:r>
      <w:r w:rsidRPr="004F75A1">
        <w:rPr>
          <w:sz w:val="24"/>
          <w:szCs w:val="24"/>
        </w:rPr>
        <w:t xml:space="preserve"> Na modalidade de pregão, o intervalo percentual estabelecido no § 1º deste artigo será de até 5% (cinco por cento) superior ao melhor preço.</w:t>
      </w:r>
    </w:p>
    <w:p w:rsidR="00392B10" w:rsidRPr="004F75A1" w:rsidRDefault="00392B10" w:rsidP="003A188F">
      <w:pPr>
        <w:spacing w:line="240" w:lineRule="auto"/>
        <w:jc w:val="both"/>
        <w:rPr>
          <w:sz w:val="24"/>
          <w:szCs w:val="24"/>
        </w:rPr>
      </w:pPr>
      <w:r w:rsidRPr="004F75A1">
        <w:rPr>
          <w:sz w:val="24"/>
          <w:szCs w:val="24"/>
        </w:rPr>
        <w:t>§ 3º</w:t>
      </w:r>
      <w:r w:rsidR="00D70D19" w:rsidRPr="004F75A1">
        <w:rPr>
          <w:sz w:val="24"/>
          <w:szCs w:val="24"/>
        </w:rPr>
        <w:t>.</w:t>
      </w:r>
      <w:r w:rsidRPr="004F75A1">
        <w:rPr>
          <w:sz w:val="24"/>
          <w:szCs w:val="24"/>
        </w:rPr>
        <w:t xml:space="preserve"> O disposto neste artigo somente se aplicará quando a melhor oferta válida não houver sido apresentada por microempresa ou empresa de pequeno porte.</w:t>
      </w:r>
    </w:p>
    <w:p w:rsidR="00392B10" w:rsidRPr="004F75A1" w:rsidRDefault="00392B10"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Art. 1</w:t>
      </w:r>
      <w:r w:rsidR="00D70D19" w:rsidRPr="004F75A1">
        <w:rPr>
          <w:sz w:val="24"/>
          <w:szCs w:val="24"/>
        </w:rPr>
        <w:t>1.</w:t>
      </w:r>
      <w:r w:rsidRPr="004F75A1">
        <w:rPr>
          <w:sz w:val="24"/>
          <w:szCs w:val="24"/>
        </w:rPr>
        <w:t xml:space="preserve"> A preferência de que trata o caput do artigo anterior será concedida da seguinte forma:</w:t>
      </w:r>
    </w:p>
    <w:p w:rsidR="00392B10" w:rsidRPr="004F75A1" w:rsidRDefault="00392B10" w:rsidP="003A188F">
      <w:pPr>
        <w:spacing w:line="240" w:lineRule="auto"/>
        <w:jc w:val="both"/>
        <w:rPr>
          <w:sz w:val="24"/>
          <w:szCs w:val="24"/>
        </w:rPr>
      </w:pPr>
      <w:r w:rsidRPr="004F75A1">
        <w:rPr>
          <w:sz w:val="24"/>
          <w:szCs w:val="24"/>
        </w:rPr>
        <w:t>I - a microempresa ou empresa de pequeno porte mais bem classificada poderá apresentar proposta de preço inferior àquela considerada vencedora do certame, situação em que será adjudicado em seu favor o objeto licitado;</w:t>
      </w:r>
    </w:p>
    <w:p w:rsidR="00392B10" w:rsidRPr="004F75A1" w:rsidRDefault="00392B10" w:rsidP="003A188F">
      <w:pPr>
        <w:spacing w:line="240" w:lineRule="auto"/>
        <w:jc w:val="both"/>
        <w:rPr>
          <w:sz w:val="24"/>
          <w:szCs w:val="24"/>
        </w:rPr>
      </w:pPr>
      <w:r w:rsidRPr="004F75A1">
        <w:rPr>
          <w:sz w:val="24"/>
          <w:szCs w:val="24"/>
        </w:rPr>
        <w:t xml:space="preserve">II - não ocorrendo </w:t>
      </w:r>
      <w:proofErr w:type="gramStart"/>
      <w:r w:rsidRPr="004F75A1">
        <w:rPr>
          <w:sz w:val="24"/>
          <w:szCs w:val="24"/>
        </w:rPr>
        <w:t>a</w:t>
      </w:r>
      <w:proofErr w:type="gramEnd"/>
      <w:r w:rsidRPr="004F75A1">
        <w:rPr>
          <w:sz w:val="24"/>
          <w:szCs w:val="24"/>
        </w:rPr>
        <w:t xml:space="preserve"> contratação da microempresa ou empresa de pequeno porte, na forma do inciso I do caput deste artigo, serão convocadas as remanescentes;</w:t>
      </w:r>
    </w:p>
    <w:p w:rsidR="00392B10" w:rsidRPr="004F75A1" w:rsidRDefault="00392B10" w:rsidP="003A188F">
      <w:pPr>
        <w:spacing w:line="240" w:lineRule="auto"/>
        <w:jc w:val="both"/>
        <w:rPr>
          <w:sz w:val="24"/>
          <w:szCs w:val="24"/>
        </w:rPr>
      </w:pPr>
      <w:r w:rsidRPr="004F75A1">
        <w:rPr>
          <w:sz w:val="24"/>
          <w:szCs w:val="24"/>
        </w:rPr>
        <w:t xml:space="preserve">III - no caso de equivalência dos valores apresentados pelas microempresas e empresas de pequeno porte que se encontrem nos intervalos estabelecidos nos § 1º e 2º do art. </w:t>
      </w:r>
      <w:r w:rsidR="00EA4728" w:rsidRPr="004F75A1">
        <w:rPr>
          <w:sz w:val="24"/>
          <w:szCs w:val="24"/>
        </w:rPr>
        <w:t>10</w:t>
      </w:r>
      <w:r w:rsidRPr="004F75A1">
        <w:rPr>
          <w:sz w:val="24"/>
          <w:szCs w:val="24"/>
        </w:rPr>
        <w:t>, será realizado sorteio entre elas para que se identifique aquela que primeiro poderá apresentar melhor oferta.</w:t>
      </w:r>
    </w:p>
    <w:p w:rsidR="00392B10" w:rsidRPr="004F75A1" w:rsidRDefault="00392B10" w:rsidP="003A188F">
      <w:pPr>
        <w:spacing w:line="240" w:lineRule="auto"/>
        <w:jc w:val="both"/>
        <w:rPr>
          <w:sz w:val="24"/>
          <w:szCs w:val="24"/>
        </w:rPr>
      </w:pPr>
      <w:r w:rsidRPr="004F75A1">
        <w:rPr>
          <w:sz w:val="24"/>
          <w:szCs w:val="24"/>
        </w:rPr>
        <w:t>§ 1º</w:t>
      </w:r>
      <w:r w:rsidR="00EA4728" w:rsidRPr="004F75A1">
        <w:rPr>
          <w:sz w:val="24"/>
          <w:szCs w:val="24"/>
        </w:rPr>
        <w:t>.</w:t>
      </w:r>
      <w:r w:rsidRPr="004F75A1">
        <w:rPr>
          <w:sz w:val="24"/>
          <w:szCs w:val="24"/>
        </w:rPr>
        <w:t xml:space="preserve"> No caso de pregão, a microempresa ou empresa de pequeno porte mais bem classificada será convocada para apresentar nova proposta no prazo máximo de </w:t>
      </w:r>
      <w:proofErr w:type="gramStart"/>
      <w:r w:rsidRPr="004F75A1">
        <w:rPr>
          <w:sz w:val="24"/>
          <w:szCs w:val="24"/>
        </w:rPr>
        <w:t>5</w:t>
      </w:r>
      <w:proofErr w:type="gramEnd"/>
      <w:r w:rsidRPr="004F75A1">
        <w:rPr>
          <w:sz w:val="24"/>
          <w:szCs w:val="24"/>
        </w:rPr>
        <w:t xml:space="preserve"> (cinco) minutos após o encerramento dos lances, sob pena de preclusão.</w:t>
      </w:r>
    </w:p>
    <w:p w:rsidR="00392B10" w:rsidRPr="004F75A1" w:rsidRDefault="00392B10" w:rsidP="003A188F">
      <w:pPr>
        <w:spacing w:line="240" w:lineRule="auto"/>
        <w:jc w:val="both"/>
        <w:rPr>
          <w:sz w:val="24"/>
          <w:szCs w:val="24"/>
        </w:rPr>
      </w:pPr>
      <w:r w:rsidRPr="004F75A1">
        <w:rPr>
          <w:sz w:val="24"/>
          <w:szCs w:val="24"/>
        </w:rPr>
        <w:t>§ 2º</w:t>
      </w:r>
      <w:r w:rsidR="00EA4728" w:rsidRPr="004F75A1">
        <w:rPr>
          <w:sz w:val="24"/>
          <w:szCs w:val="24"/>
        </w:rPr>
        <w:t>.</w:t>
      </w:r>
      <w:r w:rsidRPr="004F75A1">
        <w:rPr>
          <w:sz w:val="24"/>
          <w:szCs w:val="24"/>
        </w:rPr>
        <w:t xml:space="preserve"> Nas demais modalidades de licitação, o prazo para os licitantes apresentarem nova proposta será de até </w:t>
      </w:r>
      <w:proofErr w:type="gramStart"/>
      <w:r w:rsidRPr="004F75A1">
        <w:rPr>
          <w:sz w:val="24"/>
          <w:szCs w:val="24"/>
        </w:rPr>
        <w:t>1</w:t>
      </w:r>
      <w:proofErr w:type="gramEnd"/>
      <w:r w:rsidRPr="004F75A1">
        <w:rPr>
          <w:sz w:val="24"/>
          <w:szCs w:val="24"/>
        </w:rPr>
        <w:t xml:space="preserve"> dia útil, a contar da sessão de julgamento das propostas.</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Art. 1</w:t>
      </w:r>
      <w:r w:rsidR="00436CD2" w:rsidRPr="004F75A1">
        <w:rPr>
          <w:sz w:val="24"/>
          <w:szCs w:val="24"/>
        </w:rPr>
        <w:t>2.</w:t>
      </w:r>
      <w:r w:rsidRPr="004F75A1">
        <w:rPr>
          <w:sz w:val="24"/>
          <w:szCs w:val="24"/>
        </w:rPr>
        <w:t xml:space="preserve"> Nas licitações para a aquisição de bens de natureza divisível, e desde que não haja prejuízo para o conjunto ou o complexo do objeto, ou apresentar risco à obtenção da proposta mais vantajosa, a Administração Pública </w:t>
      </w:r>
      <w:r w:rsidR="00436CD2" w:rsidRPr="004F75A1">
        <w:rPr>
          <w:sz w:val="24"/>
          <w:szCs w:val="24"/>
        </w:rPr>
        <w:t xml:space="preserve">poderá </w:t>
      </w:r>
      <w:r w:rsidRPr="004F75A1">
        <w:rPr>
          <w:sz w:val="24"/>
          <w:szCs w:val="24"/>
        </w:rPr>
        <w:t>reservar cota de até 25% (vinte e cinco por cento) do objeto para a contratação de microempresa e empresa de pequeno porte.</w:t>
      </w:r>
    </w:p>
    <w:p w:rsidR="00392B10" w:rsidRPr="004F75A1" w:rsidRDefault="00392B10" w:rsidP="003A188F">
      <w:pPr>
        <w:spacing w:line="240" w:lineRule="auto"/>
        <w:jc w:val="both"/>
        <w:rPr>
          <w:sz w:val="24"/>
          <w:szCs w:val="24"/>
        </w:rPr>
      </w:pPr>
      <w:r w:rsidRPr="004F75A1">
        <w:rPr>
          <w:sz w:val="24"/>
          <w:szCs w:val="24"/>
        </w:rPr>
        <w:t>§ 1º</w:t>
      </w:r>
      <w:r w:rsidR="00436CD2" w:rsidRPr="004F75A1">
        <w:rPr>
          <w:sz w:val="24"/>
          <w:szCs w:val="24"/>
        </w:rPr>
        <w:t>.</w:t>
      </w:r>
      <w:r w:rsidRPr="004F75A1">
        <w:rPr>
          <w:sz w:val="24"/>
          <w:szCs w:val="24"/>
        </w:rPr>
        <w:t xml:space="preserve"> O disposto neste artigo não impede a contratação das microempresas ou das empresas de pequeno porte na totalidade do objeto.</w:t>
      </w:r>
    </w:p>
    <w:p w:rsidR="00392B10" w:rsidRPr="004F75A1" w:rsidRDefault="00392B10" w:rsidP="003A188F">
      <w:pPr>
        <w:spacing w:line="240" w:lineRule="auto"/>
        <w:jc w:val="both"/>
        <w:rPr>
          <w:sz w:val="24"/>
          <w:szCs w:val="24"/>
        </w:rPr>
      </w:pPr>
      <w:r w:rsidRPr="004F75A1">
        <w:rPr>
          <w:sz w:val="24"/>
          <w:szCs w:val="24"/>
        </w:rPr>
        <w:t>§ 2º</w:t>
      </w:r>
      <w:r w:rsidR="00436CD2" w:rsidRPr="004F75A1">
        <w:rPr>
          <w:sz w:val="24"/>
          <w:szCs w:val="24"/>
        </w:rPr>
        <w:t>.</w:t>
      </w:r>
      <w:r w:rsidRPr="004F75A1">
        <w:rPr>
          <w:sz w:val="24"/>
          <w:szCs w:val="24"/>
        </w:rPr>
        <w:t xml:space="preserve"> O instrumento convocatório deverá prever que, na hipótese de não haver vencedor para a cota reservada, esta poderá ser adjudicada ao vencedor da cota principal ou, diante de sua recusa, aos licitantes remanescentes, desde que pratiquem o preço do primeiro colocado da cota principal.</w:t>
      </w:r>
    </w:p>
    <w:p w:rsidR="00392B10" w:rsidRPr="004F75A1" w:rsidRDefault="00392B10" w:rsidP="003A188F">
      <w:pPr>
        <w:spacing w:line="240" w:lineRule="auto"/>
        <w:jc w:val="both"/>
        <w:rPr>
          <w:sz w:val="24"/>
          <w:szCs w:val="24"/>
        </w:rPr>
      </w:pPr>
      <w:r w:rsidRPr="004F75A1">
        <w:rPr>
          <w:sz w:val="24"/>
          <w:szCs w:val="24"/>
        </w:rPr>
        <w:t>§ 3º</w:t>
      </w:r>
      <w:r w:rsidR="00436CD2" w:rsidRPr="004F75A1">
        <w:rPr>
          <w:sz w:val="24"/>
          <w:szCs w:val="24"/>
        </w:rPr>
        <w:t>.</w:t>
      </w:r>
      <w:r w:rsidRPr="004F75A1">
        <w:rPr>
          <w:sz w:val="24"/>
          <w:szCs w:val="24"/>
        </w:rPr>
        <w:t xml:space="preserve"> Se a mesma empresa vencer a cota reservada e a cota principal, a contratação das cotas deverá ocorrer pelo menor preço.</w:t>
      </w:r>
    </w:p>
    <w:p w:rsidR="00392B10" w:rsidRPr="004F75A1" w:rsidRDefault="00392B10" w:rsidP="003A188F">
      <w:pPr>
        <w:spacing w:line="240" w:lineRule="auto"/>
        <w:jc w:val="both"/>
        <w:rPr>
          <w:sz w:val="24"/>
          <w:szCs w:val="24"/>
        </w:rPr>
      </w:pPr>
      <w:r w:rsidRPr="004F75A1">
        <w:rPr>
          <w:sz w:val="24"/>
          <w:szCs w:val="24"/>
        </w:rPr>
        <w:t>§ 4º</w:t>
      </w:r>
      <w:r w:rsidR="00436CD2" w:rsidRPr="004F75A1">
        <w:rPr>
          <w:sz w:val="24"/>
          <w:szCs w:val="24"/>
        </w:rPr>
        <w:t>.</w:t>
      </w:r>
      <w:r w:rsidRPr="004F75A1">
        <w:rPr>
          <w:sz w:val="24"/>
          <w:szCs w:val="24"/>
        </w:rPr>
        <w:t xml:space="preserve"> Nas licitações por Sistema de Registro de Preço ou por entregas parceladas, o instrumento convocatório deverá prever a prioridade de aquisição dos produtos das cotas reservadas, ressalvados os casos em que a cota reservada for inadequada para atender as quantidades ou as condições do pedido, justificadamente.</w:t>
      </w: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5º</w:t>
      </w:r>
      <w:r w:rsidR="00B12CA8" w:rsidRPr="004F75A1">
        <w:rPr>
          <w:sz w:val="24"/>
          <w:szCs w:val="24"/>
        </w:rPr>
        <w:t>.</w:t>
      </w:r>
      <w:r w:rsidRPr="004F75A1">
        <w:rPr>
          <w:sz w:val="24"/>
          <w:szCs w:val="24"/>
        </w:rPr>
        <w:t xml:space="preserve"> Não se aplica o benefício disposto neste artigo quando os itens ou os lotes de licitação </w:t>
      </w:r>
      <w:proofErr w:type="gramStart"/>
      <w:r w:rsidRPr="004F75A1">
        <w:rPr>
          <w:sz w:val="24"/>
          <w:szCs w:val="24"/>
        </w:rPr>
        <w:t>possuírem</w:t>
      </w:r>
      <w:proofErr w:type="gramEnd"/>
      <w:r w:rsidRPr="004F75A1">
        <w:rPr>
          <w:sz w:val="24"/>
          <w:szCs w:val="24"/>
        </w:rPr>
        <w:t xml:space="preserve"> valor estimado de até R$ 80.000,00 (oitenta mil reais), tendo em vista a aplicação da licita</w:t>
      </w:r>
      <w:r w:rsidR="00B12CA8" w:rsidRPr="004F75A1">
        <w:rPr>
          <w:sz w:val="24"/>
          <w:szCs w:val="24"/>
        </w:rPr>
        <w:t>ção exclusiva prevista no art. 9</w:t>
      </w:r>
      <w:r w:rsidRPr="004F75A1">
        <w:rPr>
          <w:sz w:val="24"/>
          <w:szCs w:val="24"/>
        </w:rPr>
        <w:t>º.</w:t>
      </w:r>
    </w:p>
    <w:p w:rsidR="002535E7" w:rsidRDefault="002535E7"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Art. 1</w:t>
      </w:r>
      <w:r w:rsidR="00B12CA8" w:rsidRPr="004F75A1">
        <w:rPr>
          <w:sz w:val="24"/>
          <w:szCs w:val="24"/>
        </w:rPr>
        <w:t>3.</w:t>
      </w:r>
      <w:r w:rsidRPr="004F75A1">
        <w:rPr>
          <w:sz w:val="24"/>
          <w:szCs w:val="24"/>
        </w:rPr>
        <w:t xml:space="preserve"> Nas licitações destinadas à aquisição de obras e serviços, a Administração Pública poderá estabelecer no instrumento convocatório a exigência de subcontratação de microempresas ou empresas de pequeno porte, sob pena de rescisão contratual, sem prejuízo das sanções legais, determinando:</w:t>
      </w:r>
    </w:p>
    <w:p w:rsidR="00392B10" w:rsidRPr="004F75A1" w:rsidRDefault="00392B10" w:rsidP="003A188F">
      <w:pPr>
        <w:spacing w:line="240" w:lineRule="auto"/>
        <w:jc w:val="both"/>
        <w:rPr>
          <w:sz w:val="24"/>
          <w:szCs w:val="24"/>
        </w:rPr>
      </w:pPr>
      <w:r w:rsidRPr="004F75A1">
        <w:rPr>
          <w:sz w:val="24"/>
          <w:szCs w:val="24"/>
        </w:rPr>
        <w:t>I - o percentual mínimo a ser subcontratado e o percentual máximo admitido, a serem estabelecidos no edital, sendo vedada a subcontratação total;</w:t>
      </w:r>
    </w:p>
    <w:p w:rsidR="00392B10" w:rsidRPr="004F75A1" w:rsidRDefault="00392B10" w:rsidP="003A188F">
      <w:pPr>
        <w:spacing w:line="240" w:lineRule="auto"/>
        <w:jc w:val="both"/>
        <w:rPr>
          <w:sz w:val="24"/>
          <w:szCs w:val="24"/>
        </w:rPr>
      </w:pPr>
      <w:r w:rsidRPr="004F75A1">
        <w:rPr>
          <w:sz w:val="24"/>
          <w:szCs w:val="24"/>
        </w:rPr>
        <w:t>II - que as microempresas e empresas de pequeno porte a serem subcontratadas sejam indicadas e qualificadas pelos licitantes com a descrição dos bens e serviços a serem fornecidos e seus respectivos valores;</w:t>
      </w:r>
    </w:p>
    <w:p w:rsidR="00392B10" w:rsidRPr="004F75A1" w:rsidRDefault="00322FB6" w:rsidP="003A188F">
      <w:pPr>
        <w:spacing w:line="240" w:lineRule="auto"/>
        <w:jc w:val="both"/>
        <w:rPr>
          <w:sz w:val="24"/>
          <w:szCs w:val="24"/>
        </w:rPr>
      </w:pPr>
      <w:r w:rsidRPr="004F75A1">
        <w:rPr>
          <w:sz w:val="24"/>
          <w:szCs w:val="24"/>
        </w:rPr>
        <w:t>II</w:t>
      </w:r>
      <w:r w:rsidR="00392B10" w:rsidRPr="004F75A1">
        <w:rPr>
          <w:sz w:val="24"/>
          <w:szCs w:val="24"/>
        </w:rPr>
        <w:t>I - que a empresa contratada comprometa-se a substituir a subcontratada na hipótese de extinção da subcontratação, notificando a Administração Pública sob pena de rescisão contratual, sem prejuízo das sanções cabíveis, ou a demonstrar inviabilidade de substituição, hipótese em que ficará responsável pela execução da parcela originalmente subcontratada;</w:t>
      </w:r>
    </w:p>
    <w:p w:rsidR="00392B10" w:rsidRPr="004F75A1" w:rsidRDefault="00392B10" w:rsidP="003A188F">
      <w:pPr>
        <w:spacing w:line="240" w:lineRule="auto"/>
        <w:jc w:val="both"/>
        <w:rPr>
          <w:sz w:val="24"/>
          <w:szCs w:val="24"/>
        </w:rPr>
      </w:pPr>
      <w:r w:rsidRPr="004F75A1">
        <w:rPr>
          <w:sz w:val="24"/>
          <w:szCs w:val="24"/>
        </w:rPr>
        <w:t>§ 1º</w:t>
      </w:r>
      <w:r w:rsidR="00322FB6" w:rsidRPr="004F75A1">
        <w:rPr>
          <w:sz w:val="24"/>
          <w:szCs w:val="24"/>
        </w:rPr>
        <w:t>.</w:t>
      </w:r>
      <w:r w:rsidRPr="004F75A1">
        <w:rPr>
          <w:sz w:val="24"/>
          <w:szCs w:val="24"/>
        </w:rPr>
        <w:t xml:space="preserve"> Não será admitida a subcontratação para fornecimento de bens.</w:t>
      </w:r>
    </w:p>
    <w:p w:rsidR="00392B10" w:rsidRPr="004F75A1" w:rsidRDefault="00392B10" w:rsidP="003A188F">
      <w:pPr>
        <w:spacing w:line="240" w:lineRule="auto"/>
        <w:jc w:val="both"/>
        <w:rPr>
          <w:sz w:val="24"/>
          <w:szCs w:val="24"/>
        </w:rPr>
      </w:pPr>
      <w:r w:rsidRPr="004F75A1">
        <w:rPr>
          <w:sz w:val="24"/>
          <w:szCs w:val="24"/>
        </w:rPr>
        <w:t>§ 2º</w:t>
      </w:r>
      <w:r w:rsidR="00322FB6" w:rsidRPr="004F75A1">
        <w:rPr>
          <w:sz w:val="24"/>
          <w:szCs w:val="24"/>
        </w:rPr>
        <w:t>.</w:t>
      </w:r>
      <w:r w:rsidRPr="004F75A1">
        <w:rPr>
          <w:sz w:val="24"/>
          <w:szCs w:val="24"/>
        </w:rPr>
        <w:t xml:space="preserve"> É vedada a exigência no instrumento convocatório de subcontratação de itens ou parcelas determinadas ou de empresas específicas.</w:t>
      </w:r>
    </w:p>
    <w:p w:rsidR="00392B10" w:rsidRPr="004F75A1" w:rsidRDefault="00392B10" w:rsidP="003A188F">
      <w:pPr>
        <w:spacing w:line="240" w:lineRule="auto"/>
        <w:jc w:val="both"/>
        <w:rPr>
          <w:sz w:val="24"/>
          <w:szCs w:val="24"/>
        </w:rPr>
      </w:pPr>
      <w:r w:rsidRPr="004F75A1">
        <w:rPr>
          <w:sz w:val="24"/>
          <w:szCs w:val="24"/>
        </w:rPr>
        <w:t xml:space="preserve">§ </w:t>
      </w:r>
      <w:proofErr w:type="gramStart"/>
      <w:r w:rsidRPr="004F75A1">
        <w:rPr>
          <w:sz w:val="24"/>
          <w:szCs w:val="24"/>
        </w:rPr>
        <w:t>3º</w:t>
      </w:r>
      <w:r w:rsidR="00322FB6" w:rsidRPr="004F75A1">
        <w:rPr>
          <w:sz w:val="24"/>
          <w:szCs w:val="24"/>
        </w:rPr>
        <w:t>.</w:t>
      </w:r>
      <w:proofErr w:type="gramEnd"/>
      <w:r w:rsidR="00322FB6" w:rsidRPr="004F75A1">
        <w:rPr>
          <w:sz w:val="24"/>
          <w:szCs w:val="24"/>
        </w:rPr>
        <w:t>N</w:t>
      </w:r>
      <w:r w:rsidRPr="004F75A1">
        <w:rPr>
          <w:sz w:val="24"/>
          <w:szCs w:val="24"/>
        </w:rPr>
        <w:t>as licitações com exigência de subcontratação, a prioridade de contratação prevista neste inciso somente será aplicada se o licitante for microempresa ou empresa de pequeno porte sediada local ou regionalmente ou for um consórcio ou uma sociedade de propósito específico formada exclusivamente por microempresas e empresas de pequeno porte sediadas local ou regional</w:t>
      </w:r>
      <w:r w:rsidR="00C53ADA" w:rsidRPr="004F75A1">
        <w:rPr>
          <w:sz w:val="24"/>
          <w:szCs w:val="24"/>
        </w:rPr>
        <w:t>mente.</w:t>
      </w:r>
    </w:p>
    <w:p w:rsidR="00392B10" w:rsidRPr="004F75A1" w:rsidRDefault="00392B10" w:rsidP="003A188F">
      <w:pPr>
        <w:spacing w:line="240" w:lineRule="auto"/>
        <w:jc w:val="both"/>
        <w:rPr>
          <w:sz w:val="24"/>
          <w:szCs w:val="24"/>
        </w:rPr>
      </w:pPr>
    </w:p>
    <w:p w:rsidR="00392B10" w:rsidRPr="004F75A1" w:rsidRDefault="00C53ADA" w:rsidP="003A188F">
      <w:pPr>
        <w:spacing w:line="240" w:lineRule="auto"/>
        <w:jc w:val="both"/>
        <w:rPr>
          <w:sz w:val="24"/>
          <w:szCs w:val="24"/>
        </w:rPr>
      </w:pPr>
      <w:r w:rsidRPr="004F75A1">
        <w:rPr>
          <w:sz w:val="24"/>
          <w:szCs w:val="24"/>
        </w:rPr>
        <w:t>Art. 14.</w:t>
      </w:r>
      <w:r w:rsidR="00392B10" w:rsidRPr="004F75A1">
        <w:rPr>
          <w:sz w:val="24"/>
          <w:szCs w:val="24"/>
        </w:rPr>
        <w:t xml:space="preserve"> A empresa contratada responsabilizar-se-á pela padronização, compatibilidade, pelo gerenciamento centralizado e pela qualidade da subcontratação.</w:t>
      </w:r>
    </w:p>
    <w:p w:rsidR="00392B10" w:rsidRPr="004F75A1" w:rsidRDefault="00392B10"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2535E7" w:rsidRDefault="002535E7" w:rsidP="003A188F">
      <w:pPr>
        <w:spacing w:line="240" w:lineRule="auto"/>
        <w:jc w:val="both"/>
        <w:rPr>
          <w:sz w:val="24"/>
          <w:szCs w:val="24"/>
        </w:rPr>
      </w:pPr>
    </w:p>
    <w:p w:rsidR="004F75A1" w:rsidRDefault="00392B10" w:rsidP="003A188F">
      <w:pPr>
        <w:spacing w:line="240" w:lineRule="auto"/>
        <w:jc w:val="both"/>
        <w:rPr>
          <w:sz w:val="24"/>
          <w:szCs w:val="24"/>
        </w:rPr>
      </w:pPr>
      <w:r w:rsidRPr="004F75A1">
        <w:rPr>
          <w:sz w:val="24"/>
          <w:szCs w:val="24"/>
        </w:rPr>
        <w:t>Art. 1</w:t>
      </w:r>
      <w:r w:rsidR="00C53ADA" w:rsidRPr="004F75A1">
        <w:rPr>
          <w:sz w:val="24"/>
          <w:szCs w:val="24"/>
        </w:rPr>
        <w:t>5.</w:t>
      </w:r>
      <w:r w:rsidRPr="004F75A1">
        <w:rPr>
          <w:sz w:val="24"/>
          <w:szCs w:val="24"/>
        </w:rPr>
        <w:t xml:space="preserve"> Se constar no instrumento convocatório a exigência de subcontratação, a Administração Pública deverá alertar quanto </w:t>
      </w:r>
      <w:r w:rsidR="00C53ADA" w:rsidRPr="004F75A1">
        <w:rPr>
          <w:sz w:val="24"/>
          <w:szCs w:val="24"/>
        </w:rPr>
        <w:t>à</w:t>
      </w:r>
      <w:r w:rsidRPr="004F75A1">
        <w:rPr>
          <w:sz w:val="24"/>
          <w:szCs w:val="24"/>
        </w:rPr>
        <w:t xml:space="preserve"> inaplicabilidade deste instituto quando o licitante for microempresa e empresa de pequeno porte; consórcio composto em sua totalidade por microempresas e empresas de pequeno porte, respeitado o disposto no </w:t>
      </w:r>
    </w:p>
    <w:p w:rsidR="00392B10" w:rsidRPr="004F75A1" w:rsidRDefault="00392B10" w:rsidP="003A188F">
      <w:pPr>
        <w:spacing w:line="240" w:lineRule="auto"/>
        <w:jc w:val="both"/>
        <w:rPr>
          <w:sz w:val="24"/>
          <w:szCs w:val="24"/>
        </w:rPr>
      </w:pPr>
      <w:proofErr w:type="gramStart"/>
      <w:r w:rsidRPr="004F75A1">
        <w:rPr>
          <w:sz w:val="24"/>
          <w:szCs w:val="24"/>
        </w:rPr>
        <w:t>art.</w:t>
      </w:r>
      <w:proofErr w:type="gramEnd"/>
      <w:r w:rsidRPr="004F75A1">
        <w:rPr>
          <w:sz w:val="24"/>
          <w:szCs w:val="24"/>
        </w:rPr>
        <w:t xml:space="preserve"> 33 da Lei Federal 8.666/93; e consórcio composto parcialmente por microempresas ou empresas de pequeno porte com participação igual ou superior ao percentual exigido de subcontratação.</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Art. 1</w:t>
      </w:r>
      <w:r w:rsidR="00C53ADA" w:rsidRPr="004F75A1">
        <w:rPr>
          <w:sz w:val="24"/>
          <w:szCs w:val="24"/>
        </w:rPr>
        <w:t>6.</w:t>
      </w:r>
      <w:r w:rsidRPr="004F75A1">
        <w:rPr>
          <w:sz w:val="24"/>
          <w:szCs w:val="24"/>
        </w:rPr>
        <w:t xml:space="preserve"> São </w:t>
      </w:r>
      <w:r w:rsidR="00C53ADA" w:rsidRPr="004F75A1">
        <w:rPr>
          <w:sz w:val="24"/>
          <w:szCs w:val="24"/>
        </w:rPr>
        <w:t xml:space="preserve">condutas </w:t>
      </w:r>
      <w:r w:rsidRPr="004F75A1">
        <w:rPr>
          <w:sz w:val="24"/>
          <w:szCs w:val="24"/>
        </w:rPr>
        <w:t>vedadas:</w:t>
      </w:r>
    </w:p>
    <w:p w:rsidR="00392B10" w:rsidRPr="004F75A1" w:rsidRDefault="00392B10" w:rsidP="003A188F">
      <w:pPr>
        <w:spacing w:line="240" w:lineRule="auto"/>
        <w:jc w:val="both"/>
        <w:rPr>
          <w:sz w:val="24"/>
          <w:szCs w:val="24"/>
        </w:rPr>
      </w:pPr>
      <w:r w:rsidRPr="004F75A1">
        <w:rPr>
          <w:sz w:val="24"/>
          <w:szCs w:val="24"/>
        </w:rPr>
        <w:t>I - a subcontratação das parcelas de maior relevância técnica, assim definidas no edital;</w:t>
      </w:r>
    </w:p>
    <w:p w:rsidR="00392B10" w:rsidRPr="004F75A1" w:rsidRDefault="00392B10" w:rsidP="003A188F">
      <w:pPr>
        <w:spacing w:line="240" w:lineRule="auto"/>
        <w:jc w:val="both"/>
        <w:rPr>
          <w:sz w:val="24"/>
          <w:szCs w:val="24"/>
        </w:rPr>
      </w:pPr>
      <w:r w:rsidRPr="004F75A1">
        <w:rPr>
          <w:sz w:val="24"/>
          <w:szCs w:val="24"/>
        </w:rPr>
        <w:t>II - a subcontratação de microempresas e empresas de pequeno porte que estejam participando da licitação.</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w:t>
      </w:r>
      <w:proofErr w:type="gramStart"/>
      <w:r w:rsidR="0017742E" w:rsidRPr="004F75A1">
        <w:rPr>
          <w:sz w:val="24"/>
          <w:szCs w:val="24"/>
        </w:rPr>
        <w:t>17.</w:t>
      </w:r>
      <w:proofErr w:type="gramEnd"/>
      <w:r w:rsidRPr="004F75A1">
        <w:rPr>
          <w:sz w:val="24"/>
          <w:szCs w:val="24"/>
        </w:rPr>
        <w:t>Para efeitos deste Decreto, considera-se:</w:t>
      </w:r>
    </w:p>
    <w:p w:rsidR="00392B10" w:rsidRPr="004F75A1" w:rsidRDefault="00392B10" w:rsidP="003A188F">
      <w:pPr>
        <w:spacing w:line="240" w:lineRule="auto"/>
        <w:jc w:val="both"/>
        <w:rPr>
          <w:sz w:val="24"/>
          <w:szCs w:val="24"/>
        </w:rPr>
      </w:pPr>
      <w:r w:rsidRPr="004F75A1">
        <w:rPr>
          <w:sz w:val="24"/>
          <w:szCs w:val="24"/>
        </w:rPr>
        <w:t xml:space="preserve">I </w:t>
      </w:r>
      <w:proofErr w:type="gramStart"/>
      <w:r w:rsidR="0017742E" w:rsidRPr="004F75A1">
        <w:rPr>
          <w:sz w:val="24"/>
          <w:szCs w:val="24"/>
        </w:rPr>
        <w:t>–Abrangência</w:t>
      </w:r>
      <w:proofErr w:type="gramEnd"/>
      <w:r w:rsidR="0017742E" w:rsidRPr="004F75A1">
        <w:rPr>
          <w:sz w:val="24"/>
          <w:szCs w:val="24"/>
        </w:rPr>
        <w:t xml:space="preserve"> </w:t>
      </w:r>
      <w:r w:rsidRPr="004F75A1">
        <w:rPr>
          <w:sz w:val="24"/>
          <w:szCs w:val="24"/>
        </w:rPr>
        <w:t>local ou municipal: o</w:t>
      </w:r>
      <w:r w:rsidR="0017742E" w:rsidRPr="004F75A1">
        <w:rPr>
          <w:sz w:val="24"/>
          <w:szCs w:val="24"/>
        </w:rPr>
        <w:t xml:space="preserve"> limite geográfico do município de Monte Carlo;</w:t>
      </w:r>
    </w:p>
    <w:p w:rsidR="00392B10" w:rsidRPr="004F75A1" w:rsidRDefault="00392B10" w:rsidP="003A188F">
      <w:pPr>
        <w:spacing w:line="240" w:lineRule="auto"/>
        <w:jc w:val="both"/>
        <w:rPr>
          <w:sz w:val="24"/>
          <w:szCs w:val="24"/>
        </w:rPr>
      </w:pPr>
      <w:r w:rsidRPr="004F75A1">
        <w:rPr>
          <w:sz w:val="24"/>
          <w:szCs w:val="24"/>
        </w:rPr>
        <w:t xml:space="preserve">II </w:t>
      </w:r>
      <w:proofErr w:type="gramStart"/>
      <w:r w:rsidR="0017742E" w:rsidRPr="004F75A1">
        <w:rPr>
          <w:sz w:val="24"/>
          <w:szCs w:val="24"/>
        </w:rPr>
        <w:t>–Abrangência</w:t>
      </w:r>
      <w:proofErr w:type="gramEnd"/>
      <w:r w:rsidR="0017742E" w:rsidRPr="004F75A1">
        <w:rPr>
          <w:sz w:val="24"/>
          <w:szCs w:val="24"/>
        </w:rPr>
        <w:t xml:space="preserve"> </w:t>
      </w:r>
      <w:r w:rsidRPr="004F75A1">
        <w:rPr>
          <w:sz w:val="24"/>
          <w:szCs w:val="24"/>
        </w:rPr>
        <w:t>regional</w:t>
      </w:r>
      <w:r w:rsidR="00814BBF" w:rsidRPr="004F75A1">
        <w:rPr>
          <w:sz w:val="24"/>
          <w:szCs w:val="24"/>
        </w:rPr>
        <w:t xml:space="preserve"> I: </w:t>
      </w:r>
      <w:r w:rsidRPr="004F75A1">
        <w:rPr>
          <w:sz w:val="24"/>
          <w:szCs w:val="24"/>
        </w:rPr>
        <w:t>o âmbito dos municípios constituintes da microrregião geográfica a que pertence o próprio Município, definida pelo IBGE para Santa Catarina</w:t>
      </w:r>
      <w:r w:rsidR="00814BBF" w:rsidRPr="004F75A1">
        <w:rPr>
          <w:sz w:val="24"/>
          <w:szCs w:val="24"/>
        </w:rPr>
        <w:t>, sendo estes, os Municípios limítrofes, a saber, Campos Novos, Fraiburgo, Frei Rogério, Tangará e Curitibanos</w:t>
      </w:r>
      <w:r w:rsidRPr="004F75A1">
        <w:rPr>
          <w:sz w:val="24"/>
          <w:szCs w:val="24"/>
        </w:rPr>
        <w:t>;</w:t>
      </w:r>
    </w:p>
    <w:p w:rsidR="00392B10" w:rsidRPr="004F75A1" w:rsidRDefault="00AA5D33" w:rsidP="003A188F">
      <w:pPr>
        <w:spacing w:line="240" w:lineRule="auto"/>
        <w:jc w:val="both"/>
        <w:rPr>
          <w:sz w:val="24"/>
          <w:szCs w:val="24"/>
        </w:rPr>
      </w:pPr>
      <w:r w:rsidRPr="004F75A1">
        <w:rPr>
          <w:sz w:val="24"/>
          <w:szCs w:val="24"/>
        </w:rPr>
        <w:t>I</w:t>
      </w:r>
      <w:r w:rsidR="00814BBF" w:rsidRPr="004F75A1">
        <w:rPr>
          <w:sz w:val="24"/>
          <w:szCs w:val="24"/>
        </w:rPr>
        <w:t xml:space="preserve">II – Abrangência regional II: </w:t>
      </w:r>
      <w:r w:rsidR="00392B10" w:rsidRPr="004F75A1">
        <w:rPr>
          <w:sz w:val="24"/>
          <w:szCs w:val="24"/>
        </w:rPr>
        <w:t>o âmbito dos municípios constituintes da Associação dos Municípios a que pertence o próprio Município</w:t>
      </w:r>
      <w:r w:rsidR="00B54407" w:rsidRPr="004F75A1">
        <w:rPr>
          <w:sz w:val="24"/>
          <w:szCs w:val="24"/>
        </w:rPr>
        <w:t xml:space="preserve">, a saber, a </w:t>
      </w:r>
      <w:r w:rsidR="00814BBF" w:rsidRPr="004F75A1">
        <w:rPr>
          <w:sz w:val="24"/>
          <w:szCs w:val="24"/>
        </w:rPr>
        <w:t>AMPLASC – Associação dos Municípios do Planalto Sul de Santa Catarina</w:t>
      </w:r>
      <w:r w:rsidR="00B54407" w:rsidRPr="004F75A1">
        <w:rPr>
          <w:sz w:val="24"/>
          <w:szCs w:val="24"/>
        </w:rPr>
        <w:t>.</w:t>
      </w:r>
    </w:p>
    <w:p w:rsidR="00B54407" w:rsidRPr="004F75A1" w:rsidRDefault="00B54407" w:rsidP="003A188F">
      <w:pPr>
        <w:spacing w:line="240" w:lineRule="auto"/>
        <w:jc w:val="both"/>
        <w:rPr>
          <w:sz w:val="24"/>
          <w:szCs w:val="24"/>
        </w:rPr>
      </w:pPr>
      <w:r w:rsidRPr="004F75A1">
        <w:rPr>
          <w:sz w:val="24"/>
          <w:szCs w:val="24"/>
        </w:rPr>
        <w:t>Parágrafo único. O edital de licitação indicará quais são os limites de abrangência regional definidos na licitação.</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w:t>
      </w:r>
      <w:r w:rsidR="0083213D" w:rsidRPr="004F75A1">
        <w:rPr>
          <w:sz w:val="24"/>
          <w:szCs w:val="24"/>
        </w:rPr>
        <w:t>18.</w:t>
      </w:r>
      <w:r w:rsidRPr="004F75A1">
        <w:rPr>
          <w:sz w:val="24"/>
          <w:szCs w:val="24"/>
        </w:rPr>
        <w:t xml:space="preserve"> Para a aplicação dos benefícios previstos poderá, de acordo com o art. 47, caput, da Lei Complementar Federal nº 123/2006, ser concedida, justificadamente, prioridade de contratação de microempresas e empresas de pequeno porte sediadas local ou regionalmente, até o limite de </w:t>
      </w:r>
      <w:r w:rsidR="0083213D" w:rsidRPr="004F75A1">
        <w:rPr>
          <w:sz w:val="24"/>
          <w:szCs w:val="24"/>
        </w:rPr>
        <w:t>10% (</w:t>
      </w:r>
      <w:r w:rsidRPr="004F75A1">
        <w:rPr>
          <w:sz w:val="24"/>
          <w:szCs w:val="24"/>
        </w:rPr>
        <w:t>dez por cento</w:t>
      </w:r>
      <w:r w:rsidR="0083213D" w:rsidRPr="004F75A1">
        <w:rPr>
          <w:sz w:val="24"/>
          <w:szCs w:val="24"/>
        </w:rPr>
        <w:t>)</w:t>
      </w:r>
      <w:r w:rsidRPr="004F75A1">
        <w:rPr>
          <w:sz w:val="24"/>
          <w:szCs w:val="24"/>
        </w:rPr>
        <w:t xml:space="preserve"> do melhor preço válido, nos seguintes termos:</w:t>
      </w: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a) aplica-se o disposto neste inciso nas situações em que as ofertas apresentadas pelas microempresas e empresas de pequeno porte sediadas local ou regionalmente sejam iguais ou até 10% (dez por cento) superiores ao melhor preço válido;</w:t>
      </w:r>
    </w:p>
    <w:p w:rsidR="00392B10" w:rsidRPr="004F75A1" w:rsidRDefault="00392B10" w:rsidP="003A188F">
      <w:pPr>
        <w:spacing w:line="240" w:lineRule="auto"/>
        <w:jc w:val="both"/>
        <w:rPr>
          <w:sz w:val="24"/>
          <w:szCs w:val="24"/>
        </w:rPr>
      </w:pPr>
      <w:r w:rsidRPr="004F75A1">
        <w:rPr>
          <w:sz w:val="24"/>
          <w:szCs w:val="24"/>
        </w:rPr>
        <w:t xml:space="preserve">b) a prioridade será para as microempresas e empresas de pequeno porte sediadas no Município de </w:t>
      </w:r>
      <w:r w:rsidR="0083213D" w:rsidRPr="004F75A1">
        <w:rPr>
          <w:sz w:val="24"/>
          <w:szCs w:val="24"/>
        </w:rPr>
        <w:t>Monte Carlo (</w:t>
      </w:r>
      <w:r w:rsidRPr="004F75A1">
        <w:rPr>
          <w:sz w:val="24"/>
          <w:szCs w:val="24"/>
        </w:rPr>
        <w:t>SC</w:t>
      </w:r>
      <w:r w:rsidR="0083213D" w:rsidRPr="004F75A1">
        <w:rPr>
          <w:sz w:val="24"/>
          <w:szCs w:val="24"/>
        </w:rPr>
        <w:t>)</w:t>
      </w:r>
      <w:r w:rsidRPr="004F75A1">
        <w:rPr>
          <w:sz w:val="24"/>
          <w:szCs w:val="24"/>
        </w:rPr>
        <w:t>;</w:t>
      </w:r>
    </w:p>
    <w:p w:rsidR="00392B10" w:rsidRPr="004F75A1" w:rsidRDefault="00392B10" w:rsidP="003A188F">
      <w:pPr>
        <w:spacing w:line="240" w:lineRule="auto"/>
        <w:jc w:val="both"/>
        <w:rPr>
          <w:sz w:val="24"/>
          <w:szCs w:val="24"/>
        </w:rPr>
      </w:pPr>
      <w:r w:rsidRPr="004F75A1">
        <w:rPr>
          <w:sz w:val="24"/>
          <w:szCs w:val="24"/>
        </w:rPr>
        <w:t xml:space="preserve">c) não tendo microempresas e empresas de pequeno porte sediadas no Município de </w:t>
      </w:r>
      <w:r w:rsidR="0083213D" w:rsidRPr="004F75A1">
        <w:rPr>
          <w:sz w:val="24"/>
          <w:szCs w:val="24"/>
        </w:rPr>
        <w:t>Monte Carlo (</w:t>
      </w:r>
      <w:r w:rsidRPr="004F75A1">
        <w:rPr>
          <w:sz w:val="24"/>
          <w:szCs w:val="24"/>
        </w:rPr>
        <w:t>SC</w:t>
      </w:r>
      <w:r w:rsidR="0083213D" w:rsidRPr="004F75A1">
        <w:rPr>
          <w:sz w:val="24"/>
          <w:szCs w:val="24"/>
        </w:rPr>
        <w:t>)</w:t>
      </w:r>
      <w:r w:rsidRPr="004F75A1">
        <w:rPr>
          <w:sz w:val="24"/>
          <w:szCs w:val="24"/>
        </w:rPr>
        <w:t xml:space="preserve">, cuja proposta esteja no limite de 10% previsto no caput, a prioridade poderá ser dada para as microempresas e empresas de pequeno porte regionais, assim entendidas como aquelas sediadas </w:t>
      </w:r>
      <w:r w:rsidR="00AA5D33" w:rsidRPr="004F75A1">
        <w:rPr>
          <w:sz w:val="24"/>
          <w:szCs w:val="24"/>
        </w:rPr>
        <w:t xml:space="preserve">nos municípios indicados no artigo 17, </w:t>
      </w:r>
      <w:proofErr w:type="gramStart"/>
      <w:r w:rsidR="00AA5D33" w:rsidRPr="004F75A1">
        <w:rPr>
          <w:sz w:val="24"/>
          <w:szCs w:val="24"/>
        </w:rPr>
        <w:t>incisos II e III deste Decreto</w:t>
      </w:r>
      <w:proofErr w:type="gramEnd"/>
      <w:r w:rsidR="00AA5D33" w:rsidRPr="004F75A1">
        <w:rPr>
          <w:sz w:val="24"/>
          <w:szCs w:val="24"/>
        </w:rPr>
        <w:t>;</w:t>
      </w:r>
    </w:p>
    <w:p w:rsidR="00392B10" w:rsidRPr="004F75A1" w:rsidRDefault="00392B10" w:rsidP="003A188F">
      <w:pPr>
        <w:spacing w:line="240" w:lineRule="auto"/>
        <w:jc w:val="both"/>
        <w:rPr>
          <w:sz w:val="24"/>
          <w:szCs w:val="24"/>
        </w:rPr>
      </w:pPr>
      <w:r w:rsidRPr="004F75A1">
        <w:rPr>
          <w:sz w:val="24"/>
          <w:szCs w:val="24"/>
        </w:rPr>
        <w:t>d) para a modalidade de pregão o limite previsto neste parágrafo, será verificado após a fase de lances verbais;</w:t>
      </w:r>
    </w:p>
    <w:p w:rsidR="00392B10" w:rsidRPr="004F75A1" w:rsidRDefault="00392B10" w:rsidP="003A188F">
      <w:pPr>
        <w:spacing w:line="240" w:lineRule="auto"/>
        <w:jc w:val="both"/>
        <w:rPr>
          <w:sz w:val="24"/>
          <w:szCs w:val="24"/>
        </w:rPr>
      </w:pPr>
      <w:r w:rsidRPr="004F75A1">
        <w:rPr>
          <w:sz w:val="24"/>
          <w:szCs w:val="24"/>
        </w:rPr>
        <w:t>e) nas licitações a que se refere o art</w:t>
      </w:r>
      <w:r w:rsidR="00AA5D33" w:rsidRPr="004F75A1">
        <w:rPr>
          <w:sz w:val="24"/>
          <w:szCs w:val="24"/>
        </w:rPr>
        <w:t>igo</w:t>
      </w:r>
      <w:r w:rsidRPr="004F75A1">
        <w:rPr>
          <w:sz w:val="24"/>
          <w:szCs w:val="24"/>
        </w:rPr>
        <w:t xml:space="preserve"> 1</w:t>
      </w:r>
      <w:r w:rsidR="00AA5D33" w:rsidRPr="004F75A1">
        <w:rPr>
          <w:sz w:val="24"/>
          <w:szCs w:val="24"/>
        </w:rPr>
        <w:t>2</w:t>
      </w:r>
      <w:r w:rsidRPr="004F75A1">
        <w:rPr>
          <w:sz w:val="24"/>
          <w:szCs w:val="24"/>
        </w:rPr>
        <w:t>, a prioridade será aplicada apenas na cota reservada para contratação exclusiva de microempresas e empresas de pequeno porte;</w:t>
      </w:r>
    </w:p>
    <w:p w:rsidR="00392B10" w:rsidRPr="004F75A1" w:rsidRDefault="00392B10" w:rsidP="003A188F">
      <w:pPr>
        <w:spacing w:line="240" w:lineRule="auto"/>
        <w:jc w:val="both"/>
        <w:rPr>
          <w:sz w:val="24"/>
          <w:szCs w:val="24"/>
        </w:rPr>
      </w:pPr>
      <w:r w:rsidRPr="004F75A1">
        <w:rPr>
          <w:sz w:val="24"/>
          <w:szCs w:val="24"/>
        </w:rPr>
        <w:t xml:space="preserve">f) quando houver propostas beneficiadas com as margens de preferência para produto nacional em relação ao produto </w:t>
      </w:r>
      <w:proofErr w:type="gramStart"/>
      <w:r w:rsidRPr="004F75A1">
        <w:rPr>
          <w:sz w:val="24"/>
          <w:szCs w:val="24"/>
        </w:rPr>
        <w:t>estrangeiro previstas</w:t>
      </w:r>
      <w:proofErr w:type="gramEnd"/>
      <w:r w:rsidRPr="004F75A1">
        <w:rPr>
          <w:sz w:val="24"/>
          <w:szCs w:val="24"/>
        </w:rPr>
        <w:t xml:space="preserve"> no art. 3º da Lei Federal nº 8.666/1993, a prioridade de contratação prevista neste artigo será aplicada exclusivamente entre as propostas que fizerem jus às margens de preferência, de acordo com os Decretos de aplicação das margens de preferência, observado o limite de vinte e cinco por cento estabelecido pela citada lei; e,</w:t>
      </w:r>
    </w:p>
    <w:p w:rsidR="00392B10" w:rsidRPr="004F75A1" w:rsidRDefault="00392B10" w:rsidP="003A188F">
      <w:pPr>
        <w:spacing w:line="240" w:lineRule="auto"/>
        <w:jc w:val="both"/>
        <w:rPr>
          <w:sz w:val="24"/>
          <w:szCs w:val="24"/>
        </w:rPr>
      </w:pPr>
      <w:r w:rsidRPr="004F75A1">
        <w:rPr>
          <w:sz w:val="24"/>
          <w:szCs w:val="24"/>
        </w:rPr>
        <w:t xml:space="preserve">g) a aplicação do benefício previsto no "caput" e do percentual da prioridade adotado, limitado a </w:t>
      </w:r>
      <w:r w:rsidR="001F4B1C" w:rsidRPr="004F75A1">
        <w:rPr>
          <w:sz w:val="24"/>
          <w:szCs w:val="24"/>
        </w:rPr>
        <w:t>10% (</w:t>
      </w:r>
      <w:r w:rsidRPr="004F75A1">
        <w:rPr>
          <w:sz w:val="24"/>
          <w:szCs w:val="24"/>
        </w:rPr>
        <w:t>dez por cento</w:t>
      </w:r>
      <w:r w:rsidR="001F4B1C" w:rsidRPr="004F75A1">
        <w:rPr>
          <w:sz w:val="24"/>
          <w:szCs w:val="24"/>
        </w:rPr>
        <w:t>)</w:t>
      </w:r>
      <w:r w:rsidRPr="004F75A1">
        <w:rPr>
          <w:sz w:val="24"/>
          <w:szCs w:val="24"/>
        </w:rPr>
        <w:t xml:space="preserve">, deverá ser motivada, nos termos dos </w:t>
      </w:r>
      <w:proofErr w:type="spellStart"/>
      <w:r w:rsidRPr="004F75A1">
        <w:rPr>
          <w:sz w:val="24"/>
          <w:szCs w:val="24"/>
        </w:rPr>
        <w:t>arts</w:t>
      </w:r>
      <w:proofErr w:type="spellEnd"/>
      <w:r w:rsidRPr="004F75A1">
        <w:rPr>
          <w:sz w:val="24"/>
          <w:szCs w:val="24"/>
        </w:rPr>
        <w:t>. 47 e 48, § 3º, da Lei Complementar Federal nº 123/2006.</w:t>
      </w:r>
    </w:p>
    <w:p w:rsidR="004F75A1" w:rsidRDefault="004F75A1"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w:t>
      </w:r>
      <w:r w:rsidR="001F4B1C" w:rsidRPr="004F75A1">
        <w:rPr>
          <w:sz w:val="24"/>
          <w:szCs w:val="24"/>
        </w:rPr>
        <w:t>19.</w:t>
      </w:r>
      <w:r w:rsidRPr="004F75A1">
        <w:rPr>
          <w:sz w:val="24"/>
          <w:szCs w:val="24"/>
        </w:rPr>
        <w:t xml:space="preserve"> As microempresas e as empresas de pequeno porte, por ocasião da participação em certames licitatórios, deverão apresentar desde logo toda a documentação exigida para efeito de comprovação de regularidade fiscal e trabalhista, mesmo que esta apresente alguma restrição.</w:t>
      </w: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4F75A1" w:rsidRDefault="004F75A1"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1º</w:t>
      </w:r>
      <w:r w:rsidR="001F4B1C" w:rsidRPr="004F75A1">
        <w:rPr>
          <w:sz w:val="24"/>
          <w:szCs w:val="24"/>
        </w:rPr>
        <w:t>.</w:t>
      </w:r>
      <w:r w:rsidRPr="004F75A1">
        <w:rPr>
          <w:sz w:val="24"/>
          <w:szCs w:val="24"/>
        </w:rPr>
        <w:t xml:space="preserve"> Na hipótese de haver alguma restrição relativa à regularidade fiscal quando da comprovação de que trata o caput, será assegurado o prazo de dias úteis, prorrogáveis por igual período, para a regularização da documentação, a realização do pagamento ou parcelamento do débito e a emissão de eventuais certidões negativas ou positivas</w:t>
      </w:r>
      <w:proofErr w:type="gramStart"/>
      <w:r w:rsidRPr="004F75A1">
        <w:rPr>
          <w:sz w:val="24"/>
          <w:szCs w:val="24"/>
        </w:rPr>
        <w:t xml:space="preserve"> com efeito</w:t>
      </w:r>
      <w:proofErr w:type="gramEnd"/>
      <w:r w:rsidRPr="004F75A1">
        <w:rPr>
          <w:sz w:val="24"/>
          <w:szCs w:val="24"/>
        </w:rPr>
        <w:t>.</w:t>
      </w:r>
    </w:p>
    <w:p w:rsidR="00392B10" w:rsidRPr="004F75A1" w:rsidRDefault="00392B10" w:rsidP="003A188F">
      <w:pPr>
        <w:spacing w:line="240" w:lineRule="auto"/>
        <w:jc w:val="both"/>
        <w:rPr>
          <w:sz w:val="24"/>
          <w:szCs w:val="24"/>
        </w:rPr>
      </w:pPr>
      <w:r w:rsidRPr="004F75A1">
        <w:rPr>
          <w:sz w:val="24"/>
          <w:szCs w:val="24"/>
        </w:rPr>
        <w:t>§ 2º</w:t>
      </w:r>
      <w:r w:rsidR="001B728B" w:rsidRPr="004F75A1">
        <w:rPr>
          <w:sz w:val="24"/>
          <w:szCs w:val="24"/>
        </w:rPr>
        <w:t>.</w:t>
      </w:r>
      <w:r w:rsidRPr="004F75A1">
        <w:rPr>
          <w:sz w:val="24"/>
          <w:szCs w:val="24"/>
        </w:rPr>
        <w:t xml:space="preserve"> A comprovação da regularidade fiscal das microempresas e empresas de pequeno porte somente será exigida para fins de assinatura do contrato, </w:t>
      </w:r>
      <w:proofErr w:type="gramStart"/>
      <w:r w:rsidRPr="004F75A1">
        <w:rPr>
          <w:sz w:val="24"/>
          <w:szCs w:val="24"/>
        </w:rPr>
        <w:t>à</w:t>
      </w:r>
      <w:proofErr w:type="gramEnd"/>
      <w:r w:rsidRPr="004F75A1">
        <w:rPr>
          <w:sz w:val="24"/>
          <w:szCs w:val="24"/>
        </w:rPr>
        <w:t xml:space="preserve"> ser regulamentado pelo edital de licitação.</w:t>
      </w:r>
    </w:p>
    <w:p w:rsidR="00392B10" w:rsidRPr="004F75A1" w:rsidRDefault="00392B10" w:rsidP="003A188F">
      <w:pPr>
        <w:spacing w:line="240" w:lineRule="auto"/>
        <w:jc w:val="both"/>
        <w:rPr>
          <w:sz w:val="24"/>
          <w:szCs w:val="24"/>
        </w:rPr>
      </w:pPr>
      <w:r w:rsidRPr="004F75A1">
        <w:rPr>
          <w:sz w:val="24"/>
          <w:szCs w:val="24"/>
        </w:rPr>
        <w:t>§ 3º</w:t>
      </w:r>
      <w:r w:rsidR="001B728B" w:rsidRPr="004F75A1">
        <w:rPr>
          <w:sz w:val="24"/>
          <w:szCs w:val="24"/>
        </w:rPr>
        <w:t>.</w:t>
      </w:r>
      <w:r w:rsidRPr="004F75A1">
        <w:rPr>
          <w:sz w:val="24"/>
          <w:szCs w:val="24"/>
        </w:rPr>
        <w:t xml:space="preserve"> Para aplicação do disposto no § 1º, como prazo para regularização fiscal, o termo inicial corresponderá ao momento em que o proponente </w:t>
      </w:r>
      <w:r w:rsidR="001B728B" w:rsidRPr="004F75A1">
        <w:rPr>
          <w:sz w:val="24"/>
          <w:szCs w:val="24"/>
        </w:rPr>
        <w:t>f</w:t>
      </w:r>
      <w:r w:rsidRPr="004F75A1">
        <w:rPr>
          <w:sz w:val="24"/>
          <w:szCs w:val="24"/>
        </w:rPr>
        <w:t>or declarado vencedor do certame.</w:t>
      </w:r>
    </w:p>
    <w:p w:rsidR="00392B10" w:rsidRPr="004F75A1" w:rsidRDefault="00392B10" w:rsidP="003A188F">
      <w:pPr>
        <w:spacing w:line="240" w:lineRule="auto"/>
        <w:jc w:val="both"/>
        <w:rPr>
          <w:sz w:val="24"/>
          <w:szCs w:val="24"/>
        </w:rPr>
      </w:pPr>
      <w:r w:rsidRPr="004F75A1">
        <w:rPr>
          <w:sz w:val="24"/>
          <w:szCs w:val="24"/>
        </w:rPr>
        <w:t>§ 4º</w:t>
      </w:r>
      <w:r w:rsidR="001B728B" w:rsidRPr="004F75A1">
        <w:rPr>
          <w:sz w:val="24"/>
          <w:szCs w:val="24"/>
        </w:rPr>
        <w:t>.</w:t>
      </w:r>
      <w:r w:rsidRPr="004F75A1">
        <w:rPr>
          <w:sz w:val="24"/>
          <w:szCs w:val="24"/>
        </w:rPr>
        <w:t xml:space="preserve"> A prorrogação do prazo previsto no § 1º poderá ser concedida, a critério da Administração Pública.</w:t>
      </w:r>
    </w:p>
    <w:p w:rsidR="00392B10" w:rsidRPr="004F75A1" w:rsidRDefault="00392B10" w:rsidP="003A188F">
      <w:pPr>
        <w:spacing w:line="240" w:lineRule="auto"/>
        <w:jc w:val="both"/>
        <w:rPr>
          <w:sz w:val="24"/>
          <w:szCs w:val="24"/>
        </w:rPr>
      </w:pPr>
      <w:r w:rsidRPr="004F75A1">
        <w:rPr>
          <w:sz w:val="24"/>
          <w:szCs w:val="24"/>
        </w:rPr>
        <w:t>§ 5º</w:t>
      </w:r>
      <w:r w:rsidR="001B728B" w:rsidRPr="004F75A1">
        <w:rPr>
          <w:sz w:val="24"/>
          <w:szCs w:val="24"/>
        </w:rPr>
        <w:t>.</w:t>
      </w:r>
      <w:r w:rsidRPr="004F75A1">
        <w:rPr>
          <w:sz w:val="24"/>
          <w:szCs w:val="24"/>
        </w:rPr>
        <w:t xml:space="preserve"> A abertura da fase recursal em relação ao resultado do certame</w:t>
      </w:r>
      <w:proofErr w:type="gramStart"/>
      <w:r w:rsidR="001B728B" w:rsidRPr="004F75A1">
        <w:rPr>
          <w:sz w:val="24"/>
          <w:szCs w:val="24"/>
        </w:rPr>
        <w:t>,</w:t>
      </w:r>
      <w:r w:rsidRPr="004F75A1">
        <w:rPr>
          <w:sz w:val="24"/>
          <w:szCs w:val="24"/>
        </w:rPr>
        <w:t xml:space="preserve"> ocorrerá</w:t>
      </w:r>
      <w:proofErr w:type="gramEnd"/>
      <w:r w:rsidRPr="004F75A1">
        <w:rPr>
          <w:sz w:val="24"/>
          <w:szCs w:val="24"/>
        </w:rPr>
        <w:t xml:space="preserve"> após os prazos de regularização fiscal de que tratam os § 1º a § 4º.</w:t>
      </w:r>
    </w:p>
    <w:p w:rsidR="00392B10" w:rsidRPr="004F75A1" w:rsidRDefault="00392B10" w:rsidP="003A188F">
      <w:pPr>
        <w:spacing w:line="240" w:lineRule="auto"/>
        <w:jc w:val="both"/>
        <w:rPr>
          <w:sz w:val="24"/>
          <w:szCs w:val="24"/>
        </w:rPr>
      </w:pPr>
      <w:r w:rsidRPr="004F75A1">
        <w:rPr>
          <w:sz w:val="24"/>
          <w:szCs w:val="24"/>
        </w:rPr>
        <w:t>§ 6º</w:t>
      </w:r>
      <w:r w:rsidR="001B728B" w:rsidRPr="004F75A1">
        <w:rPr>
          <w:sz w:val="24"/>
          <w:szCs w:val="24"/>
        </w:rPr>
        <w:t>.</w:t>
      </w:r>
      <w:r w:rsidRPr="004F75A1">
        <w:rPr>
          <w:sz w:val="24"/>
          <w:szCs w:val="24"/>
        </w:rPr>
        <w:t xml:space="preserve"> A não regularização da documentação no prazo previsto nos § 1º a §º</w:t>
      </w:r>
      <w:proofErr w:type="gramStart"/>
      <w:r w:rsidRPr="004F75A1">
        <w:rPr>
          <w:sz w:val="24"/>
          <w:szCs w:val="24"/>
        </w:rPr>
        <w:t>4</w:t>
      </w:r>
      <w:proofErr w:type="gramEnd"/>
      <w:r w:rsidRPr="004F75A1">
        <w:rPr>
          <w:sz w:val="24"/>
          <w:szCs w:val="24"/>
        </w:rPr>
        <w:t xml:space="preserve"> implicará decadência do direito à contratação, sem prejuízo das sanções previstas no art. 87 da Lei Federal nº 8.666/93 de 21 de junho de 1993, sendo facultado à Administração Pública convocar os licitantes remanescentes, na ordem de classificação, ou revogar a licitação.</w:t>
      </w:r>
    </w:p>
    <w:p w:rsidR="00392B10" w:rsidRPr="004F75A1" w:rsidRDefault="00392B10" w:rsidP="003A188F">
      <w:pPr>
        <w:spacing w:line="240" w:lineRule="auto"/>
        <w:jc w:val="both"/>
        <w:rPr>
          <w:sz w:val="24"/>
          <w:szCs w:val="24"/>
        </w:rPr>
      </w:pPr>
    </w:p>
    <w:p w:rsidR="00392B10" w:rsidRPr="004F75A1" w:rsidRDefault="001B728B" w:rsidP="003A188F">
      <w:pPr>
        <w:spacing w:line="240" w:lineRule="auto"/>
        <w:jc w:val="both"/>
        <w:rPr>
          <w:sz w:val="24"/>
          <w:szCs w:val="24"/>
        </w:rPr>
      </w:pPr>
      <w:r w:rsidRPr="004F75A1">
        <w:rPr>
          <w:sz w:val="24"/>
          <w:szCs w:val="24"/>
        </w:rPr>
        <w:t>Art. 20.</w:t>
      </w:r>
      <w:r w:rsidR="00392B10" w:rsidRPr="004F75A1">
        <w:rPr>
          <w:sz w:val="24"/>
          <w:szCs w:val="24"/>
        </w:rPr>
        <w:t xml:space="preserve"> Não se aplica ao dispositivo da exclusividade e subcontratação, quando:</w:t>
      </w:r>
    </w:p>
    <w:p w:rsidR="00392B10" w:rsidRPr="004F75A1" w:rsidRDefault="00392B10" w:rsidP="003A188F">
      <w:pPr>
        <w:spacing w:line="240" w:lineRule="auto"/>
        <w:jc w:val="both"/>
        <w:rPr>
          <w:sz w:val="24"/>
          <w:szCs w:val="24"/>
        </w:rPr>
      </w:pPr>
      <w:r w:rsidRPr="004F75A1">
        <w:rPr>
          <w:sz w:val="24"/>
          <w:szCs w:val="24"/>
        </w:rPr>
        <w:t>I - não houver o mínimo de três fornecedores competitivos enquadrados como microempresas ou empresas de pequeno porte sediadas local ou regionalmente identificadas no momento da construção do quadro referencial de preços e capazes de cumprir as exigências estabelecidas no instrumento convocatório;</w:t>
      </w:r>
    </w:p>
    <w:p w:rsidR="00392B10" w:rsidRPr="004F75A1" w:rsidRDefault="00392B10" w:rsidP="003A188F">
      <w:pPr>
        <w:spacing w:line="240" w:lineRule="auto"/>
        <w:jc w:val="both"/>
        <w:rPr>
          <w:sz w:val="24"/>
          <w:szCs w:val="24"/>
        </w:rPr>
      </w:pPr>
      <w:r w:rsidRPr="004F75A1">
        <w:rPr>
          <w:sz w:val="24"/>
          <w:szCs w:val="24"/>
        </w:rPr>
        <w:t>II - o tratamento diferenciado e simplificado para as microempresas e as empresas de pequeno porte não for vantajoso para a administração pública ou representar prejuízo ao conjunto ou ao complexo do objeto a ser contratado, ou onerar a proposta acima do valor de mercado, justificadamente no edital;</w:t>
      </w:r>
    </w:p>
    <w:p w:rsidR="004F75A1" w:rsidRDefault="004F75A1" w:rsidP="003A188F">
      <w:pPr>
        <w:rPr>
          <w:sz w:val="24"/>
          <w:szCs w:val="24"/>
        </w:rPr>
      </w:pPr>
    </w:p>
    <w:p w:rsidR="004F75A1" w:rsidRDefault="004F75A1" w:rsidP="003A188F">
      <w:pPr>
        <w:rPr>
          <w:sz w:val="24"/>
          <w:szCs w:val="24"/>
        </w:rPr>
      </w:pPr>
    </w:p>
    <w:p w:rsidR="004F75A1" w:rsidRDefault="004F75A1" w:rsidP="003A188F">
      <w:pPr>
        <w:rPr>
          <w:sz w:val="24"/>
          <w:szCs w:val="24"/>
        </w:rPr>
      </w:pPr>
    </w:p>
    <w:p w:rsidR="004F75A1" w:rsidRDefault="004F75A1" w:rsidP="003A188F">
      <w:pPr>
        <w:rPr>
          <w:sz w:val="24"/>
          <w:szCs w:val="24"/>
        </w:rPr>
      </w:pPr>
    </w:p>
    <w:p w:rsidR="004F75A1" w:rsidRDefault="004F75A1" w:rsidP="003A188F">
      <w:pPr>
        <w:rPr>
          <w:sz w:val="24"/>
          <w:szCs w:val="24"/>
        </w:rPr>
      </w:pPr>
    </w:p>
    <w:p w:rsidR="004F75A1" w:rsidRDefault="004F75A1" w:rsidP="003A188F">
      <w:pPr>
        <w:rPr>
          <w:sz w:val="24"/>
          <w:szCs w:val="24"/>
        </w:rPr>
      </w:pPr>
    </w:p>
    <w:p w:rsidR="004F75A1" w:rsidRDefault="004F75A1" w:rsidP="003A188F">
      <w:pPr>
        <w:rPr>
          <w:sz w:val="24"/>
          <w:szCs w:val="24"/>
        </w:rPr>
      </w:pPr>
    </w:p>
    <w:p w:rsidR="00392B10" w:rsidRPr="004F75A1" w:rsidRDefault="00392B10" w:rsidP="003A188F">
      <w:pPr>
        <w:rPr>
          <w:sz w:val="24"/>
          <w:szCs w:val="24"/>
        </w:rPr>
      </w:pPr>
      <w:r w:rsidRPr="004F75A1">
        <w:rPr>
          <w:sz w:val="24"/>
          <w:szCs w:val="24"/>
        </w:rPr>
        <w:t xml:space="preserve">III - a licitação for dispensável ou inexigível, nos termos dos </w:t>
      </w:r>
      <w:proofErr w:type="spellStart"/>
      <w:r w:rsidRPr="004F75A1">
        <w:rPr>
          <w:sz w:val="24"/>
          <w:szCs w:val="24"/>
        </w:rPr>
        <w:t>arts</w:t>
      </w:r>
      <w:proofErr w:type="spellEnd"/>
      <w:r w:rsidRPr="004F75A1">
        <w:rPr>
          <w:sz w:val="24"/>
          <w:szCs w:val="24"/>
        </w:rPr>
        <w:t xml:space="preserve">. 24 e 25 da Lei Federal nº 8.666/1993, excetuadas as dispensas tratadas pelos incisos I e II do caput do referido art. 24, nas quais a compra deverá ser feita preferencialmente por microempresas e empresas de pequeno porte, observados, no que </w:t>
      </w:r>
      <w:proofErr w:type="gramStart"/>
      <w:r w:rsidRPr="004F75A1">
        <w:rPr>
          <w:sz w:val="24"/>
          <w:szCs w:val="24"/>
        </w:rPr>
        <w:t>couber</w:t>
      </w:r>
      <w:proofErr w:type="gramEnd"/>
      <w:r w:rsidRPr="004F75A1">
        <w:rPr>
          <w:sz w:val="24"/>
          <w:szCs w:val="24"/>
        </w:rPr>
        <w:t>, os incisos I, II e IV do caput deste artigo; ou</w:t>
      </w:r>
    </w:p>
    <w:p w:rsidR="00392B10" w:rsidRPr="004F75A1" w:rsidRDefault="00392B10" w:rsidP="003A188F">
      <w:pPr>
        <w:spacing w:line="240" w:lineRule="auto"/>
        <w:jc w:val="both"/>
        <w:rPr>
          <w:sz w:val="24"/>
          <w:szCs w:val="24"/>
        </w:rPr>
      </w:pPr>
      <w:r w:rsidRPr="004F75A1">
        <w:rPr>
          <w:sz w:val="24"/>
          <w:szCs w:val="24"/>
        </w:rPr>
        <w:t>IV - o tratamento diferenciado e simplificado não for capaz de alcançar, justificadamente, pelo menos um dos objetivos previstos no art. 1º.</w:t>
      </w:r>
    </w:p>
    <w:p w:rsidR="00392B10" w:rsidRPr="004F75A1" w:rsidRDefault="00392B10" w:rsidP="003A188F">
      <w:pPr>
        <w:spacing w:line="240" w:lineRule="auto"/>
        <w:jc w:val="both"/>
        <w:rPr>
          <w:sz w:val="24"/>
          <w:szCs w:val="24"/>
        </w:rPr>
      </w:pPr>
      <w:r w:rsidRPr="004F75A1">
        <w:rPr>
          <w:sz w:val="24"/>
          <w:szCs w:val="24"/>
        </w:rPr>
        <w:t>Parágrafo único. Para o disposto no inciso II do caput, considera-se não vantajosa a contratação quando:</w:t>
      </w:r>
    </w:p>
    <w:p w:rsidR="00392B10" w:rsidRPr="004F75A1" w:rsidRDefault="00392B10" w:rsidP="003A188F">
      <w:pPr>
        <w:spacing w:line="240" w:lineRule="auto"/>
        <w:jc w:val="both"/>
        <w:rPr>
          <w:sz w:val="24"/>
          <w:szCs w:val="24"/>
        </w:rPr>
      </w:pPr>
      <w:r w:rsidRPr="004F75A1">
        <w:rPr>
          <w:sz w:val="24"/>
          <w:szCs w:val="24"/>
        </w:rPr>
        <w:t>a) resultar em preço superior ao valor estabelecido como referência; ou</w:t>
      </w:r>
    </w:p>
    <w:p w:rsidR="00392B10" w:rsidRPr="004F75A1" w:rsidRDefault="00392B10" w:rsidP="003A188F">
      <w:pPr>
        <w:spacing w:line="240" w:lineRule="auto"/>
        <w:jc w:val="both"/>
        <w:rPr>
          <w:sz w:val="24"/>
          <w:szCs w:val="24"/>
        </w:rPr>
      </w:pPr>
      <w:r w:rsidRPr="004F75A1">
        <w:rPr>
          <w:sz w:val="24"/>
          <w:szCs w:val="24"/>
        </w:rPr>
        <w:t>b) a natureza do bem, serviço ou obra for incompatível com a aplicação dos benefícios.</w:t>
      </w:r>
    </w:p>
    <w:p w:rsidR="00392B10" w:rsidRPr="004F75A1" w:rsidRDefault="00392B10" w:rsidP="003A188F">
      <w:pPr>
        <w:spacing w:line="240" w:lineRule="auto"/>
        <w:jc w:val="both"/>
        <w:rPr>
          <w:sz w:val="24"/>
          <w:szCs w:val="24"/>
        </w:rPr>
      </w:pPr>
    </w:p>
    <w:p w:rsidR="00392B10" w:rsidRPr="004F75A1" w:rsidRDefault="00392B10" w:rsidP="003A188F">
      <w:pPr>
        <w:spacing w:line="240" w:lineRule="auto"/>
        <w:jc w:val="both"/>
        <w:rPr>
          <w:sz w:val="24"/>
          <w:szCs w:val="24"/>
        </w:rPr>
      </w:pPr>
      <w:r w:rsidRPr="004F75A1">
        <w:rPr>
          <w:sz w:val="24"/>
          <w:szCs w:val="24"/>
        </w:rPr>
        <w:t xml:space="preserve">Art. </w:t>
      </w:r>
      <w:r w:rsidR="000660FC" w:rsidRPr="004F75A1">
        <w:rPr>
          <w:sz w:val="24"/>
          <w:szCs w:val="24"/>
        </w:rPr>
        <w:t>21.</w:t>
      </w:r>
      <w:r w:rsidRPr="004F75A1">
        <w:rPr>
          <w:sz w:val="24"/>
          <w:szCs w:val="24"/>
        </w:rPr>
        <w:t xml:space="preserve"> Este Decreto entra em vigor </w:t>
      </w:r>
      <w:r w:rsidR="000660FC" w:rsidRPr="004F75A1">
        <w:rPr>
          <w:sz w:val="24"/>
          <w:szCs w:val="24"/>
        </w:rPr>
        <w:t>na data de sua publicação, revogadas as disposições em contrário.</w:t>
      </w:r>
    </w:p>
    <w:p w:rsidR="000B68BA" w:rsidRPr="004F75A1" w:rsidRDefault="00E126F0" w:rsidP="003A188F">
      <w:pPr>
        <w:spacing w:line="240" w:lineRule="auto"/>
        <w:jc w:val="both"/>
        <w:rPr>
          <w:sz w:val="24"/>
          <w:szCs w:val="24"/>
        </w:rPr>
      </w:pPr>
      <w:r w:rsidRPr="004F75A1">
        <w:rPr>
          <w:sz w:val="24"/>
          <w:szCs w:val="24"/>
        </w:rPr>
        <w:t>Monte Carlo, 05</w:t>
      </w:r>
      <w:r w:rsidR="000B68BA" w:rsidRPr="004F75A1">
        <w:rPr>
          <w:sz w:val="24"/>
          <w:szCs w:val="24"/>
        </w:rPr>
        <w:t xml:space="preserve"> de setembro de 2019.</w:t>
      </w:r>
    </w:p>
    <w:p w:rsidR="000B68BA" w:rsidRPr="004F75A1" w:rsidRDefault="000B68BA" w:rsidP="003A188F">
      <w:pPr>
        <w:spacing w:line="240" w:lineRule="auto"/>
        <w:jc w:val="both"/>
        <w:rPr>
          <w:sz w:val="24"/>
          <w:szCs w:val="24"/>
        </w:rPr>
      </w:pPr>
    </w:p>
    <w:p w:rsidR="000B68BA" w:rsidRPr="004F75A1" w:rsidRDefault="000B68BA" w:rsidP="003A188F">
      <w:pPr>
        <w:spacing w:line="240" w:lineRule="auto"/>
        <w:jc w:val="both"/>
        <w:rPr>
          <w:sz w:val="24"/>
          <w:szCs w:val="24"/>
        </w:rPr>
      </w:pPr>
    </w:p>
    <w:p w:rsidR="000B68BA" w:rsidRPr="004F75A1" w:rsidRDefault="000B68BA" w:rsidP="003A188F">
      <w:pPr>
        <w:spacing w:line="240" w:lineRule="auto"/>
        <w:jc w:val="center"/>
        <w:rPr>
          <w:sz w:val="24"/>
          <w:szCs w:val="24"/>
        </w:rPr>
      </w:pPr>
      <w:r w:rsidRPr="004F75A1">
        <w:rPr>
          <w:sz w:val="24"/>
          <w:szCs w:val="24"/>
        </w:rPr>
        <w:t>SONIA SALETE VEDOVATTO</w:t>
      </w:r>
    </w:p>
    <w:p w:rsidR="000B68BA" w:rsidRPr="004F75A1" w:rsidRDefault="000B68BA" w:rsidP="003A188F">
      <w:pPr>
        <w:spacing w:line="240" w:lineRule="auto"/>
        <w:jc w:val="center"/>
        <w:rPr>
          <w:sz w:val="24"/>
          <w:szCs w:val="24"/>
        </w:rPr>
      </w:pPr>
      <w:r w:rsidRPr="004F75A1">
        <w:rPr>
          <w:sz w:val="24"/>
          <w:szCs w:val="24"/>
        </w:rPr>
        <w:t>Prefeita Municipal</w:t>
      </w:r>
      <w:bookmarkStart w:id="0" w:name="_GoBack"/>
      <w:bookmarkEnd w:id="0"/>
    </w:p>
    <w:sectPr w:rsidR="000B68BA" w:rsidRPr="004F75A1" w:rsidSect="003E5E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hyphenationZone w:val="425"/>
  <w:characterSpacingControl w:val="doNotCompress"/>
  <w:compat/>
  <w:rsids>
    <w:rsidRoot w:val="00392B10"/>
    <w:rsid w:val="000500C3"/>
    <w:rsid w:val="000660FC"/>
    <w:rsid w:val="000B68BA"/>
    <w:rsid w:val="001242CC"/>
    <w:rsid w:val="00176441"/>
    <w:rsid w:val="0017742E"/>
    <w:rsid w:val="001B728B"/>
    <w:rsid w:val="001F4B1C"/>
    <w:rsid w:val="0022544D"/>
    <w:rsid w:val="002535E7"/>
    <w:rsid w:val="00322FB6"/>
    <w:rsid w:val="00392B10"/>
    <w:rsid w:val="003A188F"/>
    <w:rsid w:val="003E5ECE"/>
    <w:rsid w:val="00436CD2"/>
    <w:rsid w:val="004F75A1"/>
    <w:rsid w:val="00506F45"/>
    <w:rsid w:val="00540BD4"/>
    <w:rsid w:val="00655C9D"/>
    <w:rsid w:val="006A6404"/>
    <w:rsid w:val="007837D2"/>
    <w:rsid w:val="00814BBF"/>
    <w:rsid w:val="0083213D"/>
    <w:rsid w:val="008A2CE6"/>
    <w:rsid w:val="008E7C2F"/>
    <w:rsid w:val="00991461"/>
    <w:rsid w:val="009972D3"/>
    <w:rsid w:val="00AA5D33"/>
    <w:rsid w:val="00AB40A5"/>
    <w:rsid w:val="00B12CA8"/>
    <w:rsid w:val="00B54407"/>
    <w:rsid w:val="00C40F97"/>
    <w:rsid w:val="00C53ADA"/>
    <w:rsid w:val="00C977F3"/>
    <w:rsid w:val="00CC63B5"/>
    <w:rsid w:val="00D70D19"/>
    <w:rsid w:val="00E126F0"/>
    <w:rsid w:val="00E83A23"/>
    <w:rsid w:val="00EA4728"/>
    <w:rsid w:val="00FA1965"/>
    <w:rsid w:val="00FF2C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A188F"/>
    <w:pPr>
      <w:spacing w:after="0" w:line="240" w:lineRule="auto"/>
    </w:pPr>
  </w:style>
</w:styles>
</file>

<file path=word/webSettings.xml><?xml version="1.0" encoding="utf-8"?>
<w:webSettings xmlns:r="http://schemas.openxmlformats.org/officeDocument/2006/relationships" xmlns:w="http://schemas.openxmlformats.org/wordprocessingml/2006/main">
  <w:divs>
    <w:div w:id="8990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2653</Words>
  <Characters>14328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aelton</cp:lastModifiedBy>
  <cp:revision>7</cp:revision>
  <cp:lastPrinted>2019-09-05T12:03:00Z</cp:lastPrinted>
  <dcterms:created xsi:type="dcterms:W3CDTF">2019-09-05T11:50:00Z</dcterms:created>
  <dcterms:modified xsi:type="dcterms:W3CDTF">2019-09-05T12:06:00Z</dcterms:modified>
</cp:coreProperties>
</file>