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1B176B10" w:rsidR="008912FE" w:rsidRDefault="006C36A4" w:rsidP="008912FE">
      <w:pPr>
        <w:spacing w:line="360" w:lineRule="auto"/>
        <w:jc w:val="both"/>
        <w:rPr>
          <w:b/>
        </w:rPr>
      </w:pPr>
      <w:r>
        <w:rPr>
          <w:b/>
        </w:rPr>
        <w:t>DECRETO Nº</w:t>
      </w:r>
      <w:proofErr w:type="gramStart"/>
      <w:r>
        <w:rPr>
          <w:b/>
        </w:rPr>
        <w:t xml:space="preserve"> </w:t>
      </w:r>
      <w:r w:rsidR="00C77297">
        <w:rPr>
          <w:b/>
        </w:rPr>
        <w:t xml:space="preserve"> </w:t>
      </w:r>
      <w:proofErr w:type="gramEnd"/>
      <w:r w:rsidR="00C31A31">
        <w:rPr>
          <w:b/>
        </w:rPr>
        <w:t>036</w:t>
      </w:r>
      <w:r>
        <w:rPr>
          <w:b/>
        </w:rPr>
        <w:t>/201</w:t>
      </w:r>
      <w:r w:rsidR="00C77297">
        <w:rPr>
          <w:b/>
        </w:rPr>
        <w:t>9</w:t>
      </w:r>
      <w:r w:rsidR="008912FE">
        <w:rPr>
          <w:b/>
        </w:rPr>
        <w:t xml:space="preserve">, DE </w:t>
      </w:r>
      <w:r w:rsidR="00C31A31">
        <w:rPr>
          <w:b/>
        </w:rPr>
        <w:t>23</w:t>
      </w:r>
      <w:r w:rsidR="008912FE">
        <w:rPr>
          <w:b/>
        </w:rPr>
        <w:t xml:space="preserve"> DE </w:t>
      </w:r>
      <w:r w:rsidR="00C77297">
        <w:rPr>
          <w:b/>
        </w:rPr>
        <w:t>MAIO DE 2019</w:t>
      </w:r>
      <w:r w:rsidR="00E86C34">
        <w:rPr>
          <w:b/>
        </w:rPr>
        <w:t>.</w:t>
      </w:r>
    </w:p>
    <w:p w14:paraId="51B4E151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1DFE4B8F" w14:textId="77777777" w:rsidR="00C31A31" w:rsidRDefault="00C31A31" w:rsidP="008912FE">
      <w:pPr>
        <w:spacing w:line="360" w:lineRule="auto"/>
        <w:jc w:val="both"/>
        <w:rPr>
          <w:b/>
        </w:rPr>
      </w:pPr>
    </w:p>
    <w:p w14:paraId="04B9E393" w14:textId="77777777" w:rsidR="00C31A31" w:rsidRDefault="00C31A31" w:rsidP="00C31A31">
      <w:pPr>
        <w:rPr>
          <w:b/>
        </w:rPr>
      </w:pPr>
    </w:p>
    <w:p w14:paraId="6A5C35FF" w14:textId="77777777" w:rsidR="00C31A31" w:rsidRDefault="00C31A31" w:rsidP="00C31A31"/>
    <w:p w14:paraId="6E906F4B" w14:textId="77777777" w:rsidR="00C31A31" w:rsidRDefault="00C31A31" w:rsidP="00C31A31">
      <w:pPr>
        <w:spacing w:line="276" w:lineRule="auto"/>
        <w:ind w:left="2552"/>
        <w:jc w:val="both"/>
        <w:rPr>
          <w:b/>
        </w:rPr>
      </w:pPr>
      <w:r>
        <w:rPr>
          <w:b/>
        </w:rPr>
        <w:t>“CONSTITUI COMISSÃO PARA A AVALIAÇÃO PRÉVIA DE BENS MÓVEIS DE PROPRIEDADE DA PREFEITURA MUNICIPAL DE MONTE CARLO, NA FORMA QUE ESPECIFICA</w:t>
      </w:r>
      <w:proofErr w:type="gramStart"/>
      <w:r>
        <w:rPr>
          <w:b/>
        </w:rPr>
        <w:t>”</w:t>
      </w:r>
      <w:proofErr w:type="gramEnd"/>
    </w:p>
    <w:p w14:paraId="360A9385" w14:textId="77777777" w:rsidR="00C31A31" w:rsidRDefault="00C31A31" w:rsidP="00C31A31">
      <w:pPr>
        <w:jc w:val="both"/>
        <w:rPr>
          <w:sz w:val="22"/>
          <w:szCs w:val="22"/>
        </w:rPr>
      </w:pPr>
    </w:p>
    <w:p w14:paraId="4ECA3825" w14:textId="77777777" w:rsidR="00C31A31" w:rsidRDefault="00C31A31" w:rsidP="00C31A31">
      <w:pPr>
        <w:jc w:val="both"/>
        <w:rPr>
          <w:sz w:val="22"/>
          <w:szCs w:val="22"/>
        </w:rPr>
      </w:pPr>
    </w:p>
    <w:p w14:paraId="3ED8D3AF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no uso das atribuições legais, com fundamento no Art. 14, II e Art. 15 da Lei Orgânica Municipal, que exige anteriormente à alienação de bens móveis do patrimônio público a prévia avaliação e após a competente autorização legislativa, assim como o interesse público devidamente justificado</w:t>
      </w:r>
      <w:proofErr w:type="gramStart"/>
      <w:r>
        <w:rPr>
          <w:sz w:val="22"/>
          <w:szCs w:val="22"/>
        </w:rPr>
        <w:t>,</w:t>
      </w:r>
      <w:proofErr w:type="gramEnd"/>
    </w:p>
    <w:p w14:paraId="1F3DBE29" w14:textId="77777777" w:rsidR="00C31A31" w:rsidRDefault="00C31A31" w:rsidP="00C31A31">
      <w:pPr>
        <w:jc w:val="both"/>
        <w:rPr>
          <w:b/>
          <w:sz w:val="22"/>
          <w:szCs w:val="22"/>
        </w:rPr>
      </w:pPr>
    </w:p>
    <w:p w14:paraId="1EB4FFB7" w14:textId="77777777" w:rsidR="00C31A31" w:rsidRDefault="00C31A31" w:rsidP="00C31A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DECRETA:</w:t>
      </w:r>
    </w:p>
    <w:p w14:paraId="20C2DAA3" w14:textId="77777777" w:rsidR="00C31A31" w:rsidRDefault="00C31A31" w:rsidP="00C31A31">
      <w:pPr>
        <w:jc w:val="both"/>
        <w:rPr>
          <w:sz w:val="22"/>
          <w:szCs w:val="22"/>
        </w:rPr>
      </w:pPr>
    </w:p>
    <w:p w14:paraId="6E4A59CE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1°.</w:t>
      </w:r>
      <w:r>
        <w:rPr>
          <w:sz w:val="22"/>
          <w:szCs w:val="22"/>
        </w:rPr>
        <w:t xml:space="preserve"> Fica constituída Comissão de Avaliação Prévia para a finalidade específica de avaliar os bens móveis inservíveis do patrimônio público e fixar o preço mínimo para a posterior alienação em leilão.</w:t>
      </w:r>
    </w:p>
    <w:p w14:paraId="356435B0" w14:textId="77777777" w:rsidR="00C31A31" w:rsidRDefault="00C31A31" w:rsidP="00C31A31">
      <w:pPr>
        <w:jc w:val="both"/>
        <w:rPr>
          <w:sz w:val="22"/>
          <w:szCs w:val="22"/>
        </w:rPr>
      </w:pPr>
    </w:p>
    <w:p w14:paraId="606C7288" w14:textId="77777777" w:rsidR="00C31A31" w:rsidRDefault="00C31A31" w:rsidP="00C31A31">
      <w:pPr>
        <w:jc w:val="both"/>
        <w:rPr>
          <w:b/>
          <w:sz w:val="22"/>
          <w:szCs w:val="22"/>
        </w:rPr>
      </w:pPr>
    </w:p>
    <w:p w14:paraId="3B72C431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2°. </w:t>
      </w:r>
      <w:r>
        <w:rPr>
          <w:sz w:val="22"/>
          <w:szCs w:val="22"/>
        </w:rPr>
        <w:t>A Comissão de avaliação será composta pelos seguintes membros:</w:t>
      </w:r>
    </w:p>
    <w:p w14:paraId="3CDD5E26" w14:textId="77777777" w:rsidR="00C31A31" w:rsidRDefault="00C31A31" w:rsidP="00C31A31">
      <w:pPr>
        <w:jc w:val="both"/>
        <w:rPr>
          <w:sz w:val="22"/>
          <w:szCs w:val="22"/>
        </w:rPr>
      </w:pPr>
    </w:p>
    <w:p w14:paraId="1371A330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 – ANDERSON G. DE BARBA (servidor municipal</w:t>
      </w:r>
      <w:proofErr w:type="gramStart"/>
      <w:r>
        <w:rPr>
          <w:sz w:val="22"/>
          <w:szCs w:val="22"/>
        </w:rPr>
        <w:t>)</w:t>
      </w:r>
      <w:proofErr w:type="gramEnd"/>
    </w:p>
    <w:p w14:paraId="098E1194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II – PAULO RICARDO BUYNO (servidor municipal)</w:t>
      </w:r>
    </w:p>
    <w:p w14:paraId="2A450387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III – HAMILTON RIBEIRO (servidor municipal)</w:t>
      </w:r>
    </w:p>
    <w:p w14:paraId="34A524B1" w14:textId="77777777" w:rsidR="00C31A31" w:rsidRDefault="00C31A31" w:rsidP="00C31A31">
      <w:pPr>
        <w:jc w:val="both"/>
        <w:rPr>
          <w:sz w:val="22"/>
          <w:szCs w:val="22"/>
        </w:rPr>
      </w:pPr>
    </w:p>
    <w:p w14:paraId="3E7D5B30" w14:textId="77777777" w:rsidR="00C31A31" w:rsidRDefault="00C31A31" w:rsidP="00C31A31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A comissão de avaliação deverá apresentar o laudo de avaliação no prazo máximo de sete dias, contados da data de publicação do presente decreto.</w:t>
      </w:r>
    </w:p>
    <w:p w14:paraId="6A2025D0" w14:textId="77777777" w:rsidR="00C31A31" w:rsidRDefault="00C31A31" w:rsidP="00C31A31">
      <w:pPr>
        <w:jc w:val="both"/>
        <w:rPr>
          <w:sz w:val="22"/>
          <w:szCs w:val="22"/>
        </w:rPr>
      </w:pPr>
    </w:p>
    <w:p w14:paraId="6E57938C" w14:textId="77777777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Após o procedimento de avaliação prévia dos bens e a sua devida homologação, será proposto o competente projeto de lei visando autorização legislativa para a alienação, mediante licitação na modalidade leilão.</w:t>
      </w:r>
    </w:p>
    <w:p w14:paraId="30C44CC9" w14:textId="77777777" w:rsidR="00C31A31" w:rsidRDefault="00C31A31" w:rsidP="00C31A31">
      <w:pPr>
        <w:jc w:val="both"/>
        <w:rPr>
          <w:sz w:val="22"/>
          <w:szCs w:val="22"/>
        </w:rPr>
      </w:pPr>
    </w:p>
    <w:p w14:paraId="75C27649" w14:textId="68E4B645" w:rsidR="00C31A31" w:rsidRDefault="00C31A31" w:rsidP="00C31A3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5°.</w:t>
      </w:r>
      <w:r w:rsidR="00CC4209">
        <w:rPr>
          <w:sz w:val="22"/>
          <w:szCs w:val="22"/>
        </w:rPr>
        <w:t xml:space="preserve"> Este D</w:t>
      </w:r>
      <w:bookmarkStart w:id="0" w:name="_GoBack"/>
      <w:bookmarkEnd w:id="0"/>
      <w:r>
        <w:rPr>
          <w:sz w:val="22"/>
          <w:szCs w:val="22"/>
        </w:rPr>
        <w:t>ecreto entra em vigor na data de sua publicação, revogadas as disposições em contrário, em especial o decreto nº 106/2017 de 16 de outubro de 2017.</w:t>
      </w:r>
    </w:p>
    <w:p w14:paraId="4040C25C" w14:textId="77777777" w:rsidR="00C31A31" w:rsidRDefault="00C31A31" w:rsidP="00C31A31">
      <w:pPr>
        <w:jc w:val="both"/>
        <w:rPr>
          <w:sz w:val="22"/>
          <w:szCs w:val="22"/>
        </w:rPr>
      </w:pPr>
    </w:p>
    <w:p w14:paraId="0F6D165F" w14:textId="6670FA5D" w:rsidR="00C31A31" w:rsidRDefault="00C31A31" w:rsidP="00C31A31">
      <w:pPr>
        <w:jc w:val="both"/>
        <w:rPr>
          <w:sz w:val="22"/>
          <w:szCs w:val="22"/>
        </w:rPr>
      </w:pPr>
      <w:r>
        <w:rPr>
          <w:sz w:val="22"/>
          <w:szCs w:val="22"/>
        </w:rPr>
        <w:t>Monte Carlo</w:t>
      </w:r>
      <w:r w:rsidRPr="00581058">
        <w:rPr>
          <w:sz w:val="22"/>
          <w:szCs w:val="22"/>
        </w:rPr>
        <w:t xml:space="preserve">, </w:t>
      </w:r>
      <w:r w:rsidRPr="00581058">
        <w:rPr>
          <w:sz w:val="22"/>
          <w:szCs w:val="22"/>
        </w:rPr>
        <w:t>23</w:t>
      </w:r>
      <w:r w:rsidRPr="00581058">
        <w:rPr>
          <w:sz w:val="22"/>
          <w:szCs w:val="22"/>
        </w:rPr>
        <w:t xml:space="preserve"> </w:t>
      </w:r>
      <w:r>
        <w:rPr>
          <w:sz w:val="22"/>
          <w:szCs w:val="22"/>
        </w:rPr>
        <w:t>de maio de 2019.</w:t>
      </w:r>
    </w:p>
    <w:p w14:paraId="66FFF0E8" w14:textId="77777777" w:rsidR="00C31A31" w:rsidRDefault="00C31A31" w:rsidP="00C31A31">
      <w:pPr>
        <w:jc w:val="both"/>
        <w:rPr>
          <w:sz w:val="22"/>
          <w:szCs w:val="22"/>
        </w:rPr>
      </w:pPr>
    </w:p>
    <w:p w14:paraId="03C9EF8B" w14:textId="77777777" w:rsidR="00C31A31" w:rsidRDefault="00C31A31" w:rsidP="00C31A31">
      <w:pPr>
        <w:jc w:val="both"/>
        <w:rPr>
          <w:sz w:val="22"/>
          <w:szCs w:val="22"/>
        </w:rPr>
      </w:pPr>
    </w:p>
    <w:p w14:paraId="74F75340" w14:textId="77777777" w:rsidR="00C31A31" w:rsidRDefault="00C31A31" w:rsidP="00C31A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14:paraId="4F41C173" w14:textId="77777777" w:rsidR="00C31A31" w:rsidRDefault="00C31A31" w:rsidP="00C31A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28A734B7" w14:textId="77777777" w:rsidR="00C31A31" w:rsidRDefault="00C31A31" w:rsidP="00C31A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Prefeita Municipal </w:t>
      </w:r>
    </w:p>
    <w:p w14:paraId="2334BED6" w14:textId="77777777" w:rsidR="008912FE" w:rsidRDefault="008912FE" w:rsidP="008912FE">
      <w:pPr>
        <w:spacing w:line="360" w:lineRule="auto"/>
        <w:jc w:val="both"/>
        <w:rPr>
          <w:b/>
        </w:rPr>
      </w:pPr>
    </w:p>
    <w:p w14:paraId="3989EC7D" w14:textId="77777777" w:rsidR="008912FE" w:rsidRDefault="008912FE" w:rsidP="008912FE">
      <w:pPr>
        <w:spacing w:line="360" w:lineRule="auto"/>
        <w:jc w:val="both"/>
        <w:rPr>
          <w:b/>
        </w:rPr>
      </w:pPr>
    </w:p>
    <w:sectPr w:rsidR="008912F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E54E8"/>
    <w:rsid w:val="0060020C"/>
    <w:rsid w:val="00620F98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9616C"/>
    <w:rsid w:val="00BB2661"/>
    <w:rsid w:val="00BC553B"/>
    <w:rsid w:val="00BD1957"/>
    <w:rsid w:val="00BD62C9"/>
    <w:rsid w:val="00BF4155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86C34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7F24-B7A4-42AC-92D1-DA3640A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11</cp:revision>
  <cp:lastPrinted>2019-05-23T12:32:00Z</cp:lastPrinted>
  <dcterms:created xsi:type="dcterms:W3CDTF">2019-05-09T12:41:00Z</dcterms:created>
  <dcterms:modified xsi:type="dcterms:W3CDTF">2019-05-23T12:33:00Z</dcterms:modified>
</cp:coreProperties>
</file>