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50" w:rsidRDefault="009C3854" w:rsidP="00DD39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</w:t>
      </w:r>
      <w:r w:rsidR="00983950">
        <w:rPr>
          <w:rFonts w:ascii="Times New Roman" w:hAnsi="Times New Roman"/>
          <w:b/>
          <w:sz w:val="24"/>
          <w:szCs w:val="24"/>
        </w:rPr>
        <w:t xml:space="preserve">º </w:t>
      </w:r>
      <w:r w:rsidR="001D3701">
        <w:rPr>
          <w:rFonts w:ascii="Times New Roman" w:hAnsi="Times New Roman"/>
          <w:b/>
          <w:sz w:val="24"/>
          <w:szCs w:val="24"/>
        </w:rPr>
        <w:t>36</w:t>
      </w:r>
      <w:r w:rsidR="00983950" w:rsidRPr="00CB2330">
        <w:rPr>
          <w:rFonts w:ascii="Times New Roman" w:hAnsi="Times New Roman"/>
          <w:b/>
          <w:sz w:val="24"/>
          <w:szCs w:val="24"/>
        </w:rPr>
        <w:t>/</w:t>
      </w:r>
      <w:r w:rsidR="00983950">
        <w:rPr>
          <w:rFonts w:ascii="Times New Roman" w:hAnsi="Times New Roman"/>
          <w:b/>
          <w:sz w:val="24"/>
          <w:szCs w:val="24"/>
        </w:rPr>
        <w:t>201</w:t>
      </w:r>
      <w:r w:rsidR="00096C78">
        <w:rPr>
          <w:rFonts w:ascii="Times New Roman" w:hAnsi="Times New Roman"/>
          <w:b/>
          <w:sz w:val="24"/>
          <w:szCs w:val="24"/>
        </w:rPr>
        <w:t>8</w:t>
      </w:r>
      <w:r w:rsidR="00983950">
        <w:rPr>
          <w:rFonts w:ascii="Times New Roman" w:hAnsi="Times New Roman"/>
          <w:b/>
          <w:sz w:val="24"/>
          <w:szCs w:val="24"/>
        </w:rPr>
        <w:t xml:space="preserve">, DE </w:t>
      </w:r>
      <w:r w:rsidR="00096C78">
        <w:rPr>
          <w:rFonts w:ascii="Times New Roman" w:hAnsi="Times New Roman"/>
          <w:b/>
          <w:sz w:val="24"/>
          <w:szCs w:val="24"/>
        </w:rPr>
        <w:t>30 DE ABRIL DE 2018.</w:t>
      </w:r>
    </w:p>
    <w:p w:rsidR="00983950" w:rsidRDefault="00983950" w:rsidP="00DD39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950" w:rsidRDefault="00096C78" w:rsidP="001418D5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 SITUAÇÃO DE EMERGÊNCIA</w:t>
      </w:r>
      <w:r w:rsidR="005D1ABB">
        <w:rPr>
          <w:rFonts w:ascii="Times New Roman" w:hAnsi="Times New Roman"/>
          <w:b/>
          <w:sz w:val="24"/>
          <w:szCs w:val="24"/>
        </w:rPr>
        <w:t xml:space="preserve"> NO</w:t>
      </w:r>
      <w:r>
        <w:rPr>
          <w:rFonts w:ascii="Times New Roman" w:hAnsi="Times New Roman"/>
          <w:b/>
          <w:sz w:val="24"/>
          <w:szCs w:val="24"/>
        </w:rPr>
        <w:t xml:space="preserve"> ÂMBITO DOS SERVIÇOS ADMINISTRATIVOS DO PODER EXECUTIVO DO MUNICÍPIO DE MONTE CARLO E DÁ OUTRAS PROVIDÊNCIAS.</w:t>
      </w:r>
    </w:p>
    <w:p w:rsidR="00983950" w:rsidRDefault="00983950" w:rsidP="00DD39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3950" w:rsidRDefault="00983950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SONIA SALETE VEDOVATTO, </w:t>
      </w:r>
      <w:r>
        <w:rPr>
          <w:rFonts w:ascii="Times New Roman" w:hAnsi="Times New Roman"/>
          <w:sz w:val="24"/>
          <w:szCs w:val="24"/>
        </w:rPr>
        <w:t xml:space="preserve">Prefeita Municipal de Monte Carlo, Estado de Santa Catarina, no uso de suas atribuições legais e </w:t>
      </w:r>
      <w:r w:rsidR="00096C78">
        <w:rPr>
          <w:rFonts w:ascii="Times New Roman" w:hAnsi="Times New Roman"/>
          <w:sz w:val="24"/>
          <w:szCs w:val="24"/>
        </w:rPr>
        <w:t>com fundamento no artigo 104, inciso XXVIII da Lei Orgânica Municipal,</w:t>
      </w:r>
    </w:p>
    <w:p w:rsidR="00096C78" w:rsidRDefault="00096C78" w:rsidP="00096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a dificuldade de acesso às informações do sistema informatizado que oferece suporte às atividades administrativas do Município de Monte Carlo, no âmbito do Poder Executivo, hoje restritas a um servidor de dados apenas;</w:t>
      </w:r>
    </w:p>
    <w:p w:rsidR="00096C78" w:rsidRDefault="00096C78" w:rsidP="00096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esta Administração tem </w:t>
      </w:r>
      <w:r w:rsidR="00606EB7">
        <w:rPr>
          <w:rFonts w:ascii="Times New Roman" w:hAnsi="Times New Roman"/>
          <w:sz w:val="24"/>
          <w:szCs w:val="24"/>
        </w:rPr>
        <w:t>percebido a ação coordenada de funcionários públicos, no intento de gerar dificuldades e empecilhos à Administração Municipal, contribuindo para o clima de desordem e instabilidade, gerando caos social;</w:t>
      </w:r>
    </w:p>
    <w:p w:rsidR="00606EB7" w:rsidRDefault="00606EB7" w:rsidP="00096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Considerando</w:t>
      </w:r>
      <w:r w:rsidR="00757895">
        <w:rPr>
          <w:rFonts w:ascii="Times New Roman" w:hAnsi="Times New Roman"/>
          <w:sz w:val="24"/>
          <w:szCs w:val="24"/>
        </w:rPr>
        <w:t xml:space="preserve"> os relatórios produzidos pela empresa Betha Sistemas, que reportam a ocorrência de supressão de informações da rede de dados do Município, e que geraram a paralização das atividades do Departamento de Licitações e Compras;</w:t>
      </w:r>
    </w:p>
    <w:p w:rsidR="00757895" w:rsidRDefault="00757895" w:rsidP="00096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o servidor responsável pelo Departamento de Informática, dispõe de 05 (cinco) férias não fruídas, necessitando de afastamento para repouso de suas atividades laborais;</w:t>
      </w:r>
    </w:p>
    <w:p w:rsidR="00757895" w:rsidRDefault="00757895" w:rsidP="00096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ainda, que há por parte deste servidor específico, retenção do dispositivo de assinatura eletrônica e das senhas de acesso ao servidor, e que mesmo instado, negou-se a promover a entrega a esta Chefe do Poder Executivo</w:t>
      </w:r>
    </w:p>
    <w:p w:rsidR="00757895" w:rsidRDefault="00757895" w:rsidP="007578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950" w:rsidRPr="00624198" w:rsidRDefault="00983950" w:rsidP="007578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198">
        <w:rPr>
          <w:rFonts w:ascii="Times New Roman" w:hAnsi="Times New Roman"/>
          <w:b/>
          <w:sz w:val="24"/>
          <w:szCs w:val="24"/>
        </w:rPr>
        <w:t>DECRETA:</w:t>
      </w:r>
    </w:p>
    <w:p w:rsidR="00983950" w:rsidRDefault="00983950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54F" w:rsidRDefault="00D01AF5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1º. </w:t>
      </w:r>
      <w:r w:rsidR="00757895">
        <w:rPr>
          <w:rFonts w:ascii="Times New Roman" w:hAnsi="Times New Roman"/>
          <w:sz w:val="24"/>
          <w:szCs w:val="24"/>
        </w:rPr>
        <w:t>Fica decretada situação de em</w:t>
      </w:r>
      <w:r w:rsidR="005D1ABB">
        <w:rPr>
          <w:rFonts w:ascii="Times New Roman" w:hAnsi="Times New Roman"/>
          <w:sz w:val="24"/>
          <w:szCs w:val="24"/>
        </w:rPr>
        <w:t xml:space="preserve">ergência, no âmbito dos serviços administrativos do Poder Executivo de Monte Carlo, caracterizada pela impossibilidade de acesso, por parte de outros servidores municipais, </w:t>
      </w:r>
      <w:r w:rsidR="00E758EC">
        <w:rPr>
          <w:rFonts w:ascii="Times New Roman" w:hAnsi="Times New Roman"/>
          <w:sz w:val="24"/>
          <w:szCs w:val="24"/>
        </w:rPr>
        <w:t>dos sistemas de dados mantidos pelo Município, em face da negativa de fornecimento por parte do servidor ora responsável.</w:t>
      </w:r>
    </w:p>
    <w:p w:rsidR="00E758EC" w:rsidRDefault="00E758EC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895" w:rsidRDefault="00E758EC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8EC">
        <w:rPr>
          <w:rFonts w:ascii="Times New Roman" w:hAnsi="Times New Roman"/>
          <w:b/>
          <w:sz w:val="24"/>
          <w:szCs w:val="24"/>
        </w:rPr>
        <w:lastRenderedPageBreak/>
        <w:t xml:space="preserve">Art. 2º. </w:t>
      </w:r>
      <w:r>
        <w:rPr>
          <w:rFonts w:ascii="Times New Roman" w:hAnsi="Times New Roman"/>
          <w:sz w:val="24"/>
          <w:szCs w:val="24"/>
        </w:rPr>
        <w:t xml:space="preserve">Fica afastado da função de responsável pelo Suporte de Informática, o servidor Rafael Adriani Barzotto, ao qual serão concedidas férias, a partir de 07 de </w:t>
      </w:r>
      <w:r w:rsidR="001D3701">
        <w:rPr>
          <w:rFonts w:ascii="Times New Roman" w:hAnsi="Times New Roman"/>
          <w:sz w:val="24"/>
          <w:szCs w:val="24"/>
        </w:rPr>
        <w:t xml:space="preserve">maio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de 2018.</w:t>
      </w:r>
    </w:p>
    <w:p w:rsidR="00E758EC" w:rsidRDefault="00E758EC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8EC" w:rsidRDefault="00E758EC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8EC">
        <w:rPr>
          <w:rFonts w:ascii="Times New Roman" w:hAnsi="Times New Roman"/>
          <w:b/>
          <w:sz w:val="24"/>
          <w:szCs w:val="24"/>
        </w:rPr>
        <w:t xml:space="preserve">Art. 3º. </w:t>
      </w:r>
      <w:r>
        <w:rPr>
          <w:rFonts w:ascii="Times New Roman" w:hAnsi="Times New Roman"/>
          <w:sz w:val="24"/>
          <w:szCs w:val="24"/>
        </w:rPr>
        <w:t>Fica instituída Comissão Especial de Controle Emergencial, composta pelos servidores:</w:t>
      </w:r>
    </w:p>
    <w:p w:rsidR="00E758EC" w:rsidRDefault="00E758EC" w:rsidP="00E758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Aelton Gomes de Campos – Secretário Municipal da Fazenda;</w:t>
      </w:r>
    </w:p>
    <w:p w:rsidR="00E758EC" w:rsidRDefault="00E758EC" w:rsidP="00E758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Marlei Vedovatto – Secretária Municipal de Educação;</w:t>
      </w:r>
    </w:p>
    <w:p w:rsidR="00E758EC" w:rsidRDefault="00E758EC" w:rsidP="00E758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Cristiane Webber Mazziero – Chefe de Gabinete;</w:t>
      </w:r>
    </w:p>
    <w:p w:rsidR="00E758EC" w:rsidRDefault="00E758EC" w:rsidP="00E758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Paulo Ricardo Buyno – Diretor de Compras e Licitações;</w:t>
      </w:r>
    </w:p>
    <w:p w:rsidR="00E758EC" w:rsidRDefault="00E758EC" w:rsidP="00E758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Naiara Passoni – Procuradora Geral do Município.</w:t>
      </w:r>
    </w:p>
    <w:p w:rsidR="00E758EC" w:rsidRDefault="00E758EC" w:rsidP="00E758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58EC">
        <w:rPr>
          <w:rFonts w:ascii="Times New Roman" w:hAnsi="Times New Roman"/>
          <w:b/>
          <w:sz w:val="24"/>
          <w:szCs w:val="24"/>
        </w:rPr>
        <w:t xml:space="preserve">§ 1º. </w:t>
      </w:r>
      <w:r>
        <w:rPr>
          <w:rFonts w:ascii="Times New Roman" w:hAnsi="Times New Roman"/>
          <w:sz w:val="24"/>
          <w:szCs w:val="24"/>
        </w:rPr>
        <w:t>A Comissão terá as funções de reestabelecer a ordem e o funcionamento adequado dos serviços públicos, inclusive e especialmente, para permitir o acesso de outros servidores, ao serviço de dados do Município.</w:t>
      </w:r>
    </w:p>
    <w:p w:rsidR="00E758EC" w:rsidRDefault="00E758EC" w:rsidP="00E758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58E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E758EC">
        <w:rPr>
          <w:rFonts w:ascii="Times New Roman" w:hAnsi="Times New Roman"/>
          <w:b/>
          <w:sz w:val="24"/>
          <w:szCs w:val="24"/>
        </w:rPr>
        <w:t xml:space="preserve">º. </w:t>
      </w:r>
      <w:r>
        <w:rPr>
          <w:rFonts w:ascii="Times New Roman" w:hAnsi="Times New Roman"/>
          <w:sz w:val="24"/>
          <w:szCs w:val="24"/>
        </w:rPr>
        <w:t>Fica a Comissão autorizada a acessar quaisquer salas, repartições e locais onde estejam os servidores e provedores de dados do Município, com intuito de encampar a administração dos dados, de forma própria ou através de serviços terceirizados.</w:t>
      </w:r>
    </w:p>
    <w:p w:rsidR="00E758EC" w:rsidRDefault="00E758EC" w:rsidP="00E758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58EC">
        <w:rPr>
          <w:rFonts w:ascii="Times New Roman" w:hAnsi="Times New Roman"/>
          <w:b/>
          <w:sz w:val="24"/>
          <w:szCs w:val="24"/>
        </w:rPr>
        <w:t xml:space="preserve">§ 3º. </w:t>
      </w:r>
      <w:r w:rsidR="00027CD5" w:rsidRPr="00027CD5">
        <w:rPr>
          <w:rFonts w:ascii="Times New Roman" w:hAnsi="Times New Roman"/>
          <w:sz w:val="24"/>
          <w:szCs w:val="24"/>
        </w:rPr>
        <w:t>Poderá a</w:t>
      </w:r>
      <w:r w:rsidR="00027CD5">
        <w:rPr>
          <w:rFonts w:ascii="Times New Roman" w:hAnsi="Times New Roman"/>
          <w:sz w:val="24"/>
          <w:szCs w:val="24"/>
        </w:rPr>
        <w:t xml:space="preserve"> Comissão requisitar apoio </w:t>
      </w:r>
      <w:r w:rsidR="001418D5">
        <w:rPr>
          <w:rFonts w:ascii="Times New Roman" w:hAnsi="Times New Roman"/>
          <w:sz w:val="24"/>
          <w:szCs w:val="24"/>
        </w:rPr>
        <w:t xml:space="preserve">de todos e quaisquer servidores do Município, e ainda, </w:t>
      </w:r>
      <w:r w:rsidR="00027CD5">
        <w:rPr>
          <w:rFonts w:ascii="Times New Roman" w:hAnsi="Times New Roman"/>
          <w:sz w:val="24"/>
          <w:szCs w:val="24"/>
        </w:rPr>
        <w:t>da Força Policial, caso seja impedida de executar as funções que lhe são atribuídas pelo presente Decreto.</w:t>
      </w:r>
    </w:p>
    <w:p w:rsidR="00027CD5" w:rsidRDefault="00027CD5" w:rsidP="00E758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CD5" w:rsidRDefault="00027CD5" w:rsidP="00027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8EC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4</w:t>
      </w:r>
      <w:r w:rsidRPr="00E758EC">
        <w:rPr>
          <w:rFonts w:ascii="Times New Roman" w:hAnsi="Times New Roman"/>
          <w:b/>
          <w:sz w:val="24"/>
          <w:szCs w:val="24"/>
        </w:rPr>
        <w:t xml:space="preserve">º. </w:t>
      </w:r>
      <w:r>
        <w:rPr>
          <w:rFonts w:ascii="Times New Roman" w:hAnsi="Times New Roman"/>
          <w:sz w:val="24"/>
          <w:szCs w:val="24"/>
        </w:rPr>
        <w:t>Caso o servidor responsável não promova a entrega amigável das chaves da sala, do dispositivo de assinatura eletrônica e das senhas de acesso ao sistema, além da adoção das medidas mencionadas no artigo anterior, poderá a Comissão reportar o fato às autoridades competentes, seguindo o relatório, concluso para esta Prefeita, que deliberará sobre a instauração de processo administrativo disciplinar.</w:t>
      </w:r>
    </w:p>
    <w:p w:rsidR="00027CD5" w:rsidRDefault="00027CD5" w:rsidP="00027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CD5" w:rsidRDefault="00027CD5" w:rsidP="00027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8EC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5</w:t>
      </w:r>
      <w:r w:rsidRPr="00E758EC">
        <w:rPr>
          <w:rFonts w:ascii="Times New Roman" w:hAnsi="Times New Roman"/>
          <w:b/>
          <w:sz w:val="24"/>
          <w:szCs w:val="24"/>
        </w:rPr>
        <w:t xml:space="preserve">º. </w:t>
      </w:r>
      <w:r>
        <w:rPr>
          <w:rFonts w:ascii="Times New Roman" w:hAnsi="Times New Roman"/>
          <w:sz w:val="24"/>
          <w:szCs w:val="24"/>
        </w:rPr>
        <w:t>Fica autorizado o Departamento de Compras e Licitações, a promover a contratação em caráter emergencial, de pessoa jurídica especializada, que possa operacionalizar a encampação por parte do Município, dos serviços de suporte de dados.</w:t>
      </w:r>
    </w:p>
    <w:p w:rsidR="00027CD5" w:rsidRDefault="00027CD5" w:rsidP="00027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D5" w:rsidRDefault="001418D5" w:rsidP="00027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6º. </w:t>
      </w:r>
      <w:r>
        <w:rPr>
          <w:rFonts w:ascii="Times New Roman" w:hAnsi="Times New Roman"/>
          <w:sz w:val="24"/>
          <w:szCs w:val="24"/>
        </w:rPr>
        <w:t>A Comissão terá plenos poderes para desempenho das funções que lhe são cominadas.</w:t>
      </w:r>
    </w:p>
    <w:p w:rsidR="001418D5" w:rsidRDefault="001418D5" w:rsidP="00027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D5" w:rsidRDefault="001418D5" w:rsidP="001418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Art. 7º. </w:t>
      </w:r>
      <w:r>
        <w:rPr>
          <w:rFonts w:ascii="Times New Roman" w:hAnsi="Times New Roman"/>
          <w:sz w:val="24"/>
          <w:szCs w:val="24"/>
        </w:rPr>
        <w:t>Ficam as Secretarias Municipais autorizadas a promover a prorrogação de atos e contratos administrativos, nos limites da lei, com publicação dos atos postergada até obtenção do acesso necessários à normalização dos serviços.</w:t>
      </w:r>
    </w:p>
    <w:p w:rsidR="001418D5" w:rsidRDefault="001418D5" w:rsidP="001418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D5" w:rsidRDefault="001418D5" w:rsidP="001418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8º. </w:t>
      </w:r>
      <w:r>
        <w:rPr>
          <w:rFonts w:ascii="Times New Roman" w:hAnsi="Times New Roman"/>
          <w:sz w:val="24"/>
          <w:szCs w:val="24"/>
        </w:rPr>
        <w:t>Fica o Departamento de Licitações e Compras autorizado a promover todos os atos emergenciais necessários, à continuidade dos serviços públicos, notadamente aqueles que envolvem a prestação de atividades continuadas, de forma a restabelecer o bom andamento das atividades do Município.</w:t>
      </w:r>
    </w:p>
    <w:p w:rsidR="001418D5" w:rsidRDefault="001418D5" w:rsidP="001418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1F6" w:rsidRPr="00E741F6" w:rsidRDefault="00E741F6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18D5">
        <w:rPr>
          <w:rFonts w:ascii="Times New Roman" w:hAnsi="Times New Roman"/>
          <w:b/>
          <w:sz w:val="24"/>
          <w:szCs w:val="24"/>
        </w:rPr>
        <w:t>9</w:t>
      </w:r>
      <w:r w:rsidR="00E612DC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Este Decreto entra em vigor na data de sua publicação</w:t>
      </w:r>
      <w:r w:rsidR="001418D5">
        <w:rPr>
          <w:rFonts w:ascii="Times New Roman" w:hAnsi="Times New Roman"/>
          <w:sz w:val="24"/>
          <w:szCs w:val="24"/>
        </w:rPr>
        <w:t xml:space="preserve">, </w:t>
      </w:r>
      <w:r w:rsidRPr="005D0114">
        <w:rPr>
          <w:rFonts w:ascii="Times New Roman" w:hAnsi="Times New Roman"/>
          <w:sz w:val="24"/>
          <w:szCs w:val="24"/>
        </w:rPr>
        <w:t>revogadas as disposições em contrário.</w:t>
      </w:r>
    </w:p>
    <w:p w:rsidR="00983950" w:rsidRDefault="00E741F6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Monte Carlo, </w:t>
      </w:r>
      <w:r w:rsidR="001418D5">
        <w:rPr>
          <w:rFonts w:ascii="Times New Roman" w:hAnsi="Times New Roman"/>
          <w:sz w:val="24"/>
          <w:szCs w:val="24"/>
        </w:rPr>
        <w:t>27 de abril de 2018</w:t>
      </w:r>
      <w:r w:rsidR="00983950">
        <w:rPr>
          <w:rFonts w:ascii="Times New Roman" w:hAnsi="Times New Roman"/>
          <w:sz w:val="24"/>
          <w:szCs w:val="24"/>
        </w:rPr>
        <w:t>.</w:t>
      </w:r>
    </w:p>
    <w:p w:rsidR="00983950" w:rsidRDefault="00983950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Registre-se. Publique-se. Cumpra-se.</w:t>
      </w:r>
    </w:p>
    <w:p w:rsidR="00983950" w:rsidRDefault="00983950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950" w:rsidRDefault="00983950" w:rsidP="00DD39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950" w:rsidRPr="002C1EFD" w:rsidRDefault="00983950" w:rsidP="001418D5">
      <w:pPr>
        <w:pStyle w:val="Monog1texto"/>
        <w:spacing w:line="240" w:lineRule="auto"/>
        <w:jc w:val="center"/>
        <w:rPr>
          <w:b/>
        </w:rPr>
      </w:pPr>
      <w:r w:rsidRPr="002C1EFD">
        <w:rPr>
          <w:b/>
        </w:rPr>
        <w:t>SONIA SALETE VEDOVATTO</w:t>
      </w:r>
    </w:p>
    <w:p w:rsidR="00983950" w:rsidRPr="002C1EFD" w:rsidRDefault="00983950" w:rsidP="001418D5">
      <w:pPr>
        <w:pStyle w:val="Monog1texto"/>
        <w:spacing w:line="240" w:lineRule="auto"/>
        <w:jc w:val="center"/>
        <w:rPr>
          <w:b/>
        </w:rPr>
      </w:pPr>
      <w:r w:rsidRPr="002C1EFD">
        <w:rPr>
          <w:b/>
        </w:rPr>
        <w:t>Prefeita Municipal</w:t>
      </w:r>
    </w:p>
    <w:p w:rsidR="006B6A2D" w:rsidRDefault="006B6A2D" w:rsidP="00CB2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B6A2D" w:rsidSect="00C127C0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242"/>
    <w:multiLevelType w:val="hybridMultilevel"/>
    <w:tmpl w:val="72F82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568"/>
    <w:multiLevelType w:val="hybridMultilevel"/>
    <w:tmpl w:val="4510D0DA"/>
    <w:lvl w:ilvl="0" w:tplc="6F0CAC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5"/>
    <w:rsid w:val="00027CD5"/>
    <w:rsid w:val="00037576"/>
    <w:rsid w:val="0003799B"/>
    <w:rsid w:val="00096C78"/>
    <w:rsid w:val="000C7576"/>
    <w:rsid w:val="00121E3C"/>
    <w:rsid w:val="001227A0"/>
    <w:rsid w:val="001418D5"/>
    <w:rsid w:val="0016521C"/>
    <w:rsid w:val="001730FF"/>
    <w:rsid w:val="00185635"/>
    <w:rsid w:val="001D3701"/>
    <w:rsid w:val="001F18E5"/>
    <w:rsid w:val="00230D39"/>
    <w:rsid w:val="00284DBE"/>
    <w:rsid w:val="002F28FB"/>
    <w:rsid w:val="003116FC"/>
    <w:rsid w:val="00333396"/>
    <w:rsid w:val="00336D57"/>
    <w:rsid w:val="003779B3"/>
    <w:rsid w:val="003E5CA4"/>
    <w:rsid w:val="003F2578"/>
    <w:rsid w:val="003F40D2"/>
    <w:rsid w:val="0043493E"/>
    <w:rsid w:val="004B6A75"/>
    <w:rsid w:val="004F0155"/>
    <w:rsid w:val="0051309B"/>
    <w:rsid w:val="0054783E"/>
    <w:rsid w:val="00581FDB"/>
    <w:rsid w:val="005D0114"/>
    <w:rsid w:val="005D1ABB"/>
    <w:rsid w:val="00602272"/>
    <w:rsid w:val="00606EB7"/>
    <w:rsid w:val="00612C7C"/>
    <w:rsid w:val="006259CE"/>
    <w:rsid w:val="006B6A2D"/>
    <w:rsid w:val="006F00E5"/>
    <w:rsid w:val="00700431"/>
    <w:rsid w:val="00747344"/>
    <w:rsid w:val="00757895"/>
    <w:rsid w:val="007C6CB1"/>
    <w:rsid w:val="00911F12"/>
    <w:rsid w:val="00924E49"/>
    <w:rsid w:val="00983950"/>
    <w:rsid w:val="009A38FA"/>
    <w:rsid w:val="009C3854"/>
    <w:rsid w:val="00A25843"/>
    <w:rsid w:val="00A30712"/>
    <w:rsid w:val="00A50567"/>
    <w:rsid w:val="00A704C2"/>
    <w:rsid w:val="00AA764D"/>
    <w:rsid w:val="00AD3B0C"/>
    <w:rsid w:val="00AD42DA"/>
    <w:rsid w:val="00B1154F"/>
    <w:rsid w:val="00C127C0"/>
    <w:rsid w:val="00C6320B"/>
    <w:rsid w:val="00C70A5F"/>
    <w:rsid w:val="00C741EB"/>
    <w:rsid w:val="00C87ACD"/>
    <w:rsid w:val="00C87CAB"/>
    <w:rsid w:val="00CB2330"/>
    <w:rsid w:val="00CE61F8"/>
    <w:rsid w:val="00CE7E03"/>
    <w:rsid w:val="00D006A7"/>
    <w:rsid w:val="00D01AF5"/>
    <w:rsid w:val="00D07C30"/>
    <w:rsid w:val="00D5683E"/>
    <w:rsid w:val="00D64EC5"/>
    <w:rsid w:val="00D728CB"/>
    <w:rsid w:val="00DD39EF"/>
    <w:rsid w:val="00DF7CE1"/>
    <w:rsid w:val="00E073DD"/>
    <w:rsid w:val="00E612DC"/>
    <w:rsid w:val="00E741F6"/>
    <w:rsid w:val="00E758EC"/>
    <w:rsid w:val="00E849BB"/>
    <w:rsid w:val="00EE03CD"/>
    <w:rsid w:val="00F2113F"/>
    <w:rsid w:val="00F22506"/>
    <w:rsid w:val="00F9360A"/>
    <w:rsid w:val="00FC420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EE237B"/>
  <w15:chartTrackingRefBased/>
  <w15:docId w15:val="{ADD554BB-F185-9E4D-A603-5224F19B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983950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B23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CARLAVIATER</dc:creator>
  <cp:keywords/>
  <dc:description/>
  <cp:lastModifiedBy>Cristiane Weber</cp:lastModifiedBy>
  <cp:revision>2</cp:revision>
  <cp:lastPrinted>2017-02-16T17:25:00Z</cp:lastPrinted>
  <dcterms:created xsi:type="dcterms:W3CDTF">2018-05-05T02:40:00Z</dcterms:created>
  <dcterms:modified xsi:type="dcterms:W3CDTF">2018-05-05T02:40:00Z</dcterms:modified>
</cp:coreProperties>
</file>