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BCC61" w14:textId="77777777" w:rsidR="003237F0" w:rsidRDefault="003237F0" w:rsidP="006364E8">
      <w:pPr>
        <w:jc w:val="both"/>
        <w:rPr>
          <w:b/>
          <w:bCs/>
          <w:color w:val="auto"/>
        </w:rPr>
      </w:pPr>
    </w:p>
    <w:p w14:paraId="273C891F" w14:textId="77777777" w:rsidR="003237F0" w:rsidRDefault="003237F0" w:rsidP="006364E8">
      <w:pPr>
        <w:jc w:val="both"/>
        <w:rPr>
          <w:b/>
          <w:bCs/>
          <w:color w:val="auto"/>
        </w:rPr>
      </w:pPr>
    </w:p>
    <w:p w14:paraId="5865229B" w14:textId="77777777" w:rsidR="003237F0" w:rsidRDefault="003237F0" w:rsidP="006364E8">
      <w:pPr>
        <w:jc w:val="both"/>
        <w:rPr>
          <w:b/>
          <w:bCs/>
          <w:color w:val="auto"/>
        </w:rPr>
      </w:pPr>
    </w:p>
    <w:p w14:paraId="50EC39AF" w14:textId="5A022A41" w:rsidR="003E5DF0" w:rsidRPr="003C359B" w:rsidRDefault="00837AAF" w:rsidP="006364E8">
      <w:pPr>
        <w:jc w:val="both"/>
        <w:rPr>
          <w:b/>
          <w:bCs/>
          <w:color w:val="auto"/>
        </w:rPr>
      </w:pPr>
      <w:r w:rsidRPr="003C359B">
        <w:rPr>
          <w:b/>
          <w:bCs/>
          <w:color w:val="auto"/>
        </w:rPr>
        <w:t xml:space="preserve"> LEI </w:t>
      </w:r>
      <w:r w:rsidRPr="00CD2809">
        <w:rPr>
          <w:b/>
          <w:bCs/>
          <w:color w:val="auto"/>
        </w:rPr>
        <w:t xml:space="preserve">Nº </w:t>
      </w:r>
      <w:r w:rsidR="00CD2809" w:rsidRPr="00CD2809">
        <w:rPr>
          <w:b/>
          <w:bCs/>
          <w:color w:val="auto"/>
          <w:u w:color="FF0000"/>
        </w:rPr>
        <w:t>1436</w:t>
      </w:r>
      <w:r w:rsidRPr="003C359B">
        <w:rPr>
          <w:b/>
          <w:bCs/>
          <w:color w:val="auto"/>
        </w:rPr>
        <w:t xml:space="preserve">, DE </w:t>
      </w:r>
      <w:r w:rsidR="00CD2809">
        <w:rPr>
          <w:b/>
          <w:bCs/>
          <w:color w:val="auto"/>
        </w:rPr>
        <w:t>05</w:t>
      </w:r>
      <w:r w:rsidRPr="003C359B">
        <w:rPr>
          <w:b/>
          <w:bCs/>
          <w:color w:val="auto"/>
        </w:rPr>
        <w:t xml:space="preserve"> DE </w:t>
      </w:r>
      <w:r w:rsidR="00640CB5">
        <w:rPr>
          <w:b/>
          <w:bCs/>
          <w:color w:val="auto"/>
        </w:rPr>
        <w:t>ABRIL</w:t>
      </w:r>
      <w:bookmarkStart w:id="0" w:name="_GoBack"/>
      <w:bookmarkEnd w:id="0"/>
      <w:r w:rsidRPr="003C359B">
        <w:rPr>
          <w:b/>
          <w:bCs/>
          <w:color w:val="auto"/>
        </w:rPr>
        <w:t xml:space="preserve"> DE 2024.</w:t>
      </w:r>
    </w:p>
    <w:p w14:paraId="116DC26C" w14:textId="77777777" w:rsidR="003E5DF0" w:rsidRPr="003C359B" w:rsidRDefault="003E5DF0">
      <w:pPr>
        <w:rPr>
          <w:color w:val="auto"/>
        </w:rPr>
      </w:pPr>
    </w:p>
    <w:p w14:paraId="3AC86687" w14:textId="77777777" w:rsidR="003E5DF0" w:rsidRPr="003C359B" w:rsidRDefault="003E5DF0">
      <w:pPr>
        <w:ind w:left="2552"/>
        <w:jc w:val="both"/>
        <w:rPr>
          <w:color w:val="auto"/>
        </w:rPr>
      </w:pPr>
    </w:p>
    <w:p w14:paraId="37333765" w14:textId="6BBF4531" w:rsidR="00CF4BA2" w:rsidRPr="00CF4BA2" w:rsidRDefault="00837AAF" w:rsidP="00CF4BA2">
      <w:pPr>
        <w:ind w:left="2552"/>
        <w:jc w:val="both"/>
        <w:rPr>
          <w:color w:val="auto"/>
        </w:rPr>
      </w:pPr>
      <w:r w:rsidRPr="003C359B">
        <w:rPr>
          <w:color w:val="auto"/>
        </w:rPr>
        <w:t xml:space="preserve">ALTERA A </w:t>
      </w:r>
      <w:r w:rsidR="00CF4BA2" w:rsidRPr="00CF4BA2">
        <w:rPr>
          <w:color w:val="auto"/>
          <w:lang w:val="pt-BR"/>
        </w:rPr>
        <w:t>LEI Nº 1.346, DE 07 DE FEVEREIRO DE 2023</w:t>
      </w:r>
      <w:r w:rsidR="00CF4BA2">
        <w:rPr>
          <w:color w:val="auto"/>
          <w:lang w:val="pt-BR"/>
        </w:rPr>
        <w:t>, PARA PERMITIR A DOAÇÃO DE TERRENOS EM CASOS DE INTER</w:t>
      </w:r>
      <w:r w:rsidR="003143BD">
        <w:rPr>
          <w:color w:val="auto"/>
          <w:lang w:val="pt-BR"/>
        </w:rPr>
        <w:t>D</w:t>
      </w:r>
      <w:r w:rsidR="00CF4BA2">
        <w:rPr>
          <w:color w:val="auto"/>
          <w:lang w:val="pt-BR"/>
        </w:rPr>
        <w:t>IÇÃO DE ÁREAS DE RISCO PELA DEFESA CIVIL</w:t>
      </w:r>
      <w:r w:rsidR="00CF4BA2" w:rsidRPr="00CF4BA2">
        <w:rPr>
          <w:color w:val="auto"/>
          <w:lang w:val="pt-BR"/>
        </w:rPr>
        <w:t>.</w:t>
      </w:r>
    </w:p>
    <w:p w14:paraId="1169E574" w14:textId="77777777" w:rsidR="003E5DF0" w:rsidRPr="003C359B" w:rsidRDefault="003E5DF0">
      <w:pPr>
        <w:ind w:left="3780"/>
        <w:jc w:val="both"/>
        <w:rPr>
          <w:b/>
          <w:bCs/>
          <w:color w:val="auto"/>
        </w:rPr>
      </w:pPr>
    </w:p>
    <w:p w14:paraId="269445B8" w14:textId="77777777" w:rsidR="003E5DF0" w:rsidRPr="003C359B" w:rsidRDefault="003E5DF0">
      <w:pPr>
        <w:ind w:left="3780"/>
        <w:jc w:val="both"/>
        <w:rPr>
          <w:b/>
          <w:bCs/>
          <w:color w:val="auto"/>
        </w:rPr>
      </w:pPr>
    </w:p>
    <w:p w14:paraId="21436EA0" w14:textId="6D10FCAB" w:rsidR="003E5DF0" w:rsidRPr="003C359B" w:rsidRDefault="00837AAF">
      <w:pPr>
        <w:ind w:firstLine="709"/>
        <w:jc w:val="both"/>
        <w:rPr>
          <w:color w:val="auto"/>
        </w:rPr>
      </w:pPr>
      <w:r w:rsidRPr="003C359B">
        <w:rPr>
          <w:b/>
          <w:bCs/>
          <w:color w:val="auto"/>
        </w:rPr>
        <w:t>SONIA SALETE VEDOVATTO</w:t>
      </w:r>
      <w:r w:rsidRPr="003C359B">
        <w:rPr>
          <w:color w:val="auto"/>
        </w:rPr>
        <w:t>, Prefeita Municipal de Monte Carlo, Estado de Santa Catarina, no uso de suas atribuições, faz saber a todos os habitantes do Município que, a Câmara de Vereadores aprovou e ela sanciona a seguinte Lei:</w:t>
      </w:r>
    </w:p>
    <w:p w14:paraId="32F7AE3E" w14:textId="77777777" w:rsidR="003E5DF0" w:rsidRPr="003C359B" w:rsidRDefault="003E5DF0">
      <w:pPr>
        <w:jc w:val="both"/>
        <w:rPr>
          <w:color w:val="auto"/>
        </w:rPr>
      </w:pPr>
    </w:p>
    <w:p w14:paraId="0F56AE9E" w14:textId="77777777" w:rsidR="00081DDE" w:rsidRDefault="00837AAF">
      <w:pPr>
        <w:ind w:firstLine="709"/>
        <w:jc w:val="both"/>
        <w:rPr>
          <w:color w:val="auto"/>
        </w:rPr>
      </w:pPr>
      <w:r w:rsidRPr="00CF4BA2">
        <w:rPr>
          <w:b/>
          <w:bCs/>
          <w:color w:val="auto"/>
        </w:rPr>
        <w:t>Art. 1º</w:t>
      </w:r>
      <w:r w:rsidRPr="00CF4BA2">
        <w:rPr>
          <w:color w:val="auto"/>
        </w:rPr>
        <w:t xml:space="preserve"> </w:t>
      </w:r>
      <w:r w:rsidR="00081DDE">
        <w:rPr>
          <w:color w:val="auto"/>
        </w:rPr>
        <w:t>A Lei nº 1.346, de 7 de fevereiro de 2023, passará a viger acrescida do art. 1º-A, com a seguinte redação:</w:t>
      </w:r>
    </w:p>
    <w:p w14:paraId="394C5F7F" w14:textId="77777777" w:rsidR="00081DDE" w:rsidRDefault="00081DDE">
      <w:pPr>
        <w:ind w:firstLine="709"/>
        <w:jc w:val="both"/>
        <w:rPr>
          <w:color w:val="auto"/>
        </w:rPr>
      </w:pPr>
    </w:p>
    <w:p w14:paraId="3026325C" w14:textId="13EC2794" w:rsidR="00D026C8" w:rsidRDefault="00D026C8" w:rsidP="00081DDE">
      <w:pPr>
        <w:ind w:left="708" w:firstLine="1"/>
        <w:jc w:val="both"/>
        <w:rPr>
          <w:i/>
          <w:iCs/>
          <w:color w:val="auto"/>
        </w:rPr>
      </w:pPr>
      <w:r w:rsidRPr="00081DDE">
        <w:rPr>
          <w:b/>
          <w:bCs/>
          <w:i/>
          <w:iCs/>
          <w:color w:val="auto"/>
        </w:rPr>
        <w:t xml:space="preserve">Art. </w:t>
      </w:r>
      <w:r w:rsidR="00081DDE">
        <w:rPr>
          <w:b/>
          <w:bCs/>
          <w:i/>
          <w:iCs/>
          <w:color w:val="auto"/>
        </w:rPr>
        <w:t>1</w:t>
      </w:r>
      <w:r w:rsidRPr="00081DDE">
        <w:rPr>
          <w:b/>
          <w:bCs/>
          <w:i/>
          <w:iCs/>
          <w:color w:val="auto"/>
        </w:rPr>
        <w:t>º</w:t>
      </w:r>
      <w:r w:rsidR="00081DDE">
        <w:rPr>
          <w:b/>
          <w:bCs/>
          <w:i/>
          <w:iCs/>
          <w:color w:val="auto"/>
        </w:rPr>
        <w:t>-A</w:t>
      </w:r>
      <w:r w:rsidRPr="00081DDE">
        <w:rPr>
          <w:i/>
          <w:iCs/>
          <w:color w:val="auto"/>
        </w:rPr>
        <w:t xml:space="preserve"> </w:t>
      </w:r>
      <w:r w:rsidR="00081DDE">
        <w:rPr>
          <w:i/>
          <w:iCs/>
          <w:color w:val="auto"/>
        </w:rPr>
        <w:t>Poderá o Poder Executivo, atendidas as demais disposições desta Lei, realizar a doação de terrenos para moradia em situações em que o terreno do beneficiário esteja localizado em área</w:t>
      </w:r>
      <w:r w:rsidR="00204461">
        <w:rPr>
          <w:i/>
          <w:iCs/>
          <w:color w:val="auto"/>
        </w:rPr>
        <w:t>s</w:t>
      </w:r>
      <w:r w:rsidR="00081DDE">
        <w:rPr>
          <w:i/>
          <w:iCs/>
          <w:color w:val="auto"/>
        </w:rPr>
        <w:t xml:space="preserve"> de risco</w:t>
      </w:r>
      <w:r w:rsidR="00204461">
        <w:rPr>
          <w:i/>
          <w:iCs/>
          <w:color w:val="auto"/>
        </w:rPr>
        <w:t xml:space="preserve"> irreversíveis</w:t>
      </w:r>
      <w:r w:rsidR="00081DDE">
        <w:rPr>
          <w:i/>
          <w:iCs/>
          <w:color w:val="auto"/>
        </w:rPr>
        <w:t>, assim definida</w:t>
      </w:r>
      <w:r w:rsidR="00204461">
        <w:rPr>
          <w:i/>
          <w:iCs/>
          <w:color w:val="auto"/>
        </w:rPr>
        <w:t>s</w:t>
      </w:r>
      <w:r w:rsidR="00081DDE">
        <w:rPr>
          <w:i/>
          <w:iCs/>
          <w:color w:val="auto"/>
        </w:rPr>
        <w:t xml:space="preserve"> pela Defesa Civil do Município após </w:t>
      </w:r>
      <w:r w:rsidR="00204461">
        <w:rPr>
          <w:i/>
          <w:iCs/>
          <w:color w:val="auto"/>
        </w:rPr>
        <w:t xml:space="preserve">comprovação mediante </w:t>
      </w:r>
      <w:r w:rsidR="00081DDE">
        <w:rPr>
          <w:i/>
          <w:iCs/>
          <w:color w:val="auto"/>
        </w:rPr>
        <w:t>elaboração do competente laudo</w:t>
      </w:r>
      <w:r w:rsidR="00204461">
        <w:rPr>
          <w:i/>
          <w:iCs/>
          <w:color w:val="auto"/>
        </w:rPr>
        <w:t>.</w:t>
      </w:r>
    </w:p>
    <w:p w14:paraId="671AAB38" w14:textId="77777777" w:rsidR="00204461" w:rsidRDefault="00204461" w:rsidP="00081DDE">
      <w:pPr>
        <w:ind w:left="708" w:firstLine="1"/>
        <w:jc w:val="both"/>
        <w:rPr>
          <w:i/>
          <w:iCs/>
          <w:color w:val="auto"/>
        </w:rPr>
      </w:pPr>
    </w:p>
    <w:p w14:paraId="533719D9" w14:textId="1B863536" w:rsidR="00204461" w:rsidRDefault="002A0E1D" w:rsidP="00081DDE">
      <w:pPr>
        <w:ind w:left="708" w:firstLine="1"/>
        <w:jc w:val="both"/>
        <w:rPr>
          <w:i/>
          <w:iCs/>
          <w:color w:val="auto"/>
        </w:rPr>
      </w:pPr>
      <w:r>
        <w:rPr>
          <w:i/>
          <w:iCs/>
          <w:color w:val="auto"/>
        </w:rPr>
        <w:t>§1º</w:t>
      </w:r>
      <w:r w:rsidR="00204461">
        <w:rPr>
          <w:i/>
          <w:iCs/>
          <w:color w:val="auto"/>
        </w:rPr>
        <w:t xml:space="preserve"> A doação prevista neste artigo não afasta a aplicação concomitante dos demais benefícios previstos no art. 1º desta Lei.</w:t>
      </w:r>
    </w:p>
    <w:p w14:paraId="4FE092B5" w14:textId="77777777" w:rsidR="003120CB" w:rsidRDefault="003120CB" w:rsidP="00081DDE">
      <w:pPr>
        <w:ind w:left="708" w:firstLine="1"/>
        <w:jc w:val="both"/>
        <w:rPr>
          <w:i/>
          <w:iCs/>
          <w:color w:val="auto"/>
        </w:rPr>
      </w:pPr>
    </w:p>
    <w:p w14:paraId="2E975696" w14:textId="4AA870C9" w:rsidR="003120CB" w:rsidRDefault="003120CB" w:rsidP="003120CB">
      <w:pPr>
        <w:ind w:left="708" w:firstLine="1"/>
        <w:jc w:val="both"/>
        <w:rPr>
          <w:i/>
          <w:iCs/>
          <w:color w:val="auto"/>
        </w:rPr>
      </w:pPr>
      <w:r>
        <w:rPr>
          <w:i/>
          <w:iCs/>
          <w:color w:val="auto"/>
        </w:rPr>
        <w:t>§2º Os terrenos doados deverão possuir as dimensões mínimas exigidas em lei para parcelamento de solo urbano no Município, salvo situação em que haja impossibilidade técnica de atender às dimensões ora exigidas.</w:t>
      </w:r>
    </w:p>
    <w:p w14:paraId="3CD8BB9D" w14:textId="77777777" w:rsidR="002A0E1D" w:rsidRDefault="002A0E1D" w:rsidP="00081DDE">
      <w:pPr>
        <w:ind w:left="708" w:firstLine="1"/>
        <w:jc w:val="both"/>
        <w:rPr>
          <w:i/>
          <w:iCs/>
          <w:color w:val="auto"/>
        </w:rPr>
      </w:pPr>
    </w:p>
    <w:p w14:paraId="446344D7" w14:textId="627B9DC0" w:rsidR="002A0E1D" w:rsidRDefault="002A0E1D" w:rsidP="00081DDE">
      <w:pPr>
        <w:ind w:left="708" w:firstLine="1"/>
        <w:jc w:val="both"/>
        <w:rPr>
          <w:i/>
          <w:iCs/>
          <w:color w:val="auto"/>
        </w:rPr>
      </w:pPr>
      <w:r>
        <w:rPr>
          <w:i/>
          <w:iCs/>
          <w:color w:val="auto"/>
        </w:rPr>
        <w:t>§</w:t>
      </w:r>
      <w:r w:rsidR="003120CB">
        <w:rPr>
          <w:i/>
          <w:iCs/>
          <w:color w:val="auto"/>
        </w:rPr>
        <w:t>3</w:t>
      </w:r>
      <w:r>
        <w:rPr>
          <w:i/>
          <w:iCs/>
          <w:color w:val="auto"/>
        </w:rPr>
        <w:t>º O beneficiário da doação prevista neste artigo não poderá alienar o terreno pelo prazo de 5 (cinco) anos, sob pena de reversão da doação ao Município.</w:t>
      </w:r>
    </w:p>
    <w:p w14:paraId="3D069170" w14:textId="77777777" w:rsidR="00204461" w:rsidRDefault="00204461" w:rsidP="00081DDE">
      <w:pPr>
        <w:ind w:left="708" w:firstLine="1"/>
        <w:jc w:val="both"/>
        <w:rPr>
          <w:i/>
          <w:iCs/>
          <w:color w:val="auto"/>
        </w:rPr>
      </w:pPr>
    </w:p>
    <w:p w14:paraId="2E1C3103" w14:textId="77777777" w:rsidR="00BE63D6" w:rsidRPr="003C359B" w:rsidRDefault="00BE63D6" w:rsidP="00BE63D6">
      <w:pPr>
        <w:ind w:firstLine="709"/>
        <w:jc w:val="both"/>
        <w:rPr>
          <w:color w:val="auto"/>
        </w:rPr>
      </w:pPr>
      <w:r>
        <w:rPr>
          <w:b/>
          <w:bCs/>
          <w:color w:val="auto"/>
        </w:rPr>
        <w:t xml:space="preserve">Art. 2º </w:t>
      </w:r>
      <w:r w:rsidRPr="003C359B">
        <w:rPr>
          <w:color w:val="auto"/>
        </w:rPr>
        <w:t>As despesas decorrentes da presente Lei correrão à conta das dotações próprias dos orçamentos vigentes.</w:t>
      </w:r>
    </w:p>
    <w:p w14:paraId="7A32616D" w14:textId="77777777" w:rsidR="00BE63D6" w:rsidRDefault="00BE63D6">
      <w:pPr>
        <w:ind w:firstLine="709"/>
        <w:jc w:val="both"/>
        <w:rPr>
          <w:b/>
          <w:bCs/>
          <w:color w:val="auto"/>
        </w:rPr>
      </w:pPr>
    </w:p>
    <w:p w14:paraId="03361262" w14:textId="4EDF33C6" w:rsidR="003E5DF0" w:rsidRPr="003C359B" w:rsidRDefault="00964A18">
      <w:pPr>
        <w:ind w:firstLine="709"/>
        <w:jc w:val="both"/>
        <w:rPr>
          <w:color w:val="auto"/>
        </w:rPr>
      </w:pPr>
      <w:r>
        <w:rPr>
          <w:b/>
          <w:bCs/>
          <w:color w:val="auto"/>
        </w:rPr>
        <w:t xml:space="preserve">Art. </w:t>
      </w:r>
      <w:r w:rsidR="00BE63D6">
        <w:rPr>
          <w:b/>
          <w:bCs/>
          <w:color w:val="auto"/>
        </w:rPr>
        <w:t>3</w:t>
      </w:r>
      <w:r>
        <w:rPr>
          <w:b/>
          <w:bCs/>
          <w:color w:val="auto"/>
        </w:rPr>
        <w:t xml:space="preserve">º </w:t>
      </w:r>
      <w:r w:rsidR="006364E8" w:rsidRPr="003C359B">
        <w:rPr>
          <w:color w:val="auto"/>
        </w:rPr>
        <w:t>As despesas decorrentes da presente Lei correrão à conta das dotações próprias dos orçamentos vigentes.</w:t>
      </w:r>
    </w:p>
    <w:p w14:paraId="4C6BF1DF" w14:textId="77777777" w:rsidR="003E5DF0" w:rsidRPr="003C359B" w:rsidRDefault="003E5DF0">
      <w:pPr>
        <w:ind w:firstLine="709"/>
        <w:jc w:val="both"/>
        <w:rPr>
          <w:b/>
          <w:bCs/>
          <w:color w:val="auto"/>
        </w:rPr>
      </w:pPr>
    </w:p>
    <w:p w14:paraId="642AE1A9" w14:textId="0E7419E5" w:rsidR="003E5DF0" w:rsidRPr="003C359B" w:rsidRDefault="00837AAF">
      <w:pPr>
        <w:ind w:firstLine="709"/>
        <w:jc w:val="both"/>
        <w:rPr>
          <w:color w:val="auto"/>
        </w:rPr>
      </w:pPr>
      <w:r w:rsidRPr="003C359B">
        <w:rPr>
          <w:b/>
          <w:bCs/>
          <w:color w:val="auto"/>
        </w:rPr>
        <w:t xml:space="preserve">Art. </w:t>
      </w:r>
      <w:r w:rsidR="00BE63D6">
        <w:rPr>
          <w:b/>
          <w:bCs/>
          <w:color w:val="auto"/>
        </w:rPr>
        <w:t>4</w:t>
      </w:r>
      <w:r w:rsidRPr="003C359B">
        <w:rPr>
          <w:b/>
          <w:bCs/>
          <w:color w:val="auto"/>
        </w:rPr>
        <w:t xml:space="preserve">º </w:t>
      </w:r>
      <w:r w:rsidRPr="003C359B">
        <w:rPr>
          <w:color w:val="auto"/>
        </w:rPr>
        <w:t xml:space="preserve">Esta Lei entra em vigor na data de sua publicação, gerando efeitos financeiros no primeiro dia do mês seguinte ao da sua publicação. </w:t>
      </w:r>
    </w:p>
    <w:p w14:paraId="5C200595" w14:textId="77777777" w:rsidR="003E5DF0" w:rsidRPr="003C359B" w:rsidRDefault="003E5DF0">
      <w:pPr>
        <w:ind w:firstLine="709"/>
        <w:jc w:val="both"/>
        <w:rPr>
          <w:color w:val="auto"/>
        </w:rPr>
      </w:pPr>
    </w:p>
    <w:p w14:paraId="53830244" w14:textId="6302205B" w:rsidR="003E5DF0" w:rsidRPr="003C359B" w:rsidRDefault="00837AAF">
      <w:pPr>
        <w:ind w:firstLine="709"/>
        <w:jc w:val="both"/>
        <w:rPr>
          <w:color w:val="auto"/>
        </w:rPr>
      </w:pPr>
      <w:r w:rsidRPr="003C359B">
        <w:rPr>
          <w:color w:val="auto"/>
        </w:rPr>
        <w:t xml:space="preserve">Monte Carlo, </w:t>
      </w:r>
      <w:r w:rsidR="00CD2809">
        <w:rPr>
          <w:color w:val="auto"/>
        </w:rPr>
        <w:t>05</w:t>
      </w:r>
      <w:r w:rsidRPr="003C359B">
        <w:rPr>
          <w:color w:val="auto"/>
        </w:rPr>
        <w:t xml:space="preserve"> de </w:t>
      </w:r>
      <w:r w:rsidR="00204461">
        <w:rPr>
          <w:color w:val="auto"/>
        </w:rPr>
        <w:t>fevereiro</w:t>
      </w:r>
      <w:r w:rsidRPr="003C359B">
        <w:rPr>
          <w:color w:val="auto"/>
        </w:rPr>
        <w:t xml:space="preserve"> de 2024.</w:t>
      </w:r>
    </w:p>
    <w:p w14:paraId="63FABC13" w14:textId="77777777" w:rsidR="003E5DF0" w:rsidRPr="003C359B" w:rsidRDefault="003E5DF0">
      <w:pPr>
        <w:jc w:val="both"/>
        <w:rPr>
          <w:color w:val="auto"/>
        </w:rPr>
      </w:pPr>
    </w:p>
    <w:p w14:paraId="2673BF5E" w14:textId="77777777" w:rsidR="003E5DF0" w:rsidRPr="003C359B" w:rsidRDefault="003E5DF0">
      <w:pPr>
        <w:jc w:val="center"/>
        <w:rPr>
          <w:color w:val="auto"/>
        </w:rPr>
      </w:pPr>
    </w:p>
    <w:p w14:paraId="41814367" w14:textId="77777777" w:rsidR="003E5DF0" w:rsidRPr="003C359B" w:rsidRDefault="00837AAF">
      <w:pPr>
        <w:jc w:val="center"/>
        <w:rPr>
          <w:color w:val="auto"/>
        </w:rPr>
      </w:pPr>
      <w:r w:rsidRPr="003C359B">
        <w:rPr>
          <w:color w:val="auto"/>
        </w:rPr>
        <w:t>______________________________________</w:t>
      </w:r>
    </w:p>
    <w:p w14:paraId="1703A07C" w14:textId="77777777" w:rsidR="003E5DF0" w:rsidRPr="003C359B" w:rsidRDefault="00837AAF">
      <w:pPr>
        <w:jc w:val="center"/>
        <w:rPr>
          <w:b/>
          <w:bCs/>
          <w:color w:val="auto"/>
        </w:rPr>
      </w:pPr>
      <w:r w:rsidRPr="003C359B">
        <w:rPr>
          <w:b/>
          <w:bCs/>
          <w:color w:val="auto"/>
        </w:rPr>
        <w:t>SONIA SALETE VEDOVATTO</w:t>
      </w:r>
    </w:p>
    <w:p w14:paraId="03F1D285" w14:textId="07FCDF38" w:rsidR="003237F0" w:rsidRPr="00CD2809" w:rsidRDefault="00837AAF" w:rsidP="00CD2809">
      <w:pPr>
        <w:jc w:val="center"/>
        <w:rPr>
          <w:b/>
          <w:bCs/>
          <w:color w:val="auto"/>
        </w:rPr>
      </w:pPr>
      <w:r w:rsidRPr="003C359B">
        <w:rPr>
          <w:b/>
          <w:bCs/>
          <w:color w:val="auto"/>
        </w:rPr>
        <w:t>Prefeita</w:t>
      </w:r>
      <w:r w:rsidR="003237F0">
        <w:rPr>
          <w:b/>
          <w:bCs/>
          <w:color w:val="auto"/>
        </w:rPr>
        <w:t xml:space="preserve"> Municipal</w:t>
      </w:r>
    </w:p>
    <w:sectPr w:rsidR="003237F0" w:rsidRPr="00CD2809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024B3" w14:textId="77777777" w:rsidR="007973F4" w:rsidRDefault="007973F4">
      <w:r>
        <w:separator/>
      </w:r>
    </w:p>
  </w:endnote>
  <w:endnote w:type="continuationSeparator" w:id="0">
    <w:p w14:paraId="2849BB4F" w14:textId="77777777" w:rsidR="007973F4" w:rsidRDefault="0079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29417" w14:textId="77777777" w:rsidR="003E5DF0" w:rsidRDefault="003E5DF0">
    <w:pPr>
      <w:pStyle w:val="Cabealhoe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4FB390" w14:textId="77777777" w:rsidR="007973F4" w:rsidRDefault="007973F4">
      <w:r>
        <w:separator/>
      </w:r>
    </w:p>
  </w:footnote>
  <w:footnote w:type="continuationSeparator" w:id="0">
    <w:p w14:paraId="3DBDE33A" w14:textId="77777777" w:rsidR="007973F4" w:rsidRDefault="00797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72ACA" w14:textId="77777777" w:rsidR="003E5DF0" w:rsidRDefault="003E5DF0">
    <w:pPr>
      <w:pStyle w:val="CabealhoeRodap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F0"/>
    <w:rsid w:val="00021E96"/>
    <w:rsid w:val="000578F9"/>
    <w:rsid w:val="00081DDE"/>
    <w:rsid w:val="0010348B"/>
    <w:rsid w:val="00127FC6"/>
    <w:rsid w:val="00163543"/>
    <w:rsid w:val="00181E91"/>
    <w:rsid w:val="00204461"/>
    <w:rsid w:val="002A0E1D"/>
    <w:rsid w:val="003120CB"/>
    <w:rsid w:val="003143BD"/>
    <w:rsid w:val="003237F0"/>
    <w:rsid w:val="00371077"/>
    <w:rsid w:val="003C359B"/>
    <w:rsid w:val="003E5DF0"/>
    <w:rsid w:val="003F758C"/>
    <w:rsid w:val="005B5604"/>
    <w:rsid w:val="006364E8"/>
    <w:rsid w:val="00640CB5"/>
    <w:rsid w:val="006E1827"/>
    <w:rsid w:val="006E6968"/>
    <w:rsid w:val="00704F56"/>
    <w:rsid w:val="007973F4"/>
    <w:rsid w:val="00837AAF"/>
    <w:rsid w:val="00865750"/>
    <w:rsid w:val="00877518"/>
    <w:rsid w:val="008A60C9"/>
    <w:rsid w:val="008B1AF2"/>
    <w:rsid w:val="008B498F"/>
    <w:rsid w:val="00900365"/>
    <w:rsid w:val="0096389E"/>
    <w:rsid w:val="00964A18"/>
    <w:rsid w:val="009817D4"/>
    <w:rsid w:val="009E5CC1"/>
    <w:rsid w:val="00A91A37"/>
    <w:rsid w:val="00A94F36"/>
    <w:rsid w:val="00AA423D"/>
    <w:rsid w:val="00AB04B5"/>
    <w:rsid w:val="00B52554"/>
    <w:rsid w:val="00BE63D6"/>
    <w:rsid w:val="00C850EA"/>
    <w:rsid w:val="00CD2809"/>
    <w:rsid w:val="00CF4BA2"/>
    <w:rsid w:val="00D0264B"/>
    <w:rsid w:val="00D026C8"/>
    <w:rsid w:val="00D30EB2"/>
    <w:rsid w:val="00D54438"/>
    <w:rsid w:val="00DC7F0D"/>
    <w:rsid w:val="00DF3B8C"/>
    <w:rsid w:val="00E4472B"/>
    <w:rsid w:val="00EC0226"/>
    <w:rsid w:val="00FE11DD"/>
    <w:rsid w:val="00FE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9523"/>
  <w15:docId w15:val="{6537DB2A-BC6F-9F40-8A8B-C1C061AA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pt-PT"/>
    </w:rPr>
  </w:style>
  <w:style w:type="paragraph" w:customStyle="1" w:styleId="Monog1texto">
    <w:name w:val="Monog_1_texto"/>
    <w:qFormat/>
    <w:pPr>
      <w:widowControl w:val="0"/>
      <w:spacing w:line="360" w:lineRule="auto"/>
      <w:ind w:firstLine="851"/>
      <w:jc w:val="both"/>
    </w:pPr>
    <w:rPr>
      <w:rFonts w:cs="Arial Unicode MS"/>
      <w:color w:val="000000"/>
      <w:sz w:val="24"/>
      <w:szCs w:val="24"/>
      <w:u w:color="000000"/>
      <w:lang w:val="pt-PT"/>
    </w:rPr>
  </w:style>
  <w:style w:type="paragraph" w:styleId="Ttulo">
    <w:name w:val="Title"/>
    <w:uiPriority w:val="10"/>
    <w:qFormat/>
    <w:pPr>
      <w:jc w:val="center"/>
    </w:pPr>
    <w:rPr>
      <w:rFonts w:eastAsia="Times New Roman"/>
      <w:b/>
      <w:bCs/>
      <w:color w:val="000000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paragraph" w:customStyle="1" w:styleId="Monog8ttuloparecer">
    <w:name w:val="Monog_8_título_parecer"/>
    <w:pPr>
      <w:widowControl w:val="0"/>
      <w:spacing w:line="360" w:lineRule="auto"/>
      <w:jc w:val="both"/>
    </w:pPr>
    <w:rPr>
      <w:rFonts w:cs="Arial Unicode MS"/>
      <w:b/>
      <w:bCs/>
      <w:i/>
      <w:iCs/>
      <w:color w:val="000000"/>
      <w:sz w:val="24"/>
      <w:szCs w:val="24"/>
      <w:u w:color="00000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280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809"/>
    <w:rPr>
      <w:rFonts w:ascii="Segoe UI" w:hAnsi="Segoe UI" w:cs="Segoe UI"/>
      <w:color w:val="000000"/>
      <w:sz w:val="18"/>
      <w:szCs w:val="18"/>
      <w:u w:color="000000"/>
      <w:lang w:val="pt-P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4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2024-04-05T11:21:00Z</cp:lastPrinted>
  <dcterms:created xsi:type="dcterms:W3CDTF">2024-04-05T19:28:00Z</dcterms:created>
  <dcterms:modified xsi:type="dcterms:W3CDTF">2024-04-05T19:28:00Z</dcterms:modified>
</cp:coreProperties>
</file>